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1D" w:rsidRPr="008E4D5D" w:rsidRDefault="0015001D" w:rsidP="0015001D">
      <w:pPr>
        <w:jc w:val="center"/>
        <w:rPr>
          <w:rFonts w:ascii="Times New Roman" w:hAnsi="Times New Roman"/>
          <w:sz w:val="24"/>
          <w:szCs w:val="24"/>
        </w:rPr>
      </w:pPr>
      <w:r w:rsidRPr="008E4D5D">
        <w:rPr>
          <w:rFonts w:ascii="Times New Roman" w:hAnsi="Times New Roman"/>
          <w:sz w:val="24"/>
          <w:szCs w:val="24"/>
        </w:rPr>
        <w:t xml:space="preserve">Program hospodárskeho a sociálneho </w:t>
      </w:r>
      <w:r>
        <w:rPr>
          <w:rFonts w:ascii="Times New Roman" w:hAnsi="Times New Roman"/>
          <w:sz w:val="24"/>
          <w:szCs w:val="24"/>
        </w:rPr>
        <w:t>rozvoja obce Zamarovce</w:t>
      </w:r>
    </w:p>
    <w:p w:rsidR="0015001D" w:rsidRDefault="0015001D" w:rsidP="0015001D">
      <w:pPr>
        <w:rPr>
          <w:rFonts w:ascii="Times New Roman" w:hAnsi="Times New Roman"/>
          <w:b/>
          <w:sz w:val="28"/>
          <w:szCs w:val="28"/>
        </w:rPr>
      </w:pPr>
    </w:p>
    <w:p w:rsidR="0015001D" w:rsidRDefault="0015001D" w:rsidP="0015001D">
      <w:pPr>
        <w:jc w:val="center"/>
        <w:rPr>
          <w:rFonts w:ascii="Times New Roman" w:hAnsi="Times New Roman"/>
          <w:b/>
          <w:sz w:val="28"/>
          <w:szCs w:val="28"/>
        </w:rPr>
      </w:pPr>
      <w:r>
        <w:rPr>
          <w:rFonts w:ascii="Times New Roman" w:hAnsi="Times New Roman"/>
          <w:b/>
          <w:noProof/>
          <w:sz w:val="28"/>
          <w:szCs w:val="28"/>
          <w:lang w:eastAsia="sk-SK"/>
        </w:rPr>
        <w:drawing>
          <wp:inline distT="0" distB="0" distL="0" distR="0">
            <wp:extent cx="2857500" cy="328041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marovce_3098_1206.jpg"/>
                    <pic:cNvPicPr/>
                  </pic:nvPicPr>
                  <pic:blipFill>
                    <a:blip r:embed="rId8">
                      <a:extLst>
                        <a:ext uri="{28A0092B-C50C-407E-A947-70E740481C1C}">
                          <a14:useLocalDpi xmlns:a14="http://schemas.microsoft.com/office/drawing/2010/main" val="0"/>
                        </a:ext>
                      </a:extLst>
                    </a:blip>
                    <a:stretch>
                      <a:fillRect/>
                    </a:stretch>
                  </pic:blipFill>
                  <pic:spPr>
                    <a:xfrm>
                      <a:off x="0" y="0"/>
                      <a:ext cx="2857500" cy="3280410"/>
                    </a:xfrm>
                    <a:prstGeom prst="rect">
                      <a:avLst/>
                    </a:prstGeom>
                  </pic:spPr>
                </pic:pic>
              </a:graphicData>
            </a:graphic>
          </wp:inline>
        </w:drawing>
      </w:r>
    </w:p>
    <w:p w:rsidR="0015001D" w:rsidRPr="008E4D5D" w:rsidRDefault="0015001D" w:rsidP="0015001D">
      <w:pPr>
        <w:rPr>
          <w:rFonts w:ascii="Times New Roman" w:hAnsi="Times New Roman"/>
          <w:b/>
          <w:sz w:val="36"/>
          <w:szCs w:val="36"/>
        </w:rPr>
      </w:pPr>
    </w:p>
    <w:p w:rsidR="0015001D" w:rsidRPr="00E72FB2" w:rsidRDefault="0015001D" w:rsidP="0015001D">
      <w:pPr>
        <w:jc w:val="center"/>
        <w:rPr>
          <w:rFonts w:ascii="Times New Roman" w:hAnsi="Times New Roman"/>
          <w:b/>
          <w:sz w:val="72"/>
          <w:szCs w:val="72"/>
        </w:rPr>
      </w:pPr>
      <w:r w:rsidRPr="00E72FB2">
        <w:rPr>
          <w:rFonts w:ascii="Times New Roman" w:hAnsi="Times New Roman"/>
          <w:b/>
          <w:sz w:val="72"/>
          <w:szCs w:val="72"/>
        </w:rPr>
        <w:t>Program hospodár</w:t>
      </w:r>
      <w:r>
        <w:rPr>
          <w:rFonts w:ascii="Times New Roman" w:hAnsi="Times New Roman"/>
          <w:b/>
          <w:sz w:val="72"/>
          <w:szCs w:val="72"/>
        </w:rPr>
        <w:t>skeho a sociálneho rozvoja obce Zamarovce</w:t>
      </w:r>
    </w:p>
    <w:p w:rsidR="0015001D" w:rsidRPr="00E72FB2" w:rsidRDefault="0015001D" w:rsidP="0015001D">
      <w:pPr>
        <w:jc w:val="center"/>
        <w:rPr>
          <w:rFonts w:ascii="Times New Roman" w:hAnsi="Times New Roman"/>
          <w:b/>
          <w:sz w:val="72"/>
          <w:szCs w:val="72"/>
        </w:rPr>
      </w:pPr>
      <w:r w:rsidRPr="00E72FB2">
        <w:rPr>
          <w:rFonts w:ascii="Times New Roman" w:hAnsi="Times New Roman"/>
          <w:b/>
          <w:sz w:val="72"/>
          <w:szCs w:val="72"/>
        </w:rPr>
        <w:t xml:space="preserve">2014 </w:t>
      </w:r>
      <w:r>
        <w:rPr>
          <w:rFonts w:ascii="Times New Roman" w:hAnsi="Times New Roman"/>
          <w:b/>
          <w:sz w:val="72"/>
          <w:szCs w:val="72"/>
        </w:rPr>
        <w:t>–</w:t>
      </w:r>
      <w:r w:rsidRPr="00E72FB2">
        <w:rPr>
          <w:rFonts w:ascii="Times New Roman" w:hAnsi="Times New Roman"/>
          <w:b/>
          <w:sz w:val="72"/>
          <w:szCs w:val="72"/>
        </w:rPr>
        <w:t xml:space="preserve"> 2020</w:t>
      </w:r>
    </w:p>
    <w:p w:rsidR="0015001D" w:rsidRDefault="0015001D" w:rsidP="0015001D">
      <w:pPr>
        <w:rPr>
          <w:rFonts w:ascii="Times New Roman" w:hAnsi="Times New Roman"/>
          <w:b/>
          <w:sz w:val="28"/>
          <w:szCs w:val="28"/>
        </w:rPr>
      </w:pPr>
    </w:p>
    <w:p w:rsidR="0015001D" w:rsidRDefault="0015001D" w:rsidP="0015001D">
      <w:pPr>
        <w:jc w:val="center"/>
        <w:rPr>
          <w:rFonts w:ascii="Times New Roman" w:hAnsi="Times New Roman"/>
          <w:b/>
          <w:sz w:val="28"/>
          <w:szCs w:val="28"/>
        </w:rPr>
      </w:pPr>
      <w:r>
        <w:rPr>
          <w:noProof/>
          <w:lang w:eastAsia="sk-SK"/>
        </w:rPr>
        <w:drawing>
          <wp:inline distT="0" distB="0" distL="0" distR="0" wp14:anchorId="7A9EECEB" wp14:editId="3DF3E989">
            <wp:extent cx="1351265" cy="704174"/>
            <wp:effectExtent l="0" t="0" r="1905" b="1270"/>
            <wp:docPr id="28" name="Obrázok 28" descr="\\IOMEGA\Dokumenty MAS\000 MAS VRSATEC\LOGÁ\logo-m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MEGA\Dokumenty MAS\000 MAS VRSATEC\LOGÁ\logo-ma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187" cy="710387"/>
                    </a:xfrm>
                    <a:prstGeom prst="rect">
                      <a:avLst/>
                    </a:prstGeom>
                    <a:noFill/>
                    <a:ln>
                      <a:noFill/>
                    </a:ln>
                  </pic:spPr>
                </pic:pic>
              </a:graphicData>
            </a:graphic>
          </wp:inline>
        </w:drawing>
      </w:r>
    </w:p>
    <w:p w:rsidR="0015001D" w:rsidRPr="00B03E21" w:rsidRDefault="0015001D" w:rsidP="0015001D">
      <w:pPr>
        <w:spacing w:after="0" w:line="240" w:lineRule="auto"/>
        <w:jc w:val="center"/>
        <w:rPr>
          <w:rFonts w:ascii="Times" w:hAnsi="Times" w:cs="Times"/>
          <w:sz w:val="16"/>
          <w:szCs w:val="16"/>
        </w:rPr>
      </w:pPr>
      <w:r w:rsidRPr="00C2265B">
        <w:rPr>
          <w:rFonts w:ascii="Times" w:hAnsi="Times" w:cs="Times"/>
          <w:sz w:val="16"/>
          <w:szCs w:val="16"/>
        </w:rPr>
        <w:t>masvrsatec@masvrsatec.sk</w:t>
      </w:r>
    </w:p>
    <w:p w:rsidR="0015001D" w:rsidRPr="00B03E21" w:rsidRDefault="0015001D" w:rsidP="0015001D">
      <w:pPr>
        <w:spacing w:after="0" w:line="240" w:lineRule="auto"/>
        <w:jc w:val="center"/>
        <w:rPr>
          <w:rFonts w:ascii="Times" w:hAnsi="Times" w:cs="Times"/>
          <w:sz w:val="16"/>
          <w:szCs w:val="16"/>
        </w:rPr>
      </w:pPr>
      <w:r w:rsidRPr="00B03E21">
        <w:rPr>
          <w:rFonts w:ascii="Times" w:hAnsi="Times" w:cs="Times"/>
          <w:sz w:val="16"/>
          <w:szCs w:val="16"/>
        </w:rPr>
        <w:t>+421</w:t>
      </w:r>
      <w:r>
        <w:rPr>
          <w:rFonts w:ascii="Times" w:hAnsi="Times" w:cs="Times"/>
          <w:sz w:val="16"/>
          <w:szCs w:val="16"/>
        </w:rPr>
        <w:t xml:space="preserve"> </w:t>
      </w:r>
      <w:r w:rsidRPr="00B03E21">
        <w:rPr>
          <w:rFonts w:ascii="Times" w:hAnsi="Times" w:cs="Times"/>
          <w:sz w:val="16"/>
          <w:szCs w:val="16"/>
        </w:rPr>
        <w:t>(0)</w:t>
      </w:r>
      <w:r>
        <w:rPr>
          <w:rFonts w:ascii="Times" w:hAnsi="Times" w:cs="Times"/>
          <w:sz w:val="16"/>
          <w:szCs w:val="16"/>
        </w:rPr>
        <w:t xml:space="preserve"> </w:t>
      </w:r>
      <w:r w:rsidRPr="00B03E21">
        <w:rPr>
          <w:rFonts w:ascii="Times" w:hAnsi="Times" w:cs="Times"/>
          <w:sz w:val="16"/>
          <w:szCs w:val="16"/>
        </w:rPr>
        <w:t>32 64 01</w:t>
      </w:r>
      <w:r w:rsidR="003355A0">
        <w:rPr>
          <w:rFonts w:ascii="Times" w:hAnsi="Times" w:cs="Times"/>
          <w:sz w:val="16"/>
          <w:szCs w:val="16"/>
        </w:rPr>
        <w:t> </w:t>
      </w:r>
      <w:r w:rsidRPr="00B03E21">
        <w:rPr>
          <w:rFonts w:ascii="Times" w:hAnsi="Times" w:cs="Times"/>
          <w:sz w:val="16"/>
          <w:szCs w:val="16"/>
        </w:rPr>
        <w:t>072</w:t>
      </w:r>
    </w:p>
    <w:p w:rsidR="003355A0" w:rsidRDefault="003355A0" w:rsidP="0015001D">
      <w:pPr>
        <w:rPr>
          <w:rFonts w:ascii="Times New Roman" w:hAnsi="Times New Roman"/>
          <w:b/>
          <w:sz w:val="28"/>
          <w:szCs w:val="28"/>
        </w:rPr>
      </w:pPr>
    </w:p>
    <w:p w:rsidR="00184529" w:rsidRPr="00B870AF" w:rsidRDefault="00184529" w:rsidP="00184529">
      <w:pPr>
        <w:spacing w:after="0" w:line="240" w:lineRule="auto"/>
        <w:jc w:val="both"/>
        <w:rPr>
          <w:rFonts w:ascii="Times New Roman" w:hAnsi="Times New Roman" w:cs="Times New Roman"/>
          <w:b/>
          <w:i/>
          <w:color w:val="0070C0"/>
          <w:sz w:val="32"/>
          <w:szCs w:val="32"/>
        </w:rPr>
      </w:pPr>
      <w:r w:rsidRPr="00B870AF">
        <w:rPr>
          <w:rFonts w:ascii="Times New Roman" w:hAnsi="Times New Roman" w:cs="Times New Roman"/>
          <w:b/>
          <w:i/>
          <w:color w:val="0070C0"/>
          <w:sz w:val="32"/>
          <w:szCs w:val="32"/>
        </w:rPr>
        <w:lastRenderedPageBreak/>
        <w:t>Úvod</w:t>
      </w:r>
    </w:p>
    <w:p w:rsidR="009E7F41" w:rsidRDefault="009E7F41" w:rsidP="0015001D">
      <w:pPr>
        <w:rPr>
          <w:rFonts w:ascii="Times New Roman" w:hAnsi="Times New Roman"/>
          <w:b/>
          <w:sz w:val="24"/>
          <w:szCs w:val="24"/>
        </w:rPr>
      </w:pPr>
    </w:p>
    <w:p w:rsidR="0015001D" w:rsidRPr="002C26C2" w:rsidRDefault="0015001D" w:rsidP="0015001D">
      <w:pPr>
        <w:rPr>
          <w:rFonts w:ascii="Times New Roman" w:hAnsi="Times New Roman"/>
          <w:b/>
          <w:sz w:val="24"/>
          <w:szCs w:val="24"/>
        </w:rPr>
      </w:pPr>
      <w:r w:rsidRPr="002C26C2">
        <w:rPr>
          <w:rFonts w:ascii="Times New Roman" w:hAnsi="Times New Roman"/>
          <w:b/>
          <w:sz w:val="24"/>
          <w:szCs w:val="24"/>
        </w:rPr>
        <w:t>OBSAH</w:t>
      </w:r>
    </w:p>
    <w:p w:rsidR="0015001D" w:rsidRPr="009E7F41" w:rsidRDefault="004B403C" w:rsidP="009E7F41">
      <w:pPr>
        <w:spacing w:after="0" w:line="360" w:lineRule="auto"/>
        <w:rPr>
          <w:rFonts w:ascii="Times New Roman" w:hAnsi="Times New Roman"/>
          <w:b/>
          <w:sz w:val="24"/>
          <w:szCs w:val="24"/>
        </w:rPr>
      </w:pPr>
      <w:r w:rsidRPr="009E7F41">
        <w:rPr>
          <w:rFonts w:ascii="Times New Roman" w:hAnsi="Times New Roman"/>
          <w:b/>
          <w:sz w:val="24"/>
          <w:szCs w:val="24"/>
        </w:rPr>
        <w:t>Úvod............................................................................................................................................2</w:t>
      </w:r>
    </w:p>
    <w:p w:rsidR="004B403C" w:rsidRDefault="004B403C" w:rsidP="009E7F41">
      <w:pPr>
        <w:spacing w:after="0" w:line="360" w:lineRule="auto"/>
        <w:ind w:firstLine="708"/>
        <w:rPr>
          <w:rFonts w:ascii="Times New Roman" w:hAnsi="Times New Roman"/>
          <w:sz w:val="24"/>
          <w:szCs w:val="24"/>
        </w:rPr>
      </w:pPr>
      <w:r>
        <w:rPr>
          <w:rFonts w:ascii="Times New Roman" w:hAnsi="Times New Roman"/>
          <w:sz w:val="24"/>
          <w:szCs w:val="24"/>
        </w:rPr>
        <w:t>Hlavička dokumenty PHSR..</w:t>
      </w:r>
      <w:r w:rsidR="009E7F41">
        <w:rPr>
          <w:rFonts w:ascii="Times New Roman" w:hAnsi="Times New Roman"/>
          <w:sz w:val="24"/>
          <w:szCs w:val="24"/>
        </w:rPr>
        <w:t>.........................................................................................</w:t>
      </w:r>
      <w:r w:rsidR="00420953">
        <w:rPr>
          <w:rFonts w:ascii="Times New Roman" w:hAnsi="Times New Roman"/>
          <w:sz w:val="24"/>
          <w:szCs w:val="24"/>
        </w:rPr>
        <w:t>.4</w:t>
      </w:r>
    </w:p>
    <w:p w:rsidR="004B403C" w:rsidRDefault="004B403C" w:rsidP="009E7F41">
      <w:pPr>
        <w:spacing w:after="0" w:line="360" w:lineRule="auto"/>
        <w:ind w:firstLine="708"/>
        <w:rPr>
          <w:rFonts w:ascii="Times New Roman" w:hAnsi="Times New Roman"/>
          <w:sz w:val="24"/>
          <w:szCs w:val="24"/>
        </w:rPr>
      </w:pPr>
      <w:r>
        <w:rPr>
          <w:rFonts w:ascii="Times New Roman" w:hAnsi="Times New Roman"/>
          <w:sz w:val="24"/>
          <w:szCs w:val="24"/>
        </w:rPr>
        <w:t>Zámer spracovania PHSR..</w:t>
      </w:r>
      <w:r w:rsidR="009E7F41">
        <w:rPr>
          <w:rFonts w:ascii="Times New Roman" w:hAnsi="Times New Roman"/>
          <w:sz w:val="24"/>
          <w:szCs w:val="24"/>
        </w:rPr>
        <w:t>............................................................................................</w:t>
      </w:r>
      <w:r w:rsidR="00420953">
        <w:rPr>
          <w:rFonts w:ascii="Times New Roman" w:hAnsi="Times New Roman"/>
          <w:sz w:val="24"/>
          <w:szCs w:val="24"/>
        </w:rPr>
        <w:t>.4</w:t>
      </w:r>
    </w:p>
    <w:p w:rsidR="004B403C" w:rsidRDefault="004B403C" w:rsidP="009E7F41">
      <w:pPr>
        <w:spacing w:after="0" w:line="360" w:lineRule="auto"/>
        <w:ind w:firstLine="708"/>
        <w:rPr>
          <w:rFonts w:ascii="Times New Roman" w:hAnsi="Times New Roman"/>
          <w:sz w:val="24"/>
          <w:szCs w:val="24"/>
        </w:rPr>
      </w:pPr>
      <w:r>
        <w:rPr>
          <w:rFonts w:ascii="Times New Roman" w:hAnsi="Times New Roman"/>
          <w:sz w:val="24"/>
          <w:szCs w:val="24"/>
        </w:rPr>
        <w:t>Harmonogram spracovania PHSR</w:t>
      </w:r>
      <w:r w:rsidR="009E7F41">
        <w:rPr>
          <w:rFonts w:ascii="Times New Roman" w:hAnsi="Times New Roman"/>
          <w:sz w:val="24"/>
          <w:szCs w:val="24"/>
        </w:rPr>
        <w:t>...............................................................................</w:t>
      </w:r>
      <w:r w:rsidR="00420953">
        <w:rPr>
          <w:rFonts w:ascii="Times New Roman" w:hAnsi="Times New Roman"/>
          <w:sz w:val="24"/>
          <w:szCs w:val="24"/>
        </w:rPr>
        <w:t>...5</w:t>
      </w:r>
    </w:p>
    <w:p w:rsidR="004B403C" w:rsidRDefault="004B403C" w:rsidP="009E7F41">
      <w:pPr>
        <w:spacing w:after="0" w:line="360" w:lineRule="auto"/>
        <w:ind w:firstLine="708"/>
        <w:rPr>
          <w:rFonts w:ascii="Times New Roman" w:hAnsi="Times New Roman"/>
          <w:sz w:val="24"/>
          <w:szCs w:val="24"/>
        </w:rPr>
      </w:pPr>
      <w:r>
        <w:rPr>
          <w:rFonts w:ascii="Times New Roman" w:hAnsi="Times New Roman"/>
          <w:sz w:val="24"/>
          <w:szCs w:val="24"/>
        </w:rPr>
        <w:t>Osnova PHSR</w:t>
      </w:r>
      <w:r w:rsidR="009E7F41">
        <w:rPr>
          <w:rFonts w:ascii="Times New Roman" w:hAnsi="Times New Roman"/>
          <w:sz w:val="24"/>
          <w:szCs w:val="24"/>
        </w:rPr>
        <w:t>..............................................................................................................</w:t>
      </w:r>
      <w:r w:rsidR="00420953">
        <w:rPr>
          <w:rFonts w:ascii="Times New Roman" w:hAnsi="Times New Roman"/>
          <w:sz w:val="24"/>
          <w:szCs w:val="24"/>
        </w:rPr>
        <w:t>....5</w:t>
      </w:r>
    </w:p>
    <w:p w:rsidR="004B403C" w:rsidRDefault="009E7F41" w:rsidP="009E7F41">
      <w:pPr>
        <w:spacing w:after="0" w:line="360" w:lineRule="auto"/>
        <w:ind w:firstLine="708"/>
        <w:rPr>
          <w:rFonts w:ascii="Times New Roman" w:hAnsi="Times New Roman"/>
          <w:sz w:val="24"/>
          <w:szCs w:val="24"/>
        </w:rPr>
      </w:pPr>
      <w:r>
        <w:rPr>
          <w:rFonts w:ascii="Times New Roman" w:hAnsi="Times New Roman"/>
          <w:sz w:val="24"/>
          <w:szCs w:val="24"/>
        </w:rPr>
        <w:t xml:space="preserve">Príklady </w:t>
      </w:r>
      <w:proofErr w:type="spellStart"/>
      <w:r>
        <w:rPr>
          <w:rFonts w:ascii="Times New Roman" w:hAnsi="Times New Roman"/>
          <w:sz w:val="24"/>
          <w:szCs w:val="24"/>
        </w:rPr>
        <w:t>participatívnych</w:t>
      </w:r>
      <w:proofErr w:type="spellEnd"/>
      <w:r>
        <w:rPr>
          <w:rFonts w:ascii="Times New Roman" w:hAnsi="Times New Roman"/>
          <w:sz w:val="24"/>
          <w:szCs w:val="24"/>
        </w:rPr>
        <w:t xml:space="preserve"> me</w:t>
      </w:r>
      <w:r w:rsidR="004B403C">
        <w:rPr>
          <w:rFonts w:ascii="Times New Roman" w:hAnsi="Times New Roman"/>
          <w:sz w:val="24"/>
          <w:szCs w:val="24"/>
        </w:rPr>
        <w:t>tód</w:t>
      </w:r>
      <w:r>
        <w:rPr>
          <w:rFonts w:ascii="Times New Roman" w:hAnsi="Times New Roman"/>
          <w:sz w:val="24"/>
          <w:szCs w:val="24"/>
        </w:rPr>
        <w:t>..................................................................................</w:t>
      </w:r>
      <w:r w:rsidR="00420953">
        <w:rPr>
          <w:rFonts w:ascii="Times New Roman" w:hAnsi="Times New Roman"/>
          <w:sz w:val="24"/>
          <w:szCs w:val="24"/>
        </w:rPr>
        <w:t>...7</w:t>
      </w:r>
    </w:p>
    <w:p w:rsidR="004B403C" w:rsidRDefault="004B403C" w:rsidP="009E7F41">
      <w:pPr>
        <w:spacing w:after="0" w:line="360" w:lineRule="auto"/>
        <w:ind w:firstLine="708"/>
        <w:rPr>
          <w:rFonts w:ascii="Times New Roman" w:hAnsi="Times New Roman"/>
          <w:sz w:val="24"/>
          <w:szCs w:val="24"/>
        </w:rPr>
      </w:pPr>
      <w:r>
        <w:rPr>
          <w:rFonts w:ascii="Times New Roman" w:hAnsi="Times New Roman"/>
          <w:sz w:val="24"/>
          <w:szCs w:val="24"/>
        </w:rPr>
        <w:t>Zoznam analyzovaných koncepčných dokumentov.</w:t>
      </w:r>
      <w:r w:rsidR="009E7F41">
        <w:rPr>
          <w:rFonts w:ascii="Times New Roman" w:hAnsi="Times New Roman"/>
          <w:sz w:val="24"/>
          <w:szCs w:val="24"/>
        </w:rPr>
        <w:t>....................................................</w:t>
      </w:r>
      <w:r w:rsidR="00420953">
        <w:rPr>
          <w:rFonts w:ascii="Times New Roman" w:hAnsi="Times New Roman"/>
          <w:sz w:val="24"/>
          <w:szCs w:val="24"/>
        </w:rPr>
        <w:t>..9</w:t>
      </w:r>
    </w:p>
    <w:p w:rsidR="004B403C" w:rsidRPr="009E7F41" w:rsidRDefault="004B403C" w:rsidP="009E7F41">
      <w:pPr>
        <w:spacing w:after="0" w:line="360" w:lineRule="auto"/>
        <w:rPr>
          <w:rFonts w:ascii="Times New Roman" w:hAnsi="Times New Roman"/>
          <w:b/>
          <w:sz w:val="24"/>
          <w:szCs w:val="24"/>
        </w:rPr>
      </w:pPr>
      <w:r w:rsidRPr="009E7F41">
        <w:rPr>
          <w:rFonts w:ascii="Times New Roman" w:hAnsi="Times New Roman"/>
          <w:b/>
          <w:sz w:val="24"/>
          <w:szCs w:val="24"/>
        </w:rPr>
        <w:t>Analytická časť.</w:t>
      </w:r>
      <w:r w:rsidR="009E7F41">
        <w:rPr>
          <w:rFonts w:ascii="Times New Roman" w:hAnsi="Times New Roman"/>
          <w:b/>
          <w:sz w:val="24"/>
          <w:szCs w:val="24"/>
        </w:rPr>
        <w:t>....................................................................................................................</w:t>
      </w:r>
      <w:r w:rsidR="00420953">
        <w:rPr>
          <w:rFonts w:ascii="Times New Roman" w:hAnsi="Times New Roman"/>
          <w:b/>
          <w:sz w:val="24"/>
          <w:szCs w:val="24"/>
        </w:rPr>
        <w:t>..11</w:t>
      </w:r>
    </w:p>
    <w:p w:rsidR="004B403C" w:rsidRDefault="004B403C" w:rsidP="009E7F41">
      <w:pPr>
        <w:spacing w:after="0" w:line="360" w:lineRule="auto"/>
        <w:ind w:firstLine="708"/>
        <w:rPr>
          <w:rFonts w:ascii="Times New Roman" w:hAnsi="Times New Roman"/>
          <w:sz w:val="24"/>
          <w:szCs w:val="24"/>
        </w:rPr>
      </w:pPr>
      <w:r>
        <w:rPr>
          <w:rFonts w:ascii="Times New Roman" w:hAnsi="Times New Roman"/>
          <w:sz w:val="24"/>
          <w:szCs w:val="24"/>
        </w:rPr>
        <w:t>Zoznam použitých kvantitatívnych a kvalitatívnych dát...</w:t>
      </w:r>
      <w:r w:rsidR="009E7F41">
        <w:rPr>
          <w:rFonts w:ascii="Times New Roman" w:hAnsi="Times New Roman"/>
          <w:sz w:val="24"/>
          <w:szCs w:val="24"/>
        </w:rPr>
        <w:t>...........................................</w:t>
      </w:r>
      <w:r w:rsidR="00420953">
        <w:rPr>
          <w:rFonts w:ascii="Times New Roman" w:hAnsi="Times New Roman"/>
          <w:sz w:val="24"/>
          <w:szCs w:val="24"/>
        </w:rPr>
        <w:t>11</w:t>
      </w:r>
    </w:p>
    <w:p w:rsidR="004B403C"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Časť A I. Analýza vnútorného prostredia obce Zamarovce.</w:t>
      </w:r>
      <w:r w:rsidR="009E7F41">
        <w:rPr>
          <w:rFonts w:ascii="Times New Roman" w:hAnsi="Times New Roman"/>
          <w:sz w:val="24"/>
          <w:szCs w:val="24"/>
        </w:rPr>
        <w:t>.......................................</w:t>
      </w:r>
      <w:r w:rsidR="00556F90">
        <w:rPr>
          <w:rFonts w:ascii="Times New Roman" w:hAnsi="Times New Roman"/>
          <w:sz w:val="24"/>
          <w:szCs w:val="24"/>
        </w:rPr>
        <w:t>..11</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Analýza silných a slabých stránok obce Zamarovce...</w:t>
      </w:r>
      <w:r w:rsidR="009E7F41">
        <w:rPr>
          <w:rFonts w:ascii="Times New Roman" w:hAnsi="Times New Roman"/>
          <w:sz w:val="24"/>
          <w:szCs w:val="24"/>
        </w:rPr>
        <w:t>......................................</w:t>
      </w:r>
      <w:r w:rsidR="00556F90">
        <w:rPr>
          <w:rFonts w:ascii="Times New Roman" w:hAnsi="Times New Roman"/>
          <w:sz w:val="24"/>
          <w:szCs w:val="24"/>
        </w:rPr>
        <w:t>11</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I. História obce Zamarovce...</w:t>
      </w:r>
      <w:r w:rsidR="009E7F41">
        <w:rPr>
          <w:rFonts w:ascii="Times New Roman" w:hAnsi="Times New Roman"/>
          <w:sz w:val="24"/>
          <w:szCs w:val="24"/>
        </w:rPr>
        <w:t>............................................................................</w:t>
      </w:r>
      <w:r w:rsidR="00556F90">
        <w:rPr>
          <w:rFonts w:ascii="Times New Roman" w:hAnsi="Times New Roman"/>
          <w:sz w:val="24"/>
          <w:szCs w:val="24"/>
        </w:rPr>
        <w:t>11</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II. Geografická poloha a prírodný potenciál obce..</w:t>
      </w:r>
      <w:r w:rsidR="009E7F41">
        <w:rPr>
          <w:rFonts w:ascii="Times New Roman" w:hAnsi="Times New Roman"/>
          <w:sz w:val="24"/>
          <w:szCs w:val="24"/>
        </w:rPr>
        <w:t>..........................................</w:t>
      </w:r>
      <w:r w:rsidR="00420953">
        <w:rPr>
          <w:rFonts w:ascii="Times New Roman" w:hAnsi="Times New Roman"/>
          <w:sz w:val="24"/>
          <w:szCs w:val="24"/>
        </w:rPr>
        <w:t>.12</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III. Obyvateľstvo..</w:t>
      </w:r>
      <w:r w:rsidR="009E7F41">
        <w:rPr>
          <w:rFonts w:ascii="Times New Roman" w:hAnsi="Times New Roman"/>
          <w:sz w:val="24"/>
          <w:szCs w:val="24"/>
        </w:rPr>
        <w:t>............................................................................................</w:t>
      </w:r>
      <w:r w:rsidR="00420953">
        <w:rPr>
          <w:rFonts w:ascii="Times New Roman" w:hAnsi="Times New Roman"/>
          <w:sz w:val="24"/>
          <w:szCs w:val="24"/>
        </w:rPr>
        <w:t>.13</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IV. Analýza technickej infraštruktúry..</w:t>
      </w:r>
      <w:r w:rsidR="009E7F41">
        <w:rPr>
          <w:rFonts w:ascii="Times New Roman" w:hAnsi="Times New Roman"/>
          <w:sz w:val="24"/>
          <w:szCs w:val="24"/>
        </w:rPr>
        <w:t>............................................................</w:t>
      </w:r>
      <w:r w:rsidR="00420953">
        <w:rPr>
          <w:rFonts w:ascii="Times New Roman" w:hAnsi="Times New Roman"/>
          <w:sz w:val="24"/>
          <w:szCs w:val="24"/>
        </w:rPr>
        <w:t>.14</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V. Analýza ekonomickej štruktúry a ekonomický rozvoj..</w:t>
      </w:r>
      <w:r w:rsidR="009E7F41">
        <w:rPr>
          <w:rFonts w:ascii="Times New Roman" w:hAnsi="Times New Roman"/>
          <w:sz w:val="24"/>
          <w:szCs w:val="24"/>
        </w:rPr>
        <w:t>..............................</w:t>
      </w:r>
      <w:r w:rsidR="00420953">
        <w:rPr>
          <w:rFonts w:ascii="Times New Roman" w:hAnsi="Times New Roman"/>
          <w:sz w:val="24"/>
          <w:szCs w:val="24"/>
        </w:rPr>
        <w:t>.15</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VI. Analýza infraštruktúry v oblasti kultúry a športu...</w:t>
      </w:r>
      <w:r w:rsidR="009E7F41">
        <w:rPr>
          <w:rFonts w:ascii="Times New Roman" w:hAnsi="Times New Roman"/>
          <w:sz w:val="24"/>
          <w:szCs w:val="24"/>
        </w:rPr>
        <w:t>.....................................</w:t>
      </w:r>
      <w:r w:rsidR="00556F90">
        <w:rPr>
          <w:rFonts w:ascii="Times New Roman" w:hAnsi="Times New Roman"/>
          <w:sz w:val="24"/>
          <w:szCs w:val="24"/>
        </w:rPr>
        <w:t>16</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VII. Analýza sociálnej infraštruktúry.</w:t>
      </w:r>
      <w:r w:rsidR="009E7F41">
        <w:rPr>
          <w:rFonts w:ascii="Times New Roman" w:hAnsi="Times New Roman"/>
          <w:sz w:val="24"/>
          <w:szCs w:val="24"/>
        </w:rPr>
        <w:t>.............................................................</w:t>
      </w:r>
      <w:r w:rsidR="00420953">
        <w:rPr>
          <w:rFonts w:ascii="Times New Roman" w:hAnsi="Times New Roman"/>
          <w:sz w:val="24"/>
          <w:szCs w:val="24"/>
        </w:rPr>
        <w:t>..17</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Časť A II. Analýza vonkajšieho prostredia obce Zamarovce..</w:t>
      </w:r>
      <w:r w:rsidR="009E7F41">
        <w:rPr>
          <w:rFonts w:ascii="Times New Roman" w:hAnsi="Times New Roman"/>
          <w:sz w:val="24"/>
          <w:szCs w:val="24"/>
        </w:rPr>
        <w:t>....................................</w:t>
      </w:r>
      <w:r w:rsidR="00420953">
        <w:rPr>
          <w:rFonts w:ascii="Times New Roman" w:hAnsi="Times New Roman"/>
          <w:sz w:val="24"/>
          <w:szCs w:val="24"/>
        </w:rPr>
        <w:t>.18</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Analýza príležitostí a ohrození obce Zamarovce...</w:t>
      </w:r>
      <w:r w:rsidR="009E7F41">
        <w:rPr>
          <w:rFonts w:ascii="Times New Roman" w:hAnsi="Times New Roman"/>
          <w:sz w:val="24"/>
          <w:szCs w:val="24"/>
        </w:rPr>
        <w:t>...........................................</w:t>
      </w:r>
      <w:r w:rsidR="00420953">
        <w:rPr>
          <w:rFonts w:ascii="Times New Roman" w:hAnsi="Times New Roman"/>
          <w:sz w:val="24"/>
          <w:szCs w:val="24"/>
        </w:rPr>
        <w:t>18</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STEEP analýza.</w:t>
      </w:r>
      <w:r w:rsidR="009E7F41">
        <w:rPr>
          <w:rFonts w:ascii="Times New Roman" w:hAnsi="Times New Roman"/>
          <w:sz w:val="24"/>
          <w:szCs w:val="24"/>
        </w:rPr>
        <w:t>................................................................................................</w:t>
      </w:r>
      <w:r w:rsidR="00420953">
        <w:rPr>
          <w:rFonts w:ascii="Times New Roman" w:hAnsi="Times New Roman"/>
          <w:sz w:val="24"/>
          <w:szCs w:val="24"/>
        </w:rPr>
        <w:t>.19</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Kontrolný zoznam pre hodnotenie možných rizík...</w:t>
      </w:r>
      <w:r w:rsidR="009E7F41">
        <w:rPr>
          <w:rFonts w:ascii="Times New Roman" w:hAnsi="Times New Roman"/>
          <w:sz w:val="24"/>
          <w:szCs w:val="24"/>
        </w:rPr>
        <w:t>.........................................</w:t>
      </w:r>
      <w:r w:rsidR="00420953">
        <w:rPr>
          <w:rFonts w:ascii="Times New Roman" w:hAnsi="Times New Roman"/>
          <w:sz w:val="24"/>
          <w:szCs w:val="24"/>
        </w:rPr>
        <w:t>20</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Časť A III. Zhodnotenie súčasného stavu územia...</w:t>
      </w:r>
      <w:r w:rsidR="009E7F41">
        <w:rPr>
          <w:rFonts w:ascii="Times New Roman" w:hAnsi="Times New Roman"/>
          <w:sz w:val="24"/>
          <w:szCs w:val="24"/>
        </w:rPr>
        <w:t>.....................................................</w:t>
      </w:r>
      <w:r w:rsidR="001A04A6">
        <w:rPr>
          <w:rFonts w:ascii="Times New Roman" w:hAnsi="Times New Roman"/>
          <w:sz w:val="24"/>
          <w:szCs w:val="24"/>
        </w:rPr>
        <w:t>21</w:t>
      </w:r>
    </w:p>
    <w:p w:rsidR="00265170" w:rsidRDefault="00265170" w:rsidP="009E7F41">
      <w:pPr>
        <w:spacing w:after="0" w:line="360" w:lineRule="auto"/>
        <w:ind w:left="708" w:firstLine="708"/>
        <w:rPr>
          <w:rFonts w:ascii="Times New Roman" w:hAnsi="Times New Roman"/>
          <w:sz w:val="24"/>
          <w:szCs w:val="24"/>
        </w:rPr>
      </w:pPr>
      <w:r>
        <w:rPr>
          <w:rFonts w:ascii="Times New Roman" w:hAnsi="Times New Roman"/>
          <w:sz w:val="24"/>
          <w:szCs w:val="24"/>
        </w:rPr>
        <w:t>SWOT analýza...</w:t>
      </w:r>
      <w:r w:rsidR="009E7F41">
        <w:rPr>
          <w:rFonts w:ascii="Times New Roman" w:hAnsi="Times New Roman"/>
          <w:sz w:val="24"/>
          <w:szCs w:val="24"/>
        </w:rPr>
        <w:t>...............................................................................................</w:t>
      </w:r>
      <w:r w:rsidR="00556F90">
        <w:rPr>
          <w:rFonts w:ascii="Times New Roman" w:hAnsi="Times New Roman"/>
          <w:sz w:val="24"/>
          <w:szCs w:val="24"/>
        </w:rPr>
        <w:t>21</w:t>
      </w:r>
    </w:p>
    <w:p w:rsidR="00265170" w:rsidRPr="009E7F41" w:rsidRDefault="00265170" w:rsidP="009E7F41">
      <w:pPr>
        <w:spacing w:after="0" w:line="360" w:lineRule="auto"/>
        <w:rPr>
          <w:rFonts w:ascii="Times New Roman" w:hAnsi="Times New Roman"/>
          <w:b/>
          <w:sz w:val="24"/>
          <w:szCs w:val="24"/>
        </w:rPr>
      </w:pPr>
      <w:r w:rsidRPr="009E7F41">
        <w:rPr>
          <w:rFonts w:ascii="Times New Roman" w:hAnsi="Times New Roman"/>
          <w:b/>
          <w:sz w:val="24"/>
          <w:szCs w:val="24"/>
        </w:rPr>
        <w:t>Strategická časť..</w:t>
      </w:r>
      <w:r w:rsidR="009E7F41">
        <w:rPr>
          <w:rFonts w:ascii="Times New Roman" w:hAnsi="Times New Roman"/>
          <w:b/>
          <w:sz w:val="24"/>
          <w:szCs w:val="24"/>
        </w:rPr>
        <w:t>...................................................................................................................</w:t>
      </w:r>
      <w:r w:rsidR="00420953">
        <w:rPr>
          <w:rFonts w:ascii="Times New Roman" w:hAnsi="Times New Roman"/>
          <w:b/>
          <w:sz w:val="24"/>
          <w:szCs w:val="24"/>
        </w:rPr>
        <w:t>.22</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Plánovací formulár – Vízia..</w:t>
      </w:r>
      <w:r w:rsidR="009E7F41">
        <w:rPr>
          <w:rFonts w:ascii="Times New Roman" w:hAnsi="Times New Roman"/>
          <w:sz w:val="24"/>
          <w:szCs w:val="24"/>
        </w:rPr>
        <w:t>........................................................................................</w:t>
      </w:r>
      <w:r w:rsidR="00420953">
        <w:rPr>
          <w:rFonts w:ascii="Times New Roman" w:hAnsi="Times New Roman"/>
          <w:sz w:val="24"/>
          <w:szCs w:val="24"/>
        </w:rPr>
        <w:t>.22</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Rozvojová stratégia.</w:t>
      </w:r>
      <w:r w:rsidR="009E7F41">
        <w:rPr>
          <w:rFonts w:ascii="Times New Roman" w:hAnsi="Times New Roman"/>
          <w:sz w:val="24"/>
          <w:szCs w:val="24"/>
        </w:rPr>
        <w:t>....................................................................................................</w:t>
      </w:r>
      <w:r>
        <w:rPr>
          <w:rFonts w:ascii="Times New Roman" w:hAnsi="Times New Roman"/>
          <w:sz w:val="24"/>
          <w:szCs w:val="24"/>
        </w:rPr>
        <w:t>..</w:t>
      </w:r>
      <w:r w:rsidR="00420953">
        <w:rPr>
          <w:rFonts w:ascii="Times New Roman" w:hAnsi="Times New Roman"/>
          <w:sz w:val="24"/>
          <w:szCs w:val="24"/>
        </w:rPr>
        <w:t>22</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Tabuľka strategických cieľov a opatrení..</w:t>
      </w:r>
      <w:r w:rsidR="009E7F41">
        <w:rPr>
          <w:rFonts w:ascii="Times New Roman" w:hAnsi="Times New Roman"/>
          <w:sz w:val="24"/>
          <w:szCs w:val="24"/>
        </w:rPr>
        <w:t>.....................................................................</w:t>
      </w:r>
      <w:r w:rsidR="00420953">
        <w:rPr>
          <w:rFonts w:ascii="Times New Roman" w:hAnsi="Times New Roman"/>
          <w:sz w:val="24"/>
          <w:szCs w:val="24"/>
        </w:rPr>
        <w:t>25</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Záznam z verejného prerokovania 1...</w:t>
      </w:r>
      <w:r w:rsidR="009E7F41">
        <w:rPr>
          <w:rFonts w:ascii="Times New Roman" w:hAnsi="Times New Roman"/>
          <w:sz w:val="24"/>
          <w:szCs w:val="24"/>
        </w:rPr>
        <w:t>..........................................................................</w:t>
      </w:r>
      <w:r w:rsidR="00420953">
        <w:rPr>
          <w:rFonts w:ascii="Times New Roman" w:hAnsi="Times New Roman"/>
          <w:sz w:val="24"/>
          <w:szCs w:val="24"/>
        </w:rPr>
        <w:t>26</w:t>
      </w:r>
    </w:p>
    <w:p w:rsidR="00265170" w:rsidRPr="009E7F41" w:rsidRDefault="00265170" w:rsidP="009E7F41">
      <w:pPr>
        <w:spacing w:after="0" w:line="360" w:lineRule="auto"/>
        <w:rPr>
          <w:rFonts w:ascii="Times New Roman" w:hAnsi="Times New Roman"/>
          <w:b/>
          <w:sz w:val="24"/>
          <w:szCs w:val="24"/>
        </w:rPr>
      </w:pPr>
      <w:r w:rsidRPr="009E7F41">
        <w:rPr>
          <w:rFonts w:ascii="Times New Roman" w:hAnsi="Times New Roman"/>
          <w:b/>
          <w:sz w:val="24"/>
          <w:szCs w:val="24"/>
        </w:rPr>
        <w:t>Programová časť.</w:t>
      </w:r>
      <w:r w:rsidR="009E7F41">
        <w:rPr>
          <w:rFonts w:ascii="Times New Roman" w:hAnsi="Times New Roman"/>
          <w:b/>
          <w:sz w:val="24"/>
          <w:szCs w:val="24"/>
        </w:rPr>
        <w:t>..................................................................................................................</w:t>
      </w:r>
      <w:r w:rsidR="00420953">
        <w:rPr>
          <w:rFonts w:ascii="Times New Roman" w:hAnsi="Times New Roman"/>
          <w:b/>
          <w:sz w:val="24"/>
          <w:szCs w:val="24"/>
        </w:rPr>
        <w:t>..27</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t>Tabuľka opatrení, projektov a aktivít podľa oblastí.</w:t>
      </w:r>
      <w:r w:rsidR="009E7F41">
        <w:rPr>
          <w:rFonts w:ascii="Times New Roman" w:hAnsi="Times New Roman"/>
          <w:sz w:val="24"/>
          <w:szCs w:val="24"/>
        </w:rPr>
        <w:t>...................................................</w:t>
      </w:r>
      <w:r w:rsidR="00420953">
        <w:rPr>
          <w:rFonts w:ascii="Times New Roman" w:hAnsi="Times New Roman"/>
          <w:sz w:val="24"/>
          <w:szCs w:val="24"/>
        </w:rPr>
        <w:t>..27</w:t>
      </w:r>
    </w:p>
    <w:p w:rsidR="00265170" w:rsidRDefault="00265170" w:rsidP="009E7F41">
      <w:pPr>
        <w:spacing w:after="0" w:line="360" w:lineRule="auto"/>
        <w:ind w:firstLine="708"/>
        <w:rPr>
          <w:rFonts w:ascii="Times New Roman" w:hAnsi="Times New Roman"/>
          <w:sz w:val="24"/>
          <w:szCs w:val="24"/>
        </w:rPr>
      </w:pPr>
      <w:r>
        <w:rPr>
          <w:rFonts w:ascii="Times New Roman" w:hAnsi="Times New Roman"/>
          <w:sz w:val="24"/>
          <w:szCs w:val="24"/>
        </w:rPr>
        <w:lastRenderedPageBreak/>
        <w:t>Formulár pre prípravu projektov...</w:t>
      </w:r>
      <w:r w:rsidR="009E7F41">
        <w:rPr>
          <w:rFonts w:ascii="Times New Roman" w:hAnsi="Times New Roman"/>
          <w:sz w:val="24"/>
          <w:szCs w:val="24"/>
        </w:rPr>
        <w:t>................................................................................</w:t>
      </w:r>
      <w:r w:rsidR="00420953">
        <w:rPr>
          <w:rFonts w:ascii="Times New Roman" w:hAnsi="Times New Roman"/>
          <w:sz w:val="24"/>
          <w:szCs w:val="24"/>
        </w:rPr>
        <w:t>28</w:t>
      </w:r>
    </w:p>
    <w:p w:rsidR="00265170" w:rsidRPr="00265170" w:rsidRDefault="00265170" w:rsidP="009E7F41">
      <w:pPr>
        <w:spacing w:after="0" w:line="360" w:lineRule="auto"/>
        <w:ind w:left="708" w:firstLine="708"/>
        <w:rPr>
          <w:rFonts w:ascii="Times New Roman" w:hAnsi="Times New Roman"/>
          <w:sz w:val="24"/>
          <w:szCs w:val="24"/>
        </w:rPr>
      </w:pPr>
      <w:r w:rsidRPr="00265170">
        <w:rPr>
          <w:rFonts w:ascii="Times New Roman" w:hAnsi="Times New Roman"/>
          <w:sz w:val="24"/>
          <w:szCs w:val="24"/>
        </w:rPr>
        <w:t xml:space="preserve">Základné údaje o projektovom zámere č. </w:t>
      </w:r>
      <w:r w:rsidRPr="00265170">
        <w:rPr>
          <w:rFonts w:ascii="Times New Roman" w:hAnsi="Times New Roman" w:cs="Times New Roman"/>
          <w:sz w:val="24"/>
          <w:szCs w:val="24"/>
        </w:rPr>
        <w:t>1.2.1</w:t>
      </w:r>
      <w:r>
        <w:rPr>
          <w:rFonts w:ascii="Times New Roman" w:hAnsi="Times New Roman" w:cs="Times New Roman"/>
          <w:sz w:val="24"/>
          <w:szCs w:val="24"/>
        </w:rPr>
        <w:t>.</w:t>
      </w:r>
      <w:r w:rsidR="009E7F41">
        <w:rPr>
          <w:rFonts w:ascii="Times New Roman" w:hAnsi="Times New Roman" w:cs="Times New Roman"/>
          <w:sz w:val="24"/>
          <w:szCs w:val="24"/>
        </w:rPr>
        <w:t>..............................................</w:t>
      </w:r>
      <w:r w:rsidR="00420953">
        <w:rPr>
          <w:rFonts w:ascii="Times New Roman" w:hAnsi="Times New Roman" w:cs="Times New Roman"/>
          <w:sz w:val="24"/>
          <w:szCs w:val="24"/>
        </w:rPr>
        <w:t>..28</w:t>
      </w:r>
    </w:p>
    <w:p w:rsidR="00265170" w:rsidRPr="00265170" w:rsidRDefault="00265170" w:rsidP="009E7F41">
      <w:pPr>
        <w:spacing w:after="0" w:line="360" w:lineRule="auto"/>
        <w:ind w:left="708" w:firstLine="708"/>
        <w:rPr>
          <w:rFonts w:ascii="Times New Roman" w:hAnsi="Times New Roman"/>
          <w:sz w:val="24"/>
          <w:szCs w:val="24"/>
        </w:rPr>
      </w:pPr>
      <w:r w:rsidRPr="00265170">
        <w:rPr>
          <w:rFonts w:ascii="Times New Roman" w:hAnsi="Times New Roman"/>
          <w:sz w:val="24"/>
          <w:szCs w:val="24"/>
        </w:rPr>
        <w:t xml:space="preserve">Základné údaje o projektovom zámere č. </w:t>
      </w:r>
      <w:r>
        <w:rPr>
          <w:rFonts w:ascii="Times New Roman" w:hAnsi="Times New Roman" w:cs="Times New Roman"/>
          <w:sz w:val="24"/>
          <w:szCs w:val="24"/>
        </w:rPr>
        <w:t>1.2.2.</w:t>
      </w:r>
      <w:r w:rsidR="009E7F41">
        <w:rPr>
          <w:rFonts w:ascii="Times New Roman" w:hAnsi="Times New Roman" w:cs="Times New Roman"/>
          <w:sz w:val="24"/>
          <w:szCs w:val="24"/>
        </w:rPr>
        <w:t>..............................................</w:t>
      </w:r>
      <w:r w:rsidR="00420953">
        <w:rPr>
          <w:rFonts w:ascii="Times New Roman" w:hAnsi="Times New Roman" w:cs="Times New Roman"/>
          <w:sz w:val="24"/>
          <w:szCs w:val="24"/>
        </w:rPr>
        <w:t>..29</w:t>
      </w:r>
    </w:p>
    <w:p w:rsidR="00265170" w:rsidRPr="00265170" w:rsidRDefault="00265170" w:rsidP="009E7F41">
      <w:pPr>
        <w:spacing w:after="0" w:line="360" w:lineRule="auto"/>
        <w:ind w:left="708" w:firstLine="708"/>
        <w:rPr>
          <w:rFonts w:ascii="Times New Roman" w:hAnsi="Times New Roman"/>
          <w:sz w:val="24"/>
          <w:szCs w:val="24"/>
        </w:rPr>
      </w:pPr>
      <w:r w:rsidRPr="00265170">
        <w:rPr>
          <w:rFonts w:ascii="Times New Roman" w:hAnsi="Times New Roman"/>
          <w:sz w:val="24"/>
          <w:szCs w:val="24"/>
        </w:rPr>
        <w:t xml:space="preserve">Základné údaje o projektovom zámere č. </w:t>
      </w:r>
      <w:r w:rsidRPr="00265170">
        <w:rPr>
          <w:rFonts w:ascii="Times New Roman" w:hAnsi="Times New Roman" w:cs="Times New Roman"/>
          <w:sz w:val="24"/>
          <w:szCs w:val="24"/>
        </w:rPr>
        <w:t>1.2.</w:t>
      </w:r>
      <w:r>
        <w:rPr>
          <w:rFonts w:ascii="Times New Roman" w:hAnsi="Times New Roman" w:cs="Times New Roman"/>
          <w:sz w:val="24"/>
          <w:szCs w:val="24"/>
        </w:rPr>
        <w:t>3..</w:t>
      </w:r>
      <w:r w:rsidR="009E7F41">
        <w:rPr>
          <w:rFonts w:ascii="Times New Roman" w:hAnsi="Times New Roman" w:cs="Times New Roman"/>
          <w:sz w:val="24"/>
          <w:szCs w:val="24"/>
        </w:rPr>
        <w:t>..............................................</w:t>
      </w:r>
      <w:r w:rsidR="00420953">
        <w:rPr>
          <w:rFonts w:ascii="Times New Roman" w:hAnsi="Times New Roman" w:cs="Times New Roman"/>
          <w:sz w:val="24"/>
          <w:szCs w:val="24"/>
        </w:rPr>
        <w:t>.30</w:t>
      </w:r>
    </w:p>
    <w:p w:rsidR="00265170" w:rsidRPr="00265170" w:rsidRDefault="00265170" w:rsidP="009E7F41">
      <w:pPr>
        <w:spacing w:after="0" w:line="360" w:lineRule="auto"/>
        <w:ind w:left="708" w:firstLine="708"/>
        <w:rPr>
          <w:rFonts w:ascii="Times New Roman" w:hAnsi="Times New Roman"/>
          <w:sz w:val="24"/>
          <w:szCs w:val="24"/>
        </w:rPr>
      </w:pPr>
      <w:r w:rsidRPr="00265170">
        <w:rPr>
          <w:rFonts w:ascii="Times New Roman" w:hAnsi="Times New Roman"/>
          <w:sz w:val="24"/>
          <w:szCs w:val="24"/>
        </w:rPr>
        <w:t xml:space="preserve">Základné údaje o projektovom zámere č. </w:t>
      </w:r>
      <w:r>
        <w:rPr>
          <w:rFonts w:ascii="Times New Roman" w:hAnsi="Times New Roman" w:cs="Times New Roman"/>
          <w:sz w:val="24"/>
          <w:szCs w:val="24"/>
        </w:rPr>
        <w:t>1.4</w:t>
      </w:r>
      <w:r w:rsidRPr="00265170">
        <w:rPr>
          <w:rFonts w:ascii="Times New Roman" w:hAnsi="Times New Roman" w:cs="Times New Roman"/>
          <w:sz w:val="24"/>
          <w:szCs w:val="24"/>
        </w:rPr>
        <w:t>.1</w:t>
      </w:r>
      <w:r>
        <w:rPr>
          <w:rFonts w:ascii="Times New Roman" w:hAnsi="Times New Roman" w:cs="Times New Roman"/>
          <w:sz w:val="24"/>
          <w:szCs w:val="24"/>
        </w:rPr>
        <w:t>...</w:t>
      </w:r>
      <w:r w:rsidR="009E7F41">
        <w:rPr>
          <w:rFonts w:ascii="Times New Roman" w:hAnsi="Times New Roman" w:cs="Times New Roman"/>
          <w:sz w:val="24"/>
          <w:szCs w:val="24"/>
        </w:rPr>
        <w:t>..............................................</w:t>
      </w:r>
      <w:r w:rsidR="00420953">
        <w:rPr>
          <w:rFonts w:ascii="Times New Roman" w:hAnsi="Times New Roman" w:cs="Times New Roman"/>
          <w:sz w:val="24"/>
          <w:szCs w:val="24"/>
        </w:rPr>
        <w:t>31</w:t>
      </w:r>
    </w:p>
    <w:p w:rsidR="00265170" w:rsidRPr="00265170" w:rsidRDefault="00265170" w:rsidP="009E7F41">
      <w:pPr>
        <w:spacing w:after="0" w:line="360" w:lineRule="auto"/>
        <w:ind w:left="708" w:firstLine="708"/>
        <w:rPr>
          <w:rFonts w:ascii="Times New Roman" w:hAnsi="Times New Roman"/>
          <w:sz w:val="24"/>
          <w:szCs w:val="24"/>
        </w:rPr>
      </w:pPr>
      <w:r w:rsidRPr="00265170">
        <w:rPr>
          <w:rFonts w:ascii="Times New Roman" w:hAnsi="Times New Roman"/>
          <w:sz w:val="24"/>
          <w:szCs w:val="24"/>
        </w:rPr>
        <w:t xml:space="preserve">Základné údaje o projektovom zámere č. </w:t>
      </w:r>
      <w:r>
        <w:rPr>
          <w:rFonts w:ascii="Times New Roman" w:hAnsi="Times New Roman" w:cs="Times New Roman"/>
          <w:sz w:val="24"/>
          <w:szCs w:val="24"/>
        </w:rPr>
        <w:t>2.2...</w:t>
      </w:r>
      <w:r w:rsidR="009E7F41">
        <w:rPr>
          <w:rFonts w:ascii="Times New Roman" w:hAnsi="Times New Roman" w:cs="Times New Roman"/>
          <w:sz w:val="24"/>
          <w:szCs w:val="24"/>
        </w:rPr>
        <w:t>................................................</w:t>
      </w:r>
      <w:r w:rsidR="00420953">
        <w:rPr>
          <w:rFonts w:ascii="Times New Roman" w:hAnsi="Times New Roman" w:cs="Times New Roman"/>
          <w:sz w:val="24"/>
          <w:szCs w:val="24"/>
        </w:rPr>
        <w:t>.32</w:t>
      </w:r>
    </w:p>
    <w:p w:rsidR="00265170" w:rsidRPr="00265170" w:rsidRDefault="00265170" w:rsidP="009E7F41">
      <w:pPr>
        <w:spacing w:after="0" w:line="360" w:lineRule="auto"/>
        <w:ind w:left="708" w:firstLine="708"/>
        <w:rPr>
          <w:rFonts w:ascii="Times New Roman" w:hAnsi="Times New Roman"/>
          <w:sz w:val="24"/>
          <w:szCs w:val="24"/>
        </w:rPr>
      </w:pPr>
      <w:r w:rsidRPr="00265170">
        <w:rPr>
          <w:rFonts w:ascii="Times New Roman" w:hAnsi="Times New Roman"/>
          <w:sz w:val="24"/>
          <w:szCs w:val="24"/>
        </w:rPr>
        <w:t xml:space="preserve">Základné údaje o projektovom zámere č. </w:t>
      </w:r>
      <w:r w:rsidRPr="00265170">
        <w:rPr>
          <w:rFonts w:ascii="Times New Roman" w:hAnsi="Times New Roman" w:cs="Times New Roman"/>
          <w:sz w:val="24"/>
          <w:szCs w:val="24"/>
        </w:rPr>
        <w:t>2.</w:t>
      </w:r>
      <w:r>
        <w:rPr>
          <w:rFonts w:ascii="Times New Roman" w:hAnsi="Times New Roman" w:cs="Times New Roman"/>
          <w:sz w:val="24"/>
          <w:szCs w:val="24"/>
        </w:rPr>
        <w:t>4..</w:t>
      </w:r>
      <w:r w:rsidR="009E7F41">
        <w:rPr>
          <w:rFonts w:ascii="Times New Roman" w:hAnsi="Times New Roman" w:cs="Times New Roman"/>
          <w:sz w:val="24"/>
          <w:szCs w:val="24"/>
        </w:rPr>
        <w:t>.................................................</w:t>
      </w:r>
      <w:r w:rsidR="00420953">
        <w:rPr>
          <w:rFonts w:ascii="Times New Roman" w:hAnsi="Times New Roman" w:cs="Times New Roman"/>
          <w:sz w:val="24"/>
          <w:szCs w:val="24"/>
        </w:rPr>
        <w:t>.32</w:t>
      </w:r>
    </w:p>
    <w:p w:rsidR="00265170" w:rsidRPr="00265170" w:rsidRDefault="00265170" w:rsidP="009E7F41">
      <w:pPr>
        <w:spacing w:after="0" w:line="360" w:lineRule="auto"/>
        <w:ind w:left="708" w:firstLine="708"/>
        <w:rPr>
          <w:rFonts w:ascii="Times New Roman" w:hAnsi="Times New Roman"/>
          <w:sz w:val="24"/>
          <w:szCs w:val="24"/>
        </w:rPr>
      </w:pPr>
      <w:r w:rsidRPr="00265170">
        <w:rPr>
          <w:rFonts w:ascii="Times New Roman" w:hAnsi="Times New Roman"/>
          <w:sz w:val="24"/>
          <w:szCs w:val="24"/>
        </w:rPr>
        <w:t xml:space="preserve">Základné údaje o projektovom zámere č. </w:t>
      </w:r>
      <w:r>
        <w:rPr>
          <w:rFonts w:ascii="Times New Roman" w:hAnsi="Times New Roman" w:cs="Times New Roman"/>
          <w:sz w:val="24"/>
          <w:szCs w:val="24"/>
        </w:rPr>
        <w:t>2.9.2..</w:t>
      </w:r>
      <w:r w:rsidR="009E7F41">
        <w:rPr>
          <w:rFonts w:ascii="Times New Roman" w:hAnsi="Times New Roman" w:cs="Times New Roman"/>
          <w:sz w:val="24"/>
          <w:szCs w:val="24"/>
        </w:rPr>
        <w:t>..............................................</w:t>
      </w:r>
      <w:r w:rsidR="00420953">
        <w:rPr>
          <w:rFonts w:ascii="Times New Roman" w:hAnsi="Times New Roman" w:cs="Times New Roman"/>
          <w:sz w:val="24"/>
          <w:szCs w:val="24"/>
        </w:rPr>
        <w:t>.34</w:t>
      </w:r>
    </w:p>
    <w:p w:rsidR="00265170" w:rsidRDefault="00265170" w:rsidP="009E7F41">
      <w:pPr>
        <w:spacing w:after="0" w:line="360" w:lineRule="auto"/>
        <w:ind w:left="708" w:firstLine="708"/>
        <w:rPr>
          <w:rFonts w:ascii="Times New Roman" w:hAnsi="Times New Roman" w:cs="Times New Roman"/>
          <w:sz w:val="24"/>
          <w:szCs w:val="24"/>
        </w:rPr>
      </w:pPr>
      <w:r w:rsidRPr="00265170">
        <w:rPr>
          <w:rFonts w:ascii="Times New Roman" w:hAnsi="Times New Roman"/>
          <w:sz w:val="24"/>
          <w:szCs w:val="24"/>
        </w:rPr>
        <w:t xml:space="preserve">Základné údaje o projektovom zámere č. </w:t>
      </w:r>
      <w:r>
        <w:rPr>
          <w:rFonts w:ascii="Times New Roman" w:hAnsi="Times New Roman" w:cs="Times New Roman"/>
          <w:sz w:val="24"/>
          <w:szCs w:val="24"/>
        </w:rPr>
        <w:t>3</w:t>
      </w:r>
      <w:r w:rsidRPr="00265170">
        <w:rPr>
          <w:rFonts w:ascii="Times New Roman" w:hAnsi="Times New Roman" w:cs="Times New Roman"/>
          <w:sz w:val="24"/>
          <w:szCs w:val="24"/>
        </w:rPr>
        <w:t>.1</w:t>
      </w:r>
      <w:r>
        <w:rPr>
          <w:rFonts w:ascii="Times New Roman" w:hAnsi="Times New Roman" w:cs="Times New Roman"/>
          <w:sz w:val="24"/>
          <w:szCs w:val="24"/>
        </w:rPr>
        <w:t>..</w:t>
      </w:r>
      <w:r w:rsidR="009E7F41">
        <w:rPr>
          <w:rFonts w:ascii="Times New Roman" w:hAnsi="Times New Roman" w:cs="Times New Roman"/>
          <w:sz w:val="24"/>
          <w:szCs w:val="24"/>
        </w:rPr>
        <w:t>.................................................</w:t>
      </w:r>
      <w:r w:rsidR="00420953">
        <w:rPr>
          <w:rFonts w:ascii="Times New Roman" w:hAnsi="Times New Roman" w:cs="Times New Roman"/>
          <w:sz w:val="24"/>
          <w:szCs w:val="24"/>
        </w:rPr>
        <w:t>.35</w:t>
      </w:r>
    </w:p>
    <w:p w:rsidR="00265170" w:rsidRDefault="00265170" w:rsidP="009E7F41">
      <w:pPr>
        <w:spacing w:after="0" w:line="360" w:lineRule="auto"/>
        <w:rPr>
          <w:rFonts w:ascii="Times New Roman" w:hAnsi="Times New Roman" w:cs="Times New Roman"/>
          <w:b/>
          <w:sz w:val="24"/>
          <w:szCs w:val="24"/>
        </w:rPr>
      </w:pPr>
      <w:r w:rsidRPr="009E7F41">
        <w:rPr>
          <w:rFonts w:ascii="Times New Roman" w:hAnsi="Times New Roman" w:cs="Times New Roman"/>
          <w:b/>
          <w:sz w:val="24"/>
          <w:szCs w:val="24"/>
        </w:rPr>
        <w:t>Realizačná časť...</w:t>
      </w:r>
      <w:r w:rsidR="009E7F41">
        <w:rPr>
          <w:rFonts w:ascii="Times New Roman" w:hAnsi="Times New Roman" w:cs="Times New Roman"/>
          <w:b/>
          <w:sz w:val="24"/>
          <w:szCs w:val="24"/>
        </w:rPr>
        <w:t>.....................................................................................................................</w:t>
      </w:r>
      <w:r w:rsidR="00420953">
        <w:rPr>
          <w:rFonts w:ascii="Times New Roman" w:hAnsi="Times New Roman" w:cs="Times New Roman"/>
          <w:b/>
          <w:sz w:val="24"/>
          <w:szCs w:val="24"/>
        </w:rPr>
        <w:t>36</w:t>
      </w:r>
    </w:p>
    <w:p w:rsidR="002C26C2" w:rsidRDefault="002C26C2" w:rsidP="009E7F41">
      <w:pPr>
        <w:spacing w:after="0" w:line="360" w:lineRule="auto"/>
        <w:rPr>
          <w:rFonts w:ascii="Times New Roman" w:hAnsi="Times New Roman" w:cs="Times New Roman"/>
          <w:sz w:val="24"/>
          <w:szCs w:val="24"/>
        </w:rPr>
      </w:pPr>
      <w:r w:rsidRPr="002C26C2">
        <w:rPr>
          <w:rFonts w:ascii="Times New Roman" w:hAnsi="Times New Roman" w:cs="Times New Roman"/>
          <w:sz w:val="24"/>
          <w:szCs w:val="24"/>
        </w:rPr>
        <w:tab/>
        <w:t>Časť 4.1 Východiská a popis úloh jednotlivých partnerov pri realizácii</w:t>
      </w:r>
      <w:r>
        <w:rPr>
          <w:rFonts w:ascii="Times New Roman" w:hAnsi="Times New Roman" w:cs="Times New Roman"/>
          <w:sz w:val="24"/>
          <w:szCs w:val="24"/>
        </w:rPr>
        <w:t>......................36</w:t>
      </w:r>
    </w:p>
    <w:p w:rsidR="002C26C2" w:rsidRDefault="002C26C2" w:rsidP="009E7F41">
      <w:pPr>
        <w:spacing w:after="0" w:line="360" w:lineRule="auto"/>
        <w:rPr>
          <w:rFonts w:ascii="Times New Roman" w:hAnsi="Times New Roman" w:cs="Times New Roman"/>
          <w:sz w:val="24"/>
          <w:szCs w:val="24"/>
        </w:rPr>
      </w:pPr>
      <w:r>
        <w:rPr>
          <w:rFonts w:ascii="Times New Roman" w:hAnsi="Times New Roman" w:cs="Times New Roman"/>
          <w:sz w:val="24"/>
          <w:szCs w:val="24"/>
        </w:rPr>
        <w:tab/>
        <w:t>Časť 4.2 Popis postupov organizačného a inštitucionálneho zabezpečenia.................36</w:t>
      </w:r>
    </w:p>
    <w:p w:rsidR="002C26C2" w:rsidRDefault="002C26C2" w:rsidP="009E7F41">
      <w:pPr>
        <w:spacing w:after="0" w:line="360" w:lineRule="auto"/>
        <w:rPr>
          <w:rFonts w:ascii="Times New Roman" w:hAnsi="Times New Roman" w:cs="Times New Roman"/>
          <w:sz w:val="24"/>
          <w:szCs w:val="24"/>
        </w:rPr>
      </w:pPr>
      <w:r>
        <w:rPr>
          <w:rFonts w:ascii="Times New Roman" w:hAnsi="Times New Roman" w:cs="Times New Roman"/>
          <w:sz w:val="24"/>
          <w:szCs w:val="24"/>
        </w:rPr>
        <w:tab/>
        <w:t>Časť 4.3 Komunikačná stratégia...................................................................................37</w:t>
      </w:r>
    </w:p>
    <w:p w:rsidR="002C26C2" w:rsidRPr="002C26C2" w:rsidRDefault="002C26C2" w:rsidP="002C26C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Časť 4.4 Systém monitorovania a hodnotenia...............................................................37</w:t>
      </w:r>
    </w:p>
    <w:p w:rsidR="00265170" w:rsidRDefault="00265170" w:rsidP="009E7F4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Záznam z monitorovania..</w:t>
      </w:r>
      <w:r w:rsidR="009E7F41">
        <w:rPr>
          <w:rFonts w:ascii="Times New Roman" w:hAnsi="Times New Roman" w:cs="Times New Roman"/>
          <w:sz w:val="24"/>
          <w:szCs w:val="24"/>
        </w:rPr>
        <w:t>............................................................................................</w:t>
      </w:r>
      <w:r w:rsidR="002C26C2">
        <w:rPr>
          <w:rFonts w:ascii="Times New Roman" w:hAnsi="Times New Roman" w:cs="Times New Roman"/>
          <w:sz w:val="24"/>
          <w:szCs w:val="24"/>
        </w:rPr>
        <w:t>.38</w:t>
      </w:r>
    </w:p>
    <w:p w:rsidR="00265170" w:rsidRDefault="00265170" w:rsidP="009E7F4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Plán hodnotenia a monitorovania...</w:t>
      </w:r>
      <w:r w:rsidR="009E7F41">
        <w:rPr>
          <w:rFonts w:ascii="Times New Roman" w:hAnsi="Times New Roman" w:cs="Times New Roman"/>
          <w:sz w:val="24"/>
          <w:szCs w:val="24"/>
        </w:rPr>
        <w:t>...............................................................................</w:t>
      </w:r>
      <w:r w:rsidR="002C26C2">
        <w:rPr>
          <w:rFonts w:ascii="Times New Roman" w:hAnsi="Times New Roman" w:cs="Times New Roman"/>
          <w:sz w:val="24"/>
          <w:szCs w:val="24"/>
        </w:rPr>
        <w:t>39</w:t>
      </w:r>
    </w:p>
    <w:p w:rsidR="00265170" w:rsidRDefault="00265170" w:rsidP="009E7F4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Akčný plán.</w:t>
      </w:r>
      <w:r w:rsidR="009E7F41">
        <w:rPr>
          <w:rFonts w:ascii="Times New Roman" w:hAnsi="Times New Roman" w:cs="Times New Roman"/>
          <w:sz w:val="24"/>
          <w:szCs w:val="24"/>
        </w:rPr>
        <w:t>.................................................................................................................</w:t>
      </w:r>
      <w:r w:rsidR="002C26C2">
        <w:rPr>
          <w:rFonts w:ascii="Times New Roman" w:hAnsi="Times New Roman" w:cs="Times New Roman"/>
          <w:sz w:val="24"/>
          <w:szCs w:val="24"/>
        </w:rPr>
        <w:t>..39</w:t>
      </w:r>
    </w:p>
    <w:p w:rsidR="00265170" w:rsidRDefault="009E7F41" w:rsidP="009E7F4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Zázna</w:t>
      </w:r>
      <w:r w:rsidR="00265170">
        <w:rPr>
          <w:rFonts w:ascii="Times New Roman" w:hAnsi="Times New Roman" w:cs="Times New Roman"/>
          <w:sz w:val="24"/>
          <w:szCs w:val="24"/>
        </w:rPr>
        <w:t>m z verejného prerokovania 2...</w:t>
      </w:r>
      <w:r>
        <w:rPr>
          <w:rFonts w:ascii="Times New Roman" w:hAnsi="Times New Roman" w:cs="Times New Roman"/>
          <w:sz w:val="24"/>
          <w:szCs w:val="24"/>
        </w:rPr>
        <w:t>..........................................................................</w:t>
      </w:r>
      <w:r w:rsidR="003612CF">
        <w:rPr>
          <w:rFonts w:ascii="Times New Roman" w:hAnsi="Times New Roman" w:cs="Times New Roman"/>
          <w:sz w:val="24"/>
          <w:szCs w:val="24"/>
        </w:rPr>
        <w:t>4</w:t>
      </w:r>
      <w:r w:rsidR="002C26C2">
        <w:rPr>
          <w:rFonts w:ascii="Times New Roman" w:hAnsi="Times New Roman" w:cs="Times New Roman"/>
          <w:sz w:val="24"/>
          <w:szCs w:val="24"/>
        </w:rPr>
        <w:t>0</w:t>
      </w:r>
    </w:p>
    <w:p w:rsidR="00265170" w:rsidRPr="009E7F41" w:rsidRDefault="00265170" w:rsidP="009E7F41">
      <w:pPr>
        <w:spacing w:after="0" w:line="360" w:lineRule="auto"/>
        <w:rPr>
          <w:rFonts w:ascii="Times New Roman" w:hAnsi="Times New Roman" w:cs="Times New Roman"/>
          <w:b/>
          <w:sz w:val="24"/>
          <w:szCs w:val="24"/>
        </w:rPr>
      </w:pPr>
      <w:r w:rsidRPr="009E7F41">
        <w:rPr>
          <w:rFonts w:ascii="Times New Roman" w:hAnsi="Times New Roman" w:cs="Times New Roman"/>
          <w:b/>
          <w:sz w:val="24"/>
          <w:szCs w:val="24"/>
        </w:rPr>
        <w:t>Finančná časť..</w:t>
      </w:r>
      <w:r w:rsidR="009E7F41">
        <w:rPr>
          <w:rFonts w:ascii="Times New Roman" w:hAnsi="Times New Roman" w:cs="Times New Roman"/>
          <w:b/>
          <w:sz w:val="24"/>
          <w:szCs w:val="24"/>
        </w:rPr>
        <w:t>.......................................................................................................................</w:t>
      </w:r>
      <w:r w:rsidR="00420953">
        <w:rPr>
          <w:rFonts w:ascii="Times New Roman" w:hAnsi="Times New Roman" w:cs="Times New Roman"/>
          <w:b/>
          <w:sz w:val="24"/>
          <w:szCs w:val="24"/>
        </w:rPr>
        <w:t>.4</w:t>
      </w:r>
      <w:r w:rsidR="002C26C2">
        <w:rPr>
          <w:rFonts w:ascii="Times New Roman" w:hAnsi="Times New Roman" w:cs="Times New Roman"/>
          <w:b/>
          <w:sz w:val="24"/>
          <w:szCs w:val="24"/>
        </w:rPr>
        <w:t>5</w:t>
      </w:r>
    </w:p>
    <w:p w:rsidR="00265170" w:rsidRDefault="00265170" w:rsidP="009E7F4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Hodnotiace tabuľky pre výber projektov.</w:t>
      </w:r>
      <w:r w:rsidR="009E7F41">
        <w:rPr>
          <w:rFonts w:ascii="Times New Roman" w:hAnsi="Times New Roman" w:cs="Times New Roman"/>
          <w:sz w:val="24"/>
          <w:szCs w:val="24"/>
        </w:rPr>
        <w:t>...................................................................</w:t>
      </w:r>
      <w:r w:rsidR="002C26C2">
        <w:rPr>
          <w:rFonts w:ascii="Times New Roman" w:hAnsi="Times New Roman" w:cs="Times New Roman"/>
          <w:sz w:val="24"/>
          <w:szCs w:val="24"/>
        </w:rPr>
        <w:t>..45</w:t>
      </w:r>
    </w:p>
    <w:p w:rsidR="00265170" w:rsidRDefault="009E7F41" w:rsidP="009E7F4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Príklad modelu viaczdrojového financovania – intervenčná matica...........................</w:t>
      </w:r>
      <w:r w:rsidR="002C26C2">
        <w:rPr>
          <w:rFonts w:ascii="Times New Roman" w:hAnsi="Times New Roman" w:cs="Times New Roman"/>
          <w:sz w:val="24"/>
          <w:szCs w:val="24"/>
        </w:rPr>
        <w:t>.46</w:t>
      </w:r>
    </w:p>
    <w:p w:rsidR="009E7F41" w:rsidRDefault="009E7F41" w:rsidP="009E7F41">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Indikatívny rozpočet.....................................................................................................</w:t>
      </w:r>
      <w:r w:rsidR="002C26C2">
        <w:rPr>
          <w:rFonts w:ascii="Times New Roman" w:hAnsi="Times New Roman" w:cs="Times New Roman"/>
          <w:sz w:val="24"/>
          <w:szCs w:val="24"/>
        </w:rPr>
        <w:t>47</w:t>
      </w:r>
    </w:p>
    <w:p w:rsidR="009E7F41" w:rsidRPr="009E7F41" w:rsidRDefault="009E7F41" w:rsidP="009E7F41">
      <w:pPr>
        <w:spacing w:after="0" w:line="360" w:lineRule="auto"/>
        <w:rPr>
          <w:rFonts w:ascii="Times New Roman" w:hAnsi="Times New Roman" w:cs="Times New Roman"/>
          <w:b/>
          <w:sz w:val="24"/>
          <w:szCs w:val="24"/>
        </w:rPr>
      </w:pPr>
      <w:r w:rsidRPr="009E7F41">
        <w:rPr>
          <w:rFonts w:ascii="Times New Roman" w:hAnsi="Times New Roman" w:cs="Times New Roman"/>
          <w:b/>
          <w:sz w:val="24"/>
          <w:szCs w:val="24"/>
        </w:rPr>
        <w:t>Záver</w:t>
      </w:r>
      <w:r>
        <w:rPr>
          <w:rFonts w:ascii="Times New Roman" w:hAnsi="Times New Roman" w:cs="Times New Roman"/>
          <w:b/>
          <w:sz w:val="24"/>
          <w:szCs w:val="24"/>
        </w:rPr>
        <w:t>......................................................................................................................................</w:t>
      </w:r>
      <w:r w:rsidR="002C26C2">
        <w:rPr>
          <w:rFonts w:ascii="Times New Roman" w:hAnsi="Times New Roman" w:cs="Times New Roman"/>
          <w:b/>
          <w:sz w:val="24"/>
          <w:szCs w:val="24"/>
        </w:rPr>
        <w:t>..48</w:t>
      </w:r>
    </w:p>
    <w:p w:rsidR="009E7F41" w:rsidRPr="00265170" w:rsidRDefault="009E7F41" w:rsidP="009E7F41">
      <w:pPr>
        <w:spacing w:after="0" w:line="360" w:lineRule="auto"/>
        <w:ind w:firstLine="708"/>
        <w:rPr>
          <w:rFonts w:ascii="Times New Roman" w:hAnsi="Times New Roman"/>
          <w:sz w:val="24"/>
          <w:szCs w:val="24"/>
        </w:rPr>
      </w:pPr>
      <w:r>
        <w:rPr>
          <w:rFonts w:ascii="Times New Roman" w:hAnsi="Times New Roman" w:cs="Times New Roman"/>
          <w:sz w:val="24"/>
          <w:szCs w:val="24"/>
        </w:rPr>
        <w:t>Schválenie PHSR.........................................................................................................</w:t>
      </w:r>
      <w:r w:rsidR="002C26C2">
        <w:rPr>
          <w:rFonts w:ascii="Times New Roman" w:hAnsi="Times New Roman" w:cs="Times New Roman"/>
          <w:sz w:val="24"/>
          <w:szCs w:val="24"/>
        </w:rPr>
        <w:t>.48</w:t>
      </w:r>
    </w:p>
    <w:p w:rsidR="00492E30" w:rsidRDefault="00492E30"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B870AF" w:rsidRDefault="00B870AF" w:rsidP="004B403C">
      <w:pPr>
        <w:spacing w:after="0" w:line="240" w:lineRule="auto"/>
      </w:pPr>
    </w:p>
    <w:p w:rsidR="00251D39" w:rsidRPr="00CE62B2" w:rsidRDefault="00251D39" w:rsidP="00251D39">
      <w:pPr>
        <w:pStyle w:val="Default"/>
        <w:rPr>
          <w:rFonts w:ascii="Times New Roman" w:hAnsi="Times New Roman" w:cs="Times New Roman"/>
          <w:b/>
          <w:bCs/>
          <w:sz w:val="28"/>
          <w:szCs w:val="28"/>
        </w:rPr>
      </w:pPr>
      <w:r w:rsidRPr="00CE62B2">
        <w:rPr>
          <w:rFonts w:ascii="Times New Roman" w:hAnsi="Times New Roman" w:cs="Times New Roman"/>
          <w:b/>
        </w:rPr>
        <w:lastRenderedPageBreak/>
        <w:t>Formulár č. Ú 1</w:t>
      </w:r>
      <w:r w:rsidRPr="00CE62B2">
        <w:rPr>
          <w:rFonts w:ascii="Times New Roman" w:hAnsi="Times New Roman" w:cs="Times New Roman"/>
        </w:rPr>
        <w:t xml:space="preserve"> </w:t>
      </w:r>
      <w:r w:rsidRPr="00CE62B2">
        <w:rPr>
          <w:rFonts w:ascii="Times New Roman" w:eastAsia="Times New Roman" w:hAnsi="Times New Roman" w:cs="Times New Roman"/>
        </w:rPr>
        <w:t xml:space="preserve">- </w:t>
      </w:r>
      <w:r w:rsidRPr="00CE62B2">
        <w:rPr>
          <w:rFonts w:ascii="Times New Roman" w:hAnsi="Times New Roman" w:cs="Times New Roman"/>
          <w:b/>
          <w:bCs/>
        </w:rPr>
        <w:t>Hlavička dokumentu PHSR</w:t>
      </w:r>
    </w:p>
    <w:p w:rsidR="00251D39" w:rsidRPr="004C5402" w:rsidRDefault="00251D39" w:rsidP="00251D39">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4429"/>
      </w:tblGrid>
      <w:tr w:rsidR="00251D39" w:rsidRPr="004C5402" w:rsidTr="00251D39">
        <w:trPr>
          <w:trHeight w:val="640"/>
        </w:trPr>
        <w:tc>
          <w:tcPr>
            <w:tcW w:w="4429" w:type="dxa"/>
          </w:tcPr>
          <w:p w:rsidR="00251D39" w:rsidRDefault="00251D39" w:rsidP="00251D39">
            <w:pPr>
              <w:pStyle w:val="Default"/>
              <w:rPr>
                <w:rFonts w:ascii="Times New Roman" w:hAnsi="Times New Roman" w:cs="Times New Roman"/>
                <w:b/>
                <w:bCs/>
              </w:rPr>
            </w:pPr>
          </w:p>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Názov: </w:t>
            </w:r>
          </w:p>
        </w:tc>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rPr>
              <w:t xml:space="preserve">Program hospodárskeho a sociálneho </w:t>
            </w:r>
            <w:r>
              <w:rPr>
                <w:rFonts w:ascii="Times New Roman" w:hAnsi="Times New Roman" w:cs="Times New Roman"/>
              </w:rPr>
              <w:t>rozvoja obce Zamarovce</w:t>
            </w:r>
            <w:r w:rsidRPr="004C5402">
              <w:rPr>
                <w:rFonts w:ascii="Times New Roman" w:hAnsi="Times New Roman" w:cs="Times New Roman"/>
              </w:rPr>
              <w:t xml:space="preserve"> na roky 2014 - 2020</w:t>
            </w:r>
          </w:p>
        </w:tc>
      </w:tr>
      <w:tr w:rsidR="00251D39" w:rsidRPr="004C5402" w:rsidTr="00251D39">
        <w:trPr>
          <w:trHeight w:val="110"/>
        </w:trPr>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Územné vymedzenie : </w:t>
            </w:r>
          </w:p>
        </w:tc>
        <w:tc>
          <w:tcPr>
            <w:tcW w:w="4429" w:type="dxa"/>
          </w:tcPr>
          <w:p w:rsidR="00251D39" w:rsidRPr="004C5402" w:rsidRDefault="00251D39" w:rsidP="00251D39">
            <w:pPr>
              <w:pStyle w:val="Default"/>
              <w:rPr>
                <w:rFonts w:ascii="Times New Roman" w:hAnsi="Times New Roman" w:cs="Times New Roman"/>
              </w:rPr>
            </w:pPr>
            <w:r>
              <w:rPr>
                <w:rFonts w:ascii="Times New Roman" w:hAnsi="Times New Roman" w:cs="Times New Roman"/>
              </w:rPr>
              <w:t>Obec Zamarovce</w:t>
            </w:r>
          </w:p>
        </w:tc>
      </w:tr>
      <w:tr w:rsidR="00251D39" w:rsidRPr="004C5402" w:rsidTr="00251D39">
        <w:trPr>
          <w:trHeight w:val="110"/>
        </w:trPr>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Územný plán obce schválený: </w:t>
            </w:r>
          </w:p>
        </w:tc>
        <w:tc>
          <w:tcPr>
            <w:tcW w:w="4429" w:type="dxa"/>
          </w:tcPr>
          <w:p w:rsidR="00251D39" w:rsidRPr="00602FBD" w:rsidRDefault="00602FBD" w:rsidP="00251D39">
            <w:pPr>
              <w:pStyle w:val="Default"/>
              <w:rPr>
                <w:rFonts w:ascii="Times New Roman" w:hAnsi="Times New Roman" w:cs="Times New Roman"/>
                <w:color w:val="auto"/>
              </w:rPr>
            </w:pPr>
            <w:r w:rsidRPr="00602FBD">
              <w:rPr>
                <w:rFonts w:ascii="Times New Roman" w:hAnsi="Times New Roman" w:cs="Times New Roman"/>
                <w:i/>
                <w:iCs/>
                <w:color w:val="auto"/>
              </w:rPr>
              <w:t xml:space="preserve">áno </w:t>
            </w:r>
          </w:p>
        </w:tc>
      </w:tr>
      <w:tr w:rsidR="00251D39" w:rsidRPr="004C5402" w:rsidTr="00251D39">
        <w:trPr>
          <w:trHeight w:val="110"/>
        </w:trPr>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Dátum schválenia PHSR: </w:t>
            </w:r>
          </w:p>
        </w:tc>
        <w:tc>
          <w:tcPr>
            <w:tcW w:w="4429" w:type="dxa"/>
          </w:tcPr>
          <w:p w:rsidR="00251D39" w:rsidRPr="004C5402" w:rsidRDefault="00090881" w:rsidP="00090881">
            <w:pPr>
              <w:pStyle w:val="Default"/>
              <w:rPr>
                <w:rFonts w:ascii="Times New Roman" w:hAnsi="Times New Roman" w:cs="Times New Roman"/>
                <w:color w:val="FF0000"/>
              </w:rPr>
            </w:pPr>
            <w:r w:rsidRPr="00090881">
              <w:rPr>
                <w:rFonts w:ascii="Times New Roman" w:hAnsi="Times New Roman" w:cs="Times New Roman"/>
                <w:i/>
                <w:iCs/>
                <w:color w:val="000000" w:themeColor="text1"/>
              </w:rPr>
              <w:t>30.</w:t>
            </w:r>
            <w:r w:rsidR="00F22DB2">
              <w:rPr>
                <w:rFonts w:ascii="Times New Roman" w:hAnsi="Times New Roman" w:cs="Times New Roman"/>
                <w:i/>
                <w:iCs/>
                <w:color w:val="000000" w:themeColor="text1"/>
              </w:rPr>
              <w:t xml:space="preserve"> </w:t>
            </w:r>
            <w:r w:rsidRPr="00090881">
              <w:rPr>
                <w:rFonts w:ascii="Times New Roman" w:hAnsi="Times New Roman" w:cs="Times New Roman"/>
                <w:i/>
                <w:iCs/>
                <w:color w:val="000000" w:themeColor="text1"/>
              </w:rPr>
              <w:t>06.</w:t>
            </w:r>
            <w:r w:rsidR="00F22DB2">
              <w:rPr>
                <w:rFonts w:ascii="Times New Roman" w:hAnsi="Times New Roman" w:cs="Times New Roman"/>
                <w:i/>
                <w:iCs/>
                <w:color w:val="000000" w:themeColor="text1"/>
              </w:rPr>
              <w:t xml:space="preserve"> </w:t>
            </w:r>
            <w:bookmarkStart w:id="0" w:name="_GoBack"/>
            <w:bookmarkEnd w:id="0"/>
            <w:r w:rsidRPr="00090881">
              <w:rPr>
                <w:rFonts w:ascii="Times New Roman" w:hAnsi="Times New Roman" w:cs="Times New Roman"/>
                <w:i/>
                <w:iCs/>
                <w:color w:val="000000" w:themeColor="text1"/>
              </w:rPr>
              <w:t>2015.</w:t>
            </w:r>
            <w:r w:rsidR="00251D39" w:rsidRPr="00090881">
              <w:rPr>
                <w:rFonts w:ascii="Times New Roman" w:hAnsi="Times New Roman" w:cs="Times New Roman"/>
                <w:i/>
                <w:iCs/>
                <w:color w:val="000000" w:themeColor="text1"/>
              </w:rPr>
              <w:t xml:space="preserve"> </w:t>
            </w:r>
          </w:p>
        </w:tc>
      </w:tr>
      <w:tr w:rsidR="00251D39" w:rsidRPr="004C5402" w:rsidTr="00251D39">
        <w:trPr>
          <w:trHeight w:val="110"/>
        </w:trPr>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Dátum platnosti: </w:t>
            </w:r>
          </w:p>
        </w:tc>
        <w:tc>
          <w:tcPr>
            <w:tcW w:w="4429" w:type="dxa"/>
          </w:tcPr>
          <w:p w:rsidR="00251D39" w:rsidRPr="004C5402" w:rsidRDefault="00090881" w:rsidP="00090881">
            <w:pPr>
              <w:pStyle w:val="Default"/>
              <w:rPr>
                <w:rFonts w:ascii="Times New Roman" w:hAnsi="Times New Roman" w:cs="Times New Roman"/>
              </w:rPr>
            </w:pPr>
            <w:r w:rsidRPr="00090881">
              <w:rPr>
                <w:rFonts w:ascii="Times New Roman" w:hAnsi="Times New Roman" w:cs="Times New Roman"/>
                <w:i/>
                <w:iCs/>
                <w:color w:val="000000" w:themeColor="text1"/>
              </w:rPr>
              <w:t>30.</w:t>
            </w:r>
            <w:r w:rsidR="00F22DB2">
              <w:rPr>
                <w:rFonts w:ascii="Times New Roman" w:hAnsi="Times New Roman" w:cs="Times New Roman"/>
                <w:i/>
                <w:iCs/>
                <w:color w:val="000000" w:themeColor="text1"/>
              </w:rPr>
              <w:t xml:space="preserve"> </w:t>
            </w:r>
            <w:r w:rsidRPr="00090881">
              <w:rPr>
                <w:rFonts w:ascii="Times New Roman" w:hAnsi="Times New Roman" w:cs="Times New Roman"/>
                <w:i/>
                <w:iCs/>
                <w:color w:val="000000" w:themeColor="text1"/>
              </w:rPr>
              <w:t>06</w:t>
            </w:r>
            <w:r w:rsidR="007D1682" w:rsidRPr="00090881">
              <w:rPr>
                <w:rFonts w:ascii="Times New Roman" w:hAnsi="Times New Roman" w:cs="Times New Roman"/>
                <w:i/>
                <w:iCs/>
                <w:color w:val="000000" w:themeColor="text1"/>
              </w:rPr>
              <w:t>.</w:t>
            </w:r>
            <w:r w:rsidR="00F22DB2">
              <w:rPr>
                <w:rFonts w:ascii="Times New Roman" w:hAnsi="Times New Roman" w:cs="Times New Roman"/>
                <w:i/>
                <w:iCs/>
                <w:color w:val="000000" w:themeColor="text1"/>
              </w:rPr>
              <w:t xml:space="preserve"> </w:t>
            </w:r>
            <w:r w:rsidRPr="00090881">
              <w:rPr>
                <w:rFonts w:ascii="Times New Roman" w:hAnsi="Times New Roman" w:cs="Times New Roman"/>
                <w:i/>
                <w:iCs/>
                <w:color w:val="000000" w:themeColor="text1"/>
              </w:rPr>
              <w:t>2015</w:t>
            </w:r>
            <w:r w:rsidR="007D1682" w:rsidRPr="00090881">
              <w:rPr>
                <w:rFonts w:ascii="Times New Roman" w:hAnsi="Times New Roman" w:cs="Times New Roman"/>
                <w:i/>
                <w:iCs/>
                <w:color w:val="000000" w:themeColor="text1"/>
              </w:rPr>
              <w:t xml:space="preserve"> </w:t>
            </w:r>
            <w:r w:rsidR="007D1682" w:rsidRPr="007D1682">
              <w:rPr>
                <w:rFonts w:ascii="Times New Roman" w:hAnsi="Times New Roman" w:cs="Times New Roman"/>
                <w:i/>
                <w:iCs/>
                <w:color w:val="auto"/>
              </w:rPr>
              <w:t>do 31. 12. 2020</w:t>
            </w:r>
            <w:r w:rsidR="00251D39" w:rsidRPr="007D1682">
              <w:rPr>
                <w:rFonts w:ascii="Times New Roman" w:hAnsi="Times New Roman" w:cs="Times New Roman"/>
                <w:i/>
                <w:iCs/>
                <w:color w:val="auto"/>
              </w:rPr>
              <w:t xml:space="preserve"> </w:t>
            </w:r>
          </w:p>
        </w:tc>
      </w:tr>
      <w:tr w:rsidR="00251D39" w:rsidRPr="004C5402" w:rsidTr="00251D39">
        <w:trPr>
          <w:trHeight w:val="130"/>
        </w:trPr>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Verzia</w:t>
            </w:r>
          </w:p>
        </w:tc>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i/>
                <w:iCs/>
              </w:rPr>
              <w:t xml:space="preserve">1.0 </w:t>
            </w:r>
            <w:r w:rsidR="00184529">
              <w:rPr>
                <w:rFonts w:ascii="Times New Roman" w:hAnsi="Times New Roman" w:cs="Times New Roman"/>
                <w:i/>
                <w:iCs/>
              </w:rPr>
              <w:t>aktualizovaná k dátumu:</w:t>
            </w:r>
          </w:p>
        </w:tc>
      </w:tr>
      <w:tr w:rsidR="00251D39" w:rsidRPr="004C5402" w:rsidTr="00251D39">
        <w:trPr>
          <w:trHeight w:val="110"/>
        </w:trPr>
        <w:tc>
          <w:tcPr>
            <w:tcW w:w="4429"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Publikovaný verejne: </w:t>
            </w:r>
          </w:p>
        </w:tc>
        <w:tc>
          <w:tcPr>
            <w:tcW w:w="4429" w:type="dxa"/>
          </w:tcPr>
          <w:p w:rsidR="00251D39" w:rsidRPr="004C5402" w:rsidRDefault="00090881" w:rsidP="00F22DB2">
            <w:pPr>
              <w:pStyle w:val="Default"/>
              <w:rPr>
                <w:rFonts w:ascii="Times New Roman" w:hAnsi="Times New Roman" w:cs="Times New Roman"/>
              </w:rPr>
            </w:pPr>
            <w:r w:rsidRPr="00090881">
              <w:rPr>
                <w:rFonts w:ascii="Times New Roman" w:hAnsi="Times New Roman" w:cs="Times New Roman"/>
                <w:i/>
                <w:iCs/>
                <w:color w:val="000000" w:themeColor="text1"/>
              </w:rPr>
              <w:t>01.0</w:t>
            </w:r>
            <w:r w:rsidR="00F22DB2">
              <w:rPr>
                <w:rFonts w:ascii="Times New Roman" w:hAnsi="Times New Roman" w:cs="Times New Roman"/>
                <w:i/>
                <w:iCs/>
                <w:color w:val="000000" w:themeColor="text1"/>
              </w:rPr>
              <w:t>7</w:t>
            </w:r>
            <w:r w:rsidRPr="00090881">
              <w:rPr>
                <w:rFonts w:ascii="Times New Roman" w:hAnsi="Times New Roman" w:cs="Times New Roman"/>
                <w:i/>
                <w:iCs/>
                <w:color w:val="000000" w:themeColor="text1"/>
              </w:rPr>
              <w:t>.2015</w:t>
            </w:r>
            <w:r w:rsidR="00251D39" w:rsidRPr="00090881">
              <w:rPr>
                <w:rFonts w:ascii="Times New Roman" w:hAnsi="Times New Roman" w:cs="Times New Roman"/>
                <w:i/>
                <w:iCs/>
                <w:color w:val="000000" w:themeColor="text1"/>
              </w:rPr>
              <w:t xml:space="preserve"> </w:t>
            </w:r>
          </w:p>
        </w:tc>
      </w:tr>
    </w:tbl>
    <w:p w:rsidR="00251D39" w:rsidRPr="004C5402" w:rsidRDefault="00251D39" w:rsidP="00251D39">
      <w:pPr>
        <w:rPr>
          <w:rFonts w:ascii="Times New Roman" w:hAnsi="Times New Roman" w:cs="Times New Roman"/>
          <w:sz w:val="24"/>
          <w:szCs w:val="24"/>
        </w:rPr>
      </w:pPr>
    </w:p>
    <w:p w:rsidR="00251D39" w:rsidRPr="00CE62B2" w:rsidRDefault="00251D39" w:rsidP="00251D39">
      <w:pPr>
        <w:rPr>
          <w:rFonts w:ascii="Times New Roman" w:hAnsi="Times New Roman" w:cs="Times New Roman"/>
          <w:b/>
          <w:bCs/>
          <w:sz w:val="24"/>
          <w:szCs w:val="24"/>
        </w:rPr>
      </w:pPr>
      <w:r w:rsidRPr="00CE62B2">
        <w:rPr>
          <w:rFonts w:ascii="Times New Roman" w:hAnsi="Times New Roman" w:cs="Times New Roman"/>
          <w:b/>
          <w:sz w:val="24"/>
          <w:szCs w:val="24"/>
        </w:rPr>
        <w:t xml:space="preserve">Formulár č. Ú 2 - </w:t>
      </w:r>
      <w:r w:rsidRPr="00CE62B2">
        <w:rPr>
          <w:rFonts w:ascii="Times New Roman" w:hAnsi="Times New Roman" w:cs="Times New Roman"/>
          <w:b/>
          <w:bCs/>
          <w:sz w:val="24"/>
          <w:szCs w:val="24"/>
        </w:rPr>
        <w:t>Zámer spracovania PHSR</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7"/>
        <w:gridCol w:w="6663"/>
      </w:tblGrid>
      <w:tr w:rsidR="00251D39" w:rsidRPr="004C5402" w:rsidTr="00251D39">
        <w:trPr>
          <w:trHeight w:val="450"/>
        </w:trPr>
        <w:tc>
          <w:tcPr>
            <w:tcW w:w="9060" w:type="dxa"/>
            <w:gridSpan w:val="2"/>
          </w:tcPr>
          <w:p w:rsidR="00251D39" w:rsidRPr="004C5402" w:rsidRDefault="00251D39" w:rsidP="00251D39">
            <w:pPr>
              <w:pStyle w:val="Default"/>
              <w:jc w:val="center"/>
              <w:rPr>
                <w:rFonts w:ascii="Times New Roman" w:hAnsi="Times New Roman" w:cs="Times New Roman"/>
              </w:rPr>
            </w:pPr>
            <w:r w:rsidRPr="004C5402">
              <w:rPr>
                <w:rFonts w:ascii="Times New Roman" w:hAnsi="Times New Roman" w:cs="Times New Roman"/>
                <w:b/>
                <w:bCs/>
              </w:rPr>
              <w:t>Zámer spracovania PHSR</w:t>
            </w:r>
          </w:p>
          <w:p w:rsidR="00251D39" w:rsidRPr="004C5402" w:rsidRDefault="00251D39" w:rsidP="00251D39">
            <w:pPr>
              <w:rPr>
                <w:rFonts w:ascii="Times New Roman" w:hAnsi="Times New Roman" w:cs="Times New Roman"/>
                <w:sz w:val="24"/>
                <w:szCs w:val="24"/>
              </w:rPr>
            </w:pPr>
          </w:p>
        </w:tc>
      </w:tr>
      <w:tr w:rsidR="00251D39" w:rsidRPr="004C5402" w:rsidTr="00251D39">
        <w:trPr>
          <w:trHeight w:val="440"/>
        </w:trPr>
        <w:tc>
          <w:tcPr>
            <w:tcW w:w="2397"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Názov dokumentu </w:t>
            </w:r>
          </w:p>
          <w:p w:rsidR="00251D39" w:rsidRPr="004C5402" w:rsidRDefault="00251D39" w:rsidP="00251D39">
            <w:pPr>
              <w:rPr>
                <w:rFonts w:ascii="Times New Roman" w:hAnsi="Times New Roman" w:cs="Times New Roman"/>
                <w:sz w:val="24"/>
                <w:szCs w:val="24"/>
              </w:rPr>
            </w:pPr>
          </w:p>
        </w:tc>
        <w:tc>
          <w:tcPr>
            <w:tcW w:w="6663" w:type="dxa"/>
          </w:tcPr>
          <w:p w:rsidR="00251D39" w:rsidRPr="004C5402" w:rsidRDefault="00251D39" w:rsidP="00251D39">
            <w:pPr>
              <w:rPr>
                <w:rFonts w:ascii="Times New Roman" w:hAnsi="Times New Roman" w:cs="Times New Roman"/>
                <w:sz w:val="24"/>
                <w:szCs w:val="24"/>
              </w:rPr>
            </w:pPr>
            <w:r w:rsidRPr="004C5402">
              <w:rPr>
                <w:rFonts w:ascii="Times New Roman" w:hAnsi="Times New Roman" w:cs="Times New Roman"/>
                <w:sz w:val="24"/>
                <w:szCs w:val="24"/>
              </w:rPr>
              <w:t>Program hospodárskeho a</w:t>
            </w:r>
            <w:r>
              <w:rPr>
                <w:rFonts w:ascii="Times New Roman" w:hAnsi="Times New Roman" w:cs="Times New Roman"/>
                <w:sz w:val="24"/>
                <w:szCs w:val="24"/>
              </w:rPr>
              <w:t xml:space="preserve"> sociálneho rozvoja obce Zamarovce</w:t>
            </w:r>
            <w:r w:rsidRPr="004C5402">
              <w:rPr>
                <w:rFonts w:ascii="Times New Roman" w:hAnsi="Times New Roman" w:cs="Times New Roman"/>
                <w:sz w:val="24"/>
                <w:szCs w:val="24"/>
              </w:rPr>
              <w:t xml:space="preserve"> na roky 2014 - 2020</w:t>
            </w:r>
          </w:p>
        </w:tc>
      </w:tr>
      <w:tr w:rsidR="00251D39" w:rsidRPr="004C5402" w:rsidTr="00251D39">
        <w:trPr>
          <w:trHeight w:val="560"/>
        </w:trPr>
        <w:tc>
          <w:tcPr>
            <w:tcW w:w="2397"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Forma spracovania </w:t>
            </w:r>
          </w:p>
          <w:p w:rsidR="00251D39" w:rsidRPr="004C5402" w:rsidRDefault="00251D39" w:rsidP="00251D39">
            <w:pPr>
              <w:rPr>
                <w:rFonts w:ascii="Times New Roman" w:hAnsi="Times New Roman" w:cs="Times New Roman"/>
                <w:sz w:val="24"/>
                <w:szCs w:val="24"/>
              </w:rPr>
            </w:pPr>
          </w:p>
        </w:tc>
        <w:tc>
          <w:tcPr>
            <w:tcW w:w="6663"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rPr>
              <w:t xml:space="preserve">Program hospodárskeho a sociálneho rozvoja obce </w:t>
            </w:r>
            <w:r>
              <w:rPr>
                <w:rFonts w:ascii="Times New Roman" w:hAnsi="Times New Roman" w:cs="Times New Roman"/>
              </w:rPr>
              <w:t xml:space="preserve"> Zamarovce</w:t>
            </w:r>
            <w:r w:rsidRPr="004C5402">
              <w:rPr>
                <w:rFonts w:ascii="Times New Roman" w:hAnsi="Times New Roman" w:cs="Times New Roman"/>
              </w:rPr>
              <w:t xml:space="preserve">  na roky 2014-2020 (ďalej len „PHSR 2014-2020“) bol spracovaný v súlade s Metodikou na vypracovanie programu hospodárskeho a sociálneho rozvoja obce/obcí/VÚC, ktorá bola vydaná Ministerstvom dopravy, výstavby a regionálneho rozvoja SR dňa 18/8/2014 a to v nadväznosti na novelu Zákona o podpore regionálneho rozvoja schválenej vládou SR 18. júna 2014. </w:t>
            </w:r>
          </w:p>
          <w:p w:rsidR="00251D39" w:rsidRPr="004C5402" w:rsidRDefault="00251D39" w:rsidP="00251D39">
            <w:pPr>
              <w:spacing w:after="0"/>
              <w:rPr>
                <w:rFonts w:ascii="Times New Roman" w:hAnsi="Times New Roman" w:cs="Times New Roman"/>
                <w:sz w:val="24"/>
                <w:szCs w:val="24"/>
              </w:rPr>
            </w:pPr>
            <w:r w:rsidRPr="004C5402">
              <w:rPr>
                <w:rFonts w:ascii="Times New Roman" w:hAnsi="Times New Roman" w:cs="Times New Roman"/>
                <w:sz w:val="24"/>
                <w:szCs w:val="24"/>
              </w:rPr>
              <w:t xml:space="preserve">- externí odborníci – spracovanie na kľúč, dodávateľ MAS </w:t>
            </w:r>
            <w:proofErr w:type="spellStart"/>
            <w:r w:rsidRPr="004C5402">
              <w:rPr>
                <w:rFonts w:ascii="Times New Roman" w:hAnsi="Times New Roman" w:cs="Times New Roman"/>
                <w:sz w:val="24"/>
                <w:szCs w:val="24"/>
              </w:rPr>
              <w:t>Vršatec</w:t>
            </w:r>
            <w:proofErr w:type="spellEnd"/>
          </w:p>
          <w:p w:rsidR="00251D39" w:rsidRPr="004C5402" w:rsidRDefault="00251D39" w:rsidP="00251D39">
            <w:pPr>
              <w:spacing w:after="0"/>
              <w:rPr>
                <w:rFonts w:ascii="Times New Roman" w:hAnsi="Times New Roman" w:cs="Times New Roman"/>
                <w:sz w:val="24"/>
                <w:szCs w:val="24"/>
              </w:rPr>
            </w:pPr>
            <w:r w:rsidRPr="004C5402">
              <w:rPr>
                <w:rFonts w:ascii="Times New Roman" w:hAnsi="Times New Roman" w:cs="Times New Roman"/>
                <w:sz w:val="24"/>
                <w:szCs w:val="24"/>
              </w:rPr>
              <w:t>- s poslancami, starostom a pracovníkmi samosprávy</w:t>
            </w:r>
          </w:p>
        </w:tc>
      </w:tr>
      <w:tr w:rsidR="00251D39" w:rsidRPr="004C5402" w:rsidTr="00251D39">
        <w:trPr>
          <w:trHeight w:val="700"/>
        </w:trPr>
        <w:tc>
          <w:tcPr>
            <w:tcW w:w="2397"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t xml:space="preserve">Riadenie procesu spracovania </w:t>
            </w:r>
          </w:p>
          <w:p w:rsidR="00251D39" w:rsidRPr="004C5402" w:rsidRDefault="00251D39" w:rsidP="00251D39">
            <w:pPr>
              <w:rPr>
                <w:rFonts w:ascii="Times New Roman" w:hAnsi="Times New Roman" w:cs="Times New Roman"/>
                <w:sz w:val="24"/>
                <w:szCs w:val="24"/>
              </w:rPr>
            </w:pPr>
          </w:p>
        </w:tc>
        <w:tc>
          <w:tcPr>
            <w:tcW w:w="6663" w:type="dxa"/>
          </w:tcPr>
          <w:p w:rsidR="00DB7C6F" w:rsidRDefault="00DB7C6F" w:rsidP="00251D39">
            <w:pPr>
              <w:spacing w:after="0"/>
              <w:rPr>
                <w:rFonts w:ascii="Times New Roman" w:hAnsi="Times New Roman" w:cs="Times New Roman"/>
                <w:sz w:val="24"/>
                <w:szCs w:val="24"/>
              </w:rPr>
            </w:pPr>
            <w:r>
              <w:rPr>
                <w:rFonts w:ascii="Times New Roman" w:hAnsi="Times New Roman" w:cs="Times New Roman"/>
                <w:sz w:val="24"/>
                <w:szCs w:val="24"/>
              </w:rPr>
              <w:t>Spôsob riadenia procesu spracovania:</w:t>
            </w:r>
          </w:p>
          <w:p w:rsidR="00251D39" w:rsidRPr="004C5402" w:rsidRDefault="00DB7C6F" w:rsidP="00251D39">
            <w:pPr>
              <w:spacing w:after="0"/>
              <w:rPr>
                <w:rFonts w:ascii="Times New Roman" w:hAnsi="Times New Roman" w:cs="Times New Roman"/>
                <w:sz w:val="24"/>
                <w:szCs w:val="24"/>
              </w:rPr>
            </w:pPr>
            <w:r w:rsidRPr="00E07951">
              <w:rPr>
                <w:rFonts w:ascii="Times New Roman" w:hAnsi="Times New Roman" w:cs="Times New Roman"/>
                <w:i/>
                <w:sz w:val="24"/>
                <w:szCs w:val="24"/>
              </w:rPr>
              <w:t>1. vytvorenie riadiaceho tímu.</w:t>
            </w:r>
            <w:r>
              <w:rPr>
                <w:rFonts w:ascii="Times New Roman" w:hAnsi="Times New Roman" w:cs="Times New Roman"/>
                <w:sz w:val="24"/>
                <w:szCs w:val="24"/>
              </w:rPr>
              <w:t xml:space="preserve"> </w:t>
            </w:r>
            <w:r w:rsidR="00251D39" w:rsidRPr="004C5402">
              <w:rPr>
                <w:rFonts w:ascii="Times New Roman" w:hAnsi="Times New Roman" w:cs="Times New Roman"/>
                <w:sz w:val="24"/>
                <w:szCs w:val="24"/>
              </w:rPr>
              <w:t>Riadiaci tím pozostával z:</w:t>
            </w:r>
          </w:p>
          <w:p w:rsidR="00286A8E" w:rsidRPr="007D1682" w:rsidRDefault="00286A8E" w:rsidP="00286A8E">
            <w:pPr>
              <w:spacing w:after="0"/>
              <w:rPr>
                <w:rFonts w:ascii="Times New Roman" w:hAnsi="Times New Roman" w:cs="Times New Roman"/>
                <w:sz w:val="24"/>
                <w:szCs w:val="24"/>
              </w:rPr>
            </w:pPr>
            <w:r>
              <w:rPr>
                <w:rFonts w:ascii="Times New Roman" w:hAnsi="Times New Roman" w:cs="Times New Roman"/>
                <w:sz w:val="24"/>
                <w:szCs w:val="24"/>
              </w:rPr>
              <w:t xml:space="preserve">Dodávateľ: </w:t>
            </w:r>
            <w:r w:rsidR="00251D39" w:rsidRPr="007D1682">
              <w:rPr>
                <w:rFonts w:ascii="Times New Roman" w:hAnsi="Times New Roman" w:cs="Times New Roman"/>
                <w:sz w:val="24"/>
                <w:szCs w:val="24"/>
              </w:rPr>
              <w:t xml:space="preserve">MAS </w:t>
            </w:r>
            <w:proofErr w:type="spellStart"/>
            <w:r w:rsidR="00251D39" w:rsidRPr="007D1682">
              <w:rPr>
                <w:rFonts w:ascii="Times New Roman" w:hAnsi="Times New Roman" w:cs="Times New Roman"/>
                <w:sz w:val="24"/>
                <w:szCs w:val="24"/>
              </w:rPr>
              <w:t>Vršatec</w:t>
            </w:r>
            <w:proofErr w:type="spellEnd"/>
            <w:r>
              <w:rPr>
                <w:rFonts w:ascii="Times New Roman" w:hAnsi="Times New Roman" w:cs="Times New Roman"/>
                <w:sz w:val="24"/>
                <w:szCs w:val="24"/>
              </w:rPr>
              <w:t xml:space="preserve">: </w:t>
            </w:r>
            <w:r w:rsidR="00760595">
              <w:rPr>
                <w:rFonts w:ascii="Times New Roman" w:hAnsi="Times New Roman" w:cs="Times New Roman"/>
                <w:sz w:val="24"/>
                <w:szCs w:val="24"/>
              </w:rPr>
              <w:t xml:space="preserve">Mgr. </w:t>
            </w:r>
            <w:r w:rsidR="007D1682" w:rsidRPr="007D1682">
              <w:rPr>
                <w:rFonts w:ascii="Times New Roman" w:hAnsi="Times New Roman" w:cs="Times New Roman"/>
                <w:sz w:val="24"/>
                <w:szCs w:val="24"/>
              </w:rPr>
              <w:t xml:space="preserve">Petra </w:t>
            </w:r>
            <w:proofErr w:type="spellStart"/>
            <w:r w:rsidR="007D1682" w:rsidRPr="007D1682">
              <w:rPr>
                <w:rFonts w:ascii="Times New Roman" w:hAnsi="Times New Roman" w:cs="Times New Roman"/>
                <w:sz w:val="24"/>
                <w:szCs w:val="24"/>
              </w:rPr>
              <w:t>Šupáková</w:t>
            </w:r>
            <w:proofErr w:type="spellEnd"/>
            <w:r>
              <w:rPr>
                <w:rFonts w:ascii="Times New Roman" w:hAnsi="Times New Roman" w:cs="Times New Roman"/>
                <w:sz w:val="24"/>
                <w:szCs w:val="24"/>
              </w:rPr>
              <w:t xml:space="preserve">, </w:t>
            </w:r>
            <w:r w:rsidRPr="007D1682">
              <w:rPr>
                <w:rFonts w:ascii="Times New Roman" w:hAnsi="Times New Roman" w:cs="Times New Roman"/>
                <w:sz w:val="24"/>
                <w:szCs w:val="24"/>
              </w:rPr>
              <w:t xml:space="preserve">Mgr. Darina Moravčíková, Ing. Zuzana </w:t>
            </w:r>
            <w:proofErr w:type="spellStart"/>
            <w:r w:rsidRPr="007D1682">
              <w:rPr>
                <w:rFonts w:ascii="Times New Roman" w:hAnsi="Times New Roman" w:cs="Times New Roman"/>
                <w:sz w:val="24"/>
                <w:szCs w:val="24"/>
              </w:rPr>
              <w:t>Martonová</w:t>
            </w:r>
            <w:proofErr w:type="spellEnd"/>
          </w:p>
          <w:p w:rsidR="00251D39" w:rsidRDefault="00251D39" w:rsidP="00251D39">
            <w:pPr>
              <w:spacing w:after="0"/>
              <w:rPr>
                <w:rFonts w:ascii="Times New Roman" w:hAnsi="Times New Roman" w:cs="Times New Roman"/>
                <w:sz w:val="24"/>
                <w:szCs w:val="24"/>
              </w:rPr>
            </w:pPr>
            <w:r w:rsidRPr="004C5402">
              <w:rPr>
                <w:rFonts w:ascii="Times New Roman" w:hAnsi="Times New Roman" w:cs="Times New Roman"/>
                <w:sz w:val="24"/>
                <w:szCs w:val="24"/>
              </w:rPr>
              <w:t>Starosta obce</w:t>
            </w:r>
            <w:r w:rsidR="00184529">
              <w:rPr>
                <w:rFonts w:ascii="Times New Roman" w:hAnsi="Times New Roman" w:cs="Times New Roman"/>
                <w:sz w:val="24"/>
                <w:szCs w:val="24"/>
              </w:rPr>
              <w:t>: Stanislav Červeňan</w:t>
            </w:r>
          </w:p>
          <w:p w:rsidR="0041421B" w:rsidRPr="0041421B" w:rsidRDefault="007D1682" w:rsidP="0041421B">
            <w:pPr>
              <w:pStyle w:val="PredformtovanHTML"/>
              <w:shd w:val="clear" w:color="auto" w:fill="FFFFFF"/>
              <w:rPr>
                <w:rFonts w:ascii="Times New Roman" w:hAnsi="Times New Roman" w:cs="Times New Roman"/>
                <w:sz w:val="24"/>
                <w:szCs w:val="24"/>
              </w:rPr>
            </w:pPr>
            <w:r w:rsidRPr="0041421B">
              <w:rPr>
                <w:rFonts w:ascii="Times New Roman" w:hAnsi="Times New Roman" w:cs="Times New Roman"/>
                <w:sz w:val="24"/>
                <w:szCs w:val="24"/>
              </w:rPr>
              <w:t>Poslanci obecného zastupiteľstva:</w:t>
            </w:r>
            <w:r w:rsidR="0041421B" w:rsidRPr="0041421B">
              <w:rPr>
                <w:sz w:val="18"/>
                <w:szCs w:val="18"/>
              </w:rPr>
              <w:t xml:space="preserve"> </w:t>
            </w:r>
            <w:proofErr w:type="spellStart"/>
            <w:r w:rsidR="0041421B" w:rsidRPr="0041421B">
              <w:rPr>
                <w:rFonts w:ascii="Times New Roman" w:hAnsi="Times New Roman" w:cs="Times New Roman"/>
                <w:sz w:val="24"/>
                <w:szCs w:val="24"/>
              </w:rPr>
              <w:t>Ing.Varhaník</w:t>
            </w:r>
            <w:proofErr w:type="spellEnd"/>
            <w:r w:rsidR="0041421B" w:rsidRPr="0041421B">
              <w:rPr>
                <w:rFonts w:ascii="Times New Roman" w:hAnsi="Times New Roman" w:cs="Times New Roman"/>
                <w:sz w:val="24"/>
                <w:szCs w:val="24"/>
              </w:rPr>
              <w:t xml:space="preserve"> Viliam, Minárik Ľuboš</w:t>
            </w:r>
          </w:p>
          <w:p w:rsidR="007D1682" w:rsidRDefault="007D1682" w:rsidP="00251D39">
            <w:pPr>
              <w:spacing w:after="0"/>
              <w:rPr>
                <w:rFonts w:ascii="Times New Roman" w:hAnsi="Times New Roman" w:cs="Times New Roman"/>
                <w:sz w:val="24"/>
                <w:szCs w:val="24"/>
              </w:rPr>
            </w:pPr>
            <w:r w:rsidRPr="007D1682">
              <w:rPr>
                <w:rFonts w:ascii="Times New Roman" w:hAnsi="Times New Roman" w:cs="Times New Roman"/>
                <w:sz w:val="24"/>
                <w:szCs w:val="24"/>
              </w:rPr>
              <w:t xml:space="preserve">Kontrolór obce: </w:t>
            </w:r>
            <w:r>
              <w:rPr>
                <w:rFonts w:ascii="Times New Roman" w:hAnsi="Times New Roman" w:cs="Times New Roman"/>
                <w:sz w:val="24"/>
                <w:szCs w:val="24"/>
              </w:rPr>
              <w:t xml:space="preserve">Mgr. Oto </w:t>
            </w:r>
            <w:proofErr w:type="spellStart"/>
            <w:r>
              <w:rPr>
                <w:rFonts w:ascii="Times New Roman" w:hAnsi="Times New Roman" w:cs="Times New Roman"/>
                <w:sz w:val="24"/>
                <w:szCs w:val="24"/>
              </w:rPr>
              <w:t>Ondrkál</w:t>
            </w:r>
            <w:proofErr w:type="spellEnd"/>
          </w:p>
          <w:p w:rsidR="004572CF" w:rsidRPr="004572CF" w:rsidRDefault="00286A8E" w:rsidP="00251D39">
            <w:pPr>
              <w:spacing w:after="0"/>
              <w:rPr>
                <w:rFonts w:ascii="Times New Roman" w:hAnsi="Times New Roman" w:cs="Times New Roman"/>
                <w:sz w:val="24"/>
                <w:szCs w:val="24"/>
              </w:rPr>
            </w:pPr>
            <w:r w:rsidRPr="004572CF">
              <w:rPr>
                <w:rFonts w:ascii="Times New Roman" w:hAnsi="Times New Roman" w:cs="Times New Roman"/>
                <w:sz w:val="24"/>
                <w:szCs w:val="24"/>
              </w:rPr>
              <w:t>Zástupca z podnikateľského sektora:</w:t>
            </w:r>
            <w:r w:rsidR="004572CF" w:rsidRPr="004572CF">
              <w:rPr>
                <w:rFonts w:ascii="Times New Roman" w:hAnsi="Times New Roman" w:cs="Times New Roman"/>
                <w:sz w:val="24"/>
                <w:szCs w:val="24"/>
              </w:rPr>
              <w:t xml:space="preserve"> Milan </w:t>
            </w:r>
            <w:proofErr w:type="spellStart"/>
            <w:r w:rsidR="004572CF" w:rsidRPr="004572CF">
              <w:rPr>
                <w:rFonts w:ascii="Times New Roman" w:hAnsi="Times New Roman" w:cs="Times New Roman"/>
                <w:sz w:val="24"/>
                <w:szCs w:val="24"/>
              </w:rPr>
              <w:t>Gabrhel</w:t>
            </w:r>
            <w:proofErr w:type="spellEnd"/>
            <w:r w:rsidR="004572CF" w:rsidRPr="004572CF">
              <w:rPr>
                <w:rFonts w:ascii="Times New Roman" w:hAnsi="Times New Roman" w:cs="Times New Roman"/>
                <w:sz w:val="24"/>
                <w:szCs w:val="24"/>
              </w:rPr>
              <w:t xml:space="preserve"> – Senior Klub </w:t>
            </w:r>
            <w:proofErr w:type="spellStart"/>
            <w:r w:rsidR="004572CF" w:rsidRPr="004572CF">
              <w:rPr>
                <w:rFonts w:ascii="Times New Roman" w:hAnsi="Times New Roman" w:cs="Times New Roman"/>
                <w:sz w:val="24"/>
                <w:szCs w:val="24"/>
              </w:rPr>
              <w:t>Gabrhel</w:t>
            </w:r>
            <w:proofErr w:type="spellEnd"/>
            <w:r w:rsidR="004572CF" w:rsidRPr="004572CF">
              <w:rPr>
                <w:rFonts w:ascii="Times New Roman" w:hAnsi="Times New Roman" w:cs="Times New Roman"/>
                <w:sz w:val="24"/>
                <w:szCs w:val="24"/>
              </w:rPr>
              <w:t xml:space="preserve"> s.r.o. </w:t>
            </w:r>
          </w:p>
          <w:p w:rsidR="004572CF" w:rsidRPr="004572CF" w:rsidRDefault="00286A8E" w:rsidP="004572CF">
            <w:pPr>
              <w:spacing w:after="0"/>
              <w:rPr>
                <w:rFonts w:ascii="Times New Roman" w:hAnsi="Times New Roman" w:cs="Times New Roman"/>
                <w:sz w:val="24"/>
                <w:szCs w:val="24"/>
              </w:rPr>
            </w:pPr>
            <w:r w:rsidRPr="004572CF">
              <w:rPr>
                <w:rFonts w:ascii="Times New Roman" w:hAnsi="Times New Roman" w:cs="Times New Roman"/>
                <w:sz w:val="24"/>
                <w:szCs w:val="24"/>
              </w:rPr>
              <w:t xml:space="preserve">Zástupca z mimovládneho sektora: </w:t>
            </w:r>
            <w:r w:rsidR="004572CF" w:rsidRPr="004572CF">
              <w:rPr>
                <w:rFonts w:ascii="Times New Roman" w:hAnsi="Times New Roman" w:cs="Times New Roman"/>
                <w:sz w:val="24"/>
                <w:szCs w:val="24"/>
              </w:rPr>
              <w:t xml:space="preserve">Emília </w:t>
            </w:r>
            <w:proofErr w:type="spellStart"/>
            <w:r w:rsidR="004572CF" w:rsidRPr="004572CF">
              <w:rPr>
                <w:rFonts w:ascii="Times New Roman" w:hAnsi="Times New Roman" w:cs="Times New Roman"/>
                <w:sz w:val="24"/>
                <w:szCs w:val="24"/>
              </w:rPr>
              <w:t>Plšková</w:t>
            </w:r>
            <w:proofErr w:type="spellEnd"/>
            <w:r w:rsidR="004572CF" w:rsidRPr="004572CF">
              <w:rPr>
                <w:rFonts w:ascii="Times New Roman" w:hAnsi="Times New Roman" w:cs="Times New Roman"/>
                <w:sz w:val="24"/>
                <w:szCs w:val="24"/>
              </w:rPr>
              <w:t xml:space="preserve"> – MOJDS Zamarovce (predseda)</w:t>
            </w:r>
          </w:p>
          <w:p w:rsidR="00251D39" w:rsidRPr="00E07951" w:rsidRDefault="00DB7C6F" w:rsidP="00251D39">
            <w:pPr>
              <w:spacing w:after="0"/>
              <w:rPr>
                <w:rFonts w:ascii="Times New Roman" w:hAnsi="Times New Roman" w:cs="Times New Roman"/>
                <w:i/>
                <w:sz w:val="24"/>
                <w:szCs w:val="24"/>
              </w:rPr>
            </w:pPr>
            <w:r w:rsidRPr="00E07951">
              <w:rPr>
                <w:rFonts w:ascii="Times New Roman" w:hAnsi="Times New Roman" w:cs="Times New Roman"/>
                <w:i/>
                <w:sz w:val="24"/>
                <w:szCs w:val="24"/>
              </w:rPr>
              <w:t>2. vytvorenie sociálno-ekonomického partnerstva</w:t>
            </w:r>
          </w:p>
          <w:p w:rsidR="00DB7C6F" w:rsidRPr="00E07951" w:rsidRDefault="00DB7C6F" w:rsidP="00251D39">
            <w:pPr>
              <w:spacing w:after="0"/>
              <w:rPr>
                <w:rFonts w:ascii="Times New Roman" w:hAnsi="Times New Roman" w:cs="Times New Roman"/>
                <w:i/>
                <w:sz w:val="24"/>
                <w:szCs w:val="24"/>
              </w:rPr>
            </w:pPr>
            <w:r w:rsidRPr="00E07951">
              <w:rPr>
                <w:rFonts w:ascii="Times New Roman" w:hAnsi="Times New Roman" w:cs="Times New Roman"/>
                <w:i/>
                <w:sz w:val="24"/>
                <w:szCs w:val="24"/>
              </w:rPr>
              <w:t>3. vytvorenie pracovných skupín</w:t>
            </w:r>
          </w:p>
          <w:p w:rsidR="00251D39" w:rsidRDefault="00DB7C6F" w:rsidP="00251D39">
            <w:pPr>
              <w:spacing w:after="0"/>
              <w:rPr>
                <w:rFonts w:ascii="Times New Roman" w:hAnsi="Times New Roman" w:cs="Times New Roman"/>
                <w:i/>
                <w:sz w:val="24"/>
                <w:szCs w:val="24"/>
              </w:rPr>
            </w:pPr>
            <w:r w:rsidRPr="00E07951">
              <w:rPr>
                <w:rFonts w:ascii="Times New Roman" w:hAnsi="Times New Roman" w:cs="Times New Roman"/>
                <w:i/>
                <w:sz w:val="24"/>
                <w:szCs w:val="24"/>
              </w:rPr>
              <w:t>4. z</w:t>
            </w:r>
            <w:r w:rsidR="00251D39" w:rsidRPr="00E07951">
              <w:rPr>
                <w:rFonts w:ascii="Times New Roman" w:hAnsi="Times New Roman" w:cs="Times New Roman"/>
                <w:i/>
                <w:sz w:val="24"/>
                <w:szCs w:val="24"/>
              </w:rPr>
              <w:t>apojenie verejnosti a komunikácia s verejnosťou:</w:t>
            </w:r>
          </w:p>
          <w:p w:rsidR="00E07951" w:rsidRPr="008C3656" w:rsidRDefault="00E07951" w:rsidP="00251D39">
            <w:pPr>
              <w:spacing w:after="0"/>
              <w:rPr>
                <w:rFonts w:ascii="Times New Roman" w:hAnsi="Times New Roman" w:cs="Times New Roman"/>
                <w:sz w:val="24"/>
                <w:szCs w:val="24"/>
              </w:rPr>
            </w:pPr>
            <w:r w:rsidRPr="008C3656">
              <w:rPr>
                <w:rFonts w:ascii="Times New Roman" w:hAnsi="Times New Roman" w:cs="Times New Roman"/>
                <w:sz w:val="24"/>
                <w:szCs w:val="24"/>
              </w:rPr>
              <w:t>Vypĺňanie dotazníkov</w:t>
            </w:r>
            <w:r w:rsidR="008C3656" w:rsidRPr="008C3656">
              <w:rPr>
                <w:rFonts w:ascii="Times New Roman" w:hAnsi="Times New Roman" w:cs="Times New Roman"/>
                <w:sz w:val="24"/>
                <w:szCs w:val="24"/>
              </w:rPr>
              <w:t xml:space="preserve"> občanmi obce Zamarovce.</w:t>
            </w:r>
          </w:p>
          <w:p w:rsidR="00251D39" w:rsidRPr="004C5402" w:rsidRDefault="00251D39" w:rsidP="00251D39">
            <w:pPr>
              <w:rPr>
                <w:rFonts w:ascii="Times New Roman" w:hAnsi="Times New Roman" w:cs="Times New Roman"/>
                <w:sz w:val="24"/>
                <w:szCs w:val="24"/>
              </w:rPr>
            </w:pPr>
            <w:r w:rsidRPr="004C5402">
              <w:rPr>
                <w:rFonts w:ascii="Times New Roman" w:hAnsi="Times New Roman" w:cs="Times New Roman"/>
                <w:sz w:val="24"/>
                <w:szCs w:val="24"/>
              </w:rPr>
              <w:t>Stretnutie s poslanca</w:t>
            </w:r>
            <w:r w:rsidR="00993A94">
              <w:rPr>
                <w:rFonts w:ascii="Times New Roman" w:hAnsi="Times New Roman" w:cs="Times New Roman"/>
                <w:sz w:val="24"/>
                <w:szCs w:val="24"/>
              </w:rPr>
              <w:t>mi dňa: 20.5</w:t>
            </w:r>
            <w:r w:rsidRPr="004C5402">
              <w:rPr>
                <w:rFonts w:ascii="Times New Roman" w:hAnsi="Times New Roman" w:cs="Times New Roman"/>
                <w:sz w:val="24"/>
                <w:szCs w:val="24"/>
              </w:rPr>
              <w:t>.2014</w:t>
            </w:r>
          </w:p>
        </w:tc>
      </w:tr>
      <w:tr w:rsidR="00251D39" w:rsidRPr="004C5402" w:rsidTr="00251D39">
        <w:trPr>
          <w:trHeight w:val="540"/>
        </w:trPr>
        <w:tc>
          <w:tcPr>
            <w:tcW w:w="2397" w:type="dxa"/>
          </w:tcPr>
          <w:p w:rsidR="00251D39" w:rsidRPr="004C5402" w:rsidRDefault="00251D39" w:rsidP="00251D39">
            <w:pPr>
              <w:pStyle w:val="Default"/>
              <w:rPr>
                <w:rFonts w:ascii="Times New Roman" w:hAnsi="Times New Roman" w:cs="Times New Roman"/>
              </w:rPr>
            </w:pPr>
            <w:r w:rsidRPr="004C5402">
              <w:rPr>
                <w:rFonts w:ascii="Times New Roman" w:hAnsi="Times New Roman" w:cs="Times New Roman"/>
                <w:b/>
                <w:bCs/>
              </w:rPr>
              <w:lastRenderedPageBreak/>
              <w:t xml:space="preserve">Obdobie spracovania </w:t>
            </w:r>
          </w:p>
          <w:p w:rsidR="00251D39" w:rsidRPr="004C5402" w:rsidRDefault="00251D39" w:rsidP="00251D39">
            <w:pPr>
              <w:jc w:val="center"/>
              <w:rPr>
                <w:rFonts w:ascii="Times New Roman" w:hAnsi="Times New Roman" w:cs="Times New Roman"/>
                <w:sz w:val="24"/>
                <w:szCs w:val="24"/>
              </w:rPr>
            </w:pPr>
          </w:p>
        </w:tc>
        <w:tc>
          <w:tcPr>
            <w:tcW w:w="6663" w:type="dxa"/>
          </w:tcPr>
          <w:p w:rsidR="00251D39" w:rsidRPr="004C5402" w:rsidRDefault="00251D39" w:rsidP="00251D39">
            <w:pPr>
              <w:rPr>
                <w:rFonts w:ascii="Times New Roman" w:hAnsi="Times New Roman" w:cs="Times New Roman"/>
                <w:sz w:val="24"/>
                <w:szCs w:val="24"/>
              </w:rPr>
            </w:pPr>
            <w:r>
              <w:rPr>
                <w:rFonts w:ascii="Times New Roman" w:hAnsi="Times New Roman" w:cs="Times New Roman"/>
                <w:sz w:val="24"/>
                <w:szCs w:val="24"/>
              </w:rPr>
              <w:t>o</w:t>
            </w:r>
            <w:r w:rsidR="00BA2D91">
              <w:rPr>
                <w:rFonts w:ascii="Times New Roman" w:hAnsi="Times New Roman" w:cs="Times New Roman"/>
                <w:sz w:val="24"/>
                <w:szCs w:val="24"/>
              </w:rPr>
              <w:t>d mája</w:t>
            </w:r>
            <w:r w:rsidRPr="004C5402">
              <w:rPr>
                <w:rFonts w:ascii="Times New Roman" w:hAnsi="Times New Roman" w:cs="Times New Roman"/>
                <w:sz w:val="24"/>
                <w:szCs w:val="24"/>
              </w:rPr>
              <w:t xml:space="preserve"> 2014 </w:t>
            </w:r>
            <w:r w:rsidR="00184529">
              <w:rPr>
                <w:rFonts w:ascii="Times New Roman" w:hAnsi="Times New Roman" w:cs="Times New Roman"/>
                <w:sz w:val="24"/>
                <w:szCs w:val="24"/>
              </w:rPr>
              <w:t>–</w:t>
            </w:r>
            <w:r w:rsidRPr="004C5402">
              <w:rPr>
                <w:rFonts w:ascii="Times New Roman" w:hAnsi="Times New Roman" w:cs="Times New Roman"/>
                <w:sz w:val="24"/>
                <w:szCs w:val="24"/>
              </w:rPr>
              <w:t xml:space="preserve"> do</w:t>
            </w:r>
            <w:r w:rsidR="00184529">
              <w:rPr>
                <w:rFonts w:ascii="Times New Roman" w:hAnsi="Times New Roman" w:cs="Times New Roman"/>
                <w:sz w:val="24"/>
                <w:szCs w:val="24"/>
              </w:rPr>
              <w:t xml:space="preserve"> júna 2014</w:t>
            </w:r>
          </w:p>
        </w:tc>
      </w:tr>
      <w:tr w:rsidR="00251D39" w:rsidRPr="004C5402" w:rsidTr="001A04A6">
        <w:trPr>
          <w:trHeight w:val="602"/>
        </w:trPr>
        <w:tc>
          <w:tcPr>
            <w:tcW w:w="2397" w:type="dxa"/>
          </w:tcPr>
          <w:p w:rsidR="00251D39" w:rsidRPr="004C5402" w:rsidRDefault="00251D39" w:rsidP="001A04A6">
            <w:pPr>
              <w:pStyle w:val="Default"/>
              <w:rPr>
                <w:rFonts w:ascii="Times New Roman" w:hAnsi="Times New Roman" w:cs="Times New Roman"/>
              </w:rPr>
            </w:pPr>
            <w:r w:rsidRPr="004C5402">
              <w:rPr>
                <w:rFonts w:ascii="Times New Roman" w:hAnsi="Times New Roman" w:cs="Times New Roman"/>
                <w:b/>
                <w:bCs/>
              </w:rPr>
              <w:t xml:space="preserve">Financovanie spracovania </w:t>
            </w:r>
          </w:p>
        </w:tc>
        <w:tc>
          <w:tcPr>
            <w:tcW w:w="6663" w:type="dxa"/>
          </w:tcPr>
          <w:p w:rsidR="00251D39" w:rsidRPr="004C5402" w:rsidRDefault="00251D39" w:rsidP="00251D39">
            <w:pPr>
              <w:rPr>
                <w:rFonts w:ascii="Times New Roman" w:hAnsi="Times New Roman" w:cs="Times New Roman"/>
                <w:sz w:val="24"/>
                <w:szCs w:val="24"/>
              </w:rPr>
            </w:pPr>
            <w:r w:rsidRPr="004C5402">
              <w:rPr>
                <w:rFonts w:ascii="Times New Roman" w:hAnsi="Times New Roman" w:cs="Times New Roman"/>
                <w:sz w:val="24"/>
                <w:szCs w:val="24"/>
              </w:rPr>
              <w:t xml:space="preserve">Financovanie </w:t>
            </w:r>
            <w:r w:rsidR="001A04A6">
              <w:rPr>
                <w:rFonts w:ascii="Times New Roman" w:hAnsi="Times New Roman" w:cs="Times New Roman"/>
                <w:sz w:val="24"/>
                <w:szCs w:val="24"/>
              </w:rPr>
              <w:t xml:space="preserve">spracovania </w:t>
            </w:r>
            <w:r w:rsidRPr="004C5402">
              <w:rPr>
                <w:rFonts w:ascii="Times New Roman" w:hAnsi="Times New Roman" w:cs="Times New Roman"/>
                <w:sz w:val="24"/>
                <w:szCs w:val="24"/>
              </w:rPr>
              <w:t>si obec hradí z vlastných zdrojov.</w:t>
            </w:r>
          </w:p>
        </w:tc>
      </w:tr>
    </w:tbl>
    <w:p w:rsidR="00251D39" w:rsidRPr="004C5402" w:rsidRDefault="00251D39" w:rsidP="00251D39">
      <w:pPr>
        <w:rPr>
          <w:rFonts w:ascii="Times New Roman" w:hAnsi="Times New Roman" w:cs="Times New Roman"/>
          <w:sz w:val="24"/>
          <w:szCs w:val="24"/>
        </w:rPr>
      </w:pPr>
    </w:p>
    <w:p w:rsidR="00BA2D91" w:rsidRPr="004C5402" w:rsidRDefault="00BA2D91" w:rsidP="00BA2D91">
      <w:pPr>
        <w:rPr>
          <w:rFonts w:ascii="Times New Roman" w:hAnsi="Times New Roman" w:cs="Times New Roman"/>
          <w:b/>
          <w:bCs/>
          <w:sz w:val="24"/>
          <w:szCs w:val="24"/>
        </w:rPr>
      </w:pPr>
      <w:r>
        <w:rPr>
          <w:rFonts w:ascii="Times New Roman" w:hAnsi="Times New Roman" w:cs="Times New Roman"/>
          <w:b/>
          <w:bCs/>
          <w:sz w:val="24"/>
          <w:szCs w:val="24"/>
        </w:rPr>
        <w:t xml:space="preserve">Formulár č. Ú 4 - </w:t>
      </w:r>
      <w:r w:rsidRPr="004C5402">
        <w:rPr>
          <w:rFonts w:ascii="Times New Roman" w:hAnsi="Times New Roman" w:cs="Times New Roman"/>
          <w:b/>
          <w:bCs/>
          <w:sz w:val="24"/>
          <w:szCs w:val="24"/>
        </w:rPr>
        <w:t>Harmonogram spracovania PHSR</w:t>
      </w:r>
    </w:p>
    <w:tbl>
      <w:tblPr>
        <w:tblStyle w:val="Mriekatabuky"/>
        <w:tblW w:w="0" w:type="auto"/>
        <w:tblInd w:w="-214" w:type="dxa"/>
        <w:tblCellMar>
          <w:left w:w="70" w:type="dxa"/>
          <w:right w:w="70" w:type="dxa"/>
        </w:tblCellMar>
        <w:tblLook w:val="0000" w:firstRow="0" w:lastRow="0" w:firstColumn="0" w:lastColumn="0" w:noHBand="0" w:noVBand="0"/>
      </w:tblPr>
      <w:tblGrid>
        <w:gridCol w:w="1950"/>
        <w:gridCol w:w="461"/>
        <w:gridCol w:w="558"/>
        <w:gridCol w:w="550"/>
        <w:gridCol w:w="687"/>
        <w:gridCol w:w="578"/>
        <w:gridCol w:w="538"/>
        <w:gridCol w:w="590"/>
        <w:gridCol w:w="637"/>
        <w:gridCol w:w="487"/>
        <w:gridCol w:w="539"/>
        <w:gridCol w:w="456"/>
        <w:gridCol w:w="470"/>
        <w:gridCol w:w="455"/>
        <w:gridCol w:w="470"/>
      </w:tblGrid>
      <w:tr w:rsidR="00BA2D91" w:rsidRPr="004C5402" w:rsidTr="00EB6835">
        <w:trPr>
          <w:trHeight w:val="475"/>
        </w:trPr>
        <w:tc>
          <w:tcPr>
            <w:tcW w:w="9426" w:type="dxa"/>
            <w:gridSpan w:val="15"/>
          </w:tcPr>
          <w:p w:rsidR="00BA2D91" w:rsidRPr="004C5402" w:rsidRDefault="00BA2D91" w:rsidP="00EB6835">
            <w:pPr>
              <w:ind w:left="108"/>
              <w:jc w:val="center"/>
              <w:rPr>
                <w:rFonts w:ascii="Times New Roman" w:hAnsi="Times New Roman" w:cs="Times New Roman"/>
                <w:b/>
                <w:bCs/>
                <w:sz w:val="24"/>
                <w:szCs w:val="24"/>
              </w:rPr>
            </w:pPr>
            <w:r w:rsidRPr="004C5402">
              <w:rPr>
                <w:rFonts w:ascii="Times New Roman" w:hAnsi="Times New Roman" w:cs="Times New Roman"/>
                <w:b/>
                <w:bCs/>
                <w:sz w:val="24"/>
                <w:szCs w:val="24"/>
              </w:rPr>
              <w:t>Rok 2014/2015</w:t>
            </w:r>
          </w:p>
        </w:tc>
      </w:tr>
      <w:tr w:rsidR="00BA2D91" w:rsidRPr="004C5402" w:rsidTr="00EB6835">
        <w:tblPrEx>
          <w:tblCellMar>
            <w:left w:w="108" w:type="dxa"/>
            <w:right w:w="108" w:type="dxa"/>
          </w:tblCellMar>
          <w:tblLook w:val="04A0" w:firstRow="1" w:lastRow="0" w:firstColumn="1" w:lastColumn="0" w:noHBand="0" w:noVBand="1"/>
        </w:tblPrEx>
        <w:trPr>
          <w:trHeight w:val="267"/>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Termín</w:t>
            </w:r>
          </w:p>
        </w:tc>
        <w:tc>
          <w:tcPr>
            <w:tcW w:w="461" w:type="dxa"/>
            <w:tcBorders>
              <w:bottom w:val="single" w:sz="4" w:space="0" w:color="auto"/>
            </w:tcBorders>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V</w:t>
            </w:r>
          </w:p>
        </w:tc>
        <w:tc>
          <w:tcPr>
            <w:tcW w:w="558" w:type="dxa"/>
            <w:tcBorders>
              <w:bottom w:val="single" w:sz="4" w:space="0" w:color="auto"/>
            </w:tcBorders>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VI</w:t>
            </w:r>
          </w:p>
        </w:tc>
        <w:tc>
          <w:tcPr>
            <w:tcW w:w="550" w:type="dxa"/>
            <w:tcBorders>
              <w:bottom w:val="single" w:sz="4" w:space="0" w:color="auto"/>
            </w:tcBorders>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VII</w:t>
            </w:r>
          </w:p>
        </w:tc>
        <w:tc>
          <w:tcPr>
            <w:tcW w:w="687" w:type="dxa"/>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VIII</w:t>
            </w:r>
          </w:p>
        </w:tc>
        <w:tc>
          <w:tcPr>
            <w:tcW w:w="578" w:type="dxa"/>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IX</w:t>
            </w:r>
          </w:p>
        </w:tc>
        <w:tc>
          <w:tcPr>
            <w:tcW w:w="538" w:type="dxa"/>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X</w:t>
            </w:r>
          </w:p>
        </w:tc>
        <w:tc>
          <w:tcPr>
            <w:tcW w:w="590" w:type="dxa"/>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XI</w:t>
            </w:r>
          </w:p>
        </w:tc>
        <w:tc>
          <w:tcPr>
            <w:tcW w:w="637" w:type="dxa"/>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XII</w:t>
            </w:r>
          </w:p>
        </w:tc>
        <w:tc>
          <w:tcPr>
            <w:tcW w:w="487" w:type="dxa"/>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I</w:t>
            </w:r>
          </w:p>
        </w:tc>
        <w:tc>
          <w:tcPr>
            <w:tcW w:w="539" w:type="dxa"/>
          </w:tcPr>
          <w:p w:rsidR="00BA2D91" w:rsidRPr="004C5402" w:rsidRDefault="00BA2D91" w:rsidP="00EB6835">
            <w:pPr>
              <w:rPr>
                <w:rFonts w:ascii="Times New Roman" w:hAnsi="Times New Roman" w:cs="Times New Roman"/>
                <w:sz w:val="24"/>
                <w:szCs w:val="24"/>
              </w:rPr>
            </w:pPr>
            <w:r>
              <w:rPr>
                <w:rFonts w:ascii="Times New Roman" w:hAnsi="Times New Roman" w:cs="Times New Roman"/>
                <w:sz w:val="24"/>
                <w:szCs w:val="24"/>
              </w:rPr>
              <w:t>II</w:t>
            </w:r>
          </w:p>
        </w:tc>
        <w:tc>
          <w:tcPr>
            <w:tcW w:w="456" w:type="dxa"/>
          </w:tcPr>
          <w:p w:rsidR="00BA2D91" w:rsidRDefault="00BA2D91" w:rsidP="00EB6835">
            <w:pPr>
              <w:rPr>
                <w:rFonts w:ascii="Times New Roman" w:hAnsi="Times New Roman" w:cs="Times New Roman"/>
                <w:sz w:val="24"/>
                <w:szCs w:val="24"/>
              </w:rPr>
            </w:pPr>
            <w:r>
              <w:rPr>
                <w:rFonts w:ascii="Times New Roman" w:hAnsi="Times New Roman" w:cs="Times New Roman"/>
                <w:sz w:val="24"/>
                <w:szCs w:val="24"/>
              </w:rPr>
              <w:t>III</w:t>
            </w:r>
          </w:p>
        </w:tc>
        <w:tc>
          <w:tcPr>
            <w:tcW w:w="470" w:type="dxa"/>
          </w:tcPr>
          <w:p w:rsidR="00BA2D91" w:rsidRDefault="00BA2D91" w:rsidP="00EB6835">
            <w:pPr>
              <w:rPr>
                <w:rFonts w:ascii="Times New Roman" w:hAnsi="Times New Roman" w:cs="Times New Roman"/>
                <w:sz w:val="24"/>
                <w:szCs w:val="24"/>
              </w:rPr>
            </w:pPr>
            <w:r>
              <w:rPr>
                <w:rFonts w:ascii="Times New Roman" w:hAnsi="Times New Roman" w:cs="Times New Roman"/>
                <w:sz w:val="24"/>
                <w:szCs w:val="24"/>
              </w:rPr>
              <w:t>IV</w:t>
            </w:r>
          </w:p>
        </w:tc>
        <w:tc>
          <w:tcPr>
            <w:tcW w:w="455" w:type="dxa"/>
          </w:tcPr>
          <w:p w:rsidR="00BA2D91" w:rsidRDefault="00BA2D91" w:rsidP="00EB6835">
            <w:pPr>
              <w:rPr>
                <w:rFonts w:ascii="Times New Roman" w:hAnsi="Times New Roman" w:cs="Times New Roman"/>
                <w:sz w:val="24"/>
                <w:szCs w:val="24"/>
              </w:rPr>
            </w:pPr>
            <w:r>
              <w:rPr>
                <w:rFonts w:ascii="Times New Roman" w:hAnsi="Times New Roman" w:cs="Times New Roman"/>
                <w:sz w:val="24"/>
                <w:szCs w:val="24"/>
              </w:rPr>
              <w:t>V</w:t>
            </w:r>
          </w:p>
        </w:tc>
        <w:tc>
          <w:tcPr>
            <w:tcW w:w="470" w:type="dxa"/>
          </w:tcPr>
          <w:p w:rsidR="00BA2D91" w:rsidRDefault="00BA2D91" w:rsidP="00EB6835">
            <w:pPr>
              <w:rPr>
                <w:rFonts w:ascii="Times New Roman" w:hAnsi="Times New Roman" w:cs="Times New Roman"/>
                <w:sz w:val="24"/>
                <w:szCs w:val="24"/>
              </w:rPr>
            </w:pPr>
            <w:r>
              <w:rPr>
                <w:rFonts w:ascii="Times New Roman" w:hAnsi="Times New Roman" w:cs="Times New Roman"/>
                <w:sz w:val="24"/>
                <w:szCs w:val="24"/>
              </w:rPr>
              <w:t>VI</w:t>
            </w:r>
          </w:p>
        </w:tc>
      </w:tr>
      <w:tr w:rsidR="00BA2D91" w:rsidRPr="004C5402" w:rsidTr="00EB6835">
        <w:tblPrEx>
          <w:tblCellMar>
            <w:left w:w="108" w:type="dxa"/>
            <w:right w:w="108" w:type="dxa"/>
          </w:tblCellMar>
          <w:tblLook w:val="04A0" w:firstRow="1" w:lastRow="0" w:firstColumn="1" w:lastColumn="0" w:noHBand="0" w:noVBand="1"/>
        </w:tblPrEx>
        <w:trPr>
          <w:trHeight w:val="267"/>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Úvod</w:t>
            </w:r>
          </w:p>
        </w:tc>
        <w:tc>
          <w:tcPr>
            <w:tcW w:w="461" w:type="dxa"/>
            <w:shd w:val="clear" w:color="auto" w:fill="00B0F0"/>
          </w:tcPr>
          <w:p w:rsidR="00BA2D91" w:rsidRPr="004C5402" w:rsidRDefault="00BA2D91" w:rsidP="00EB6835">
            <w:pPr>
              <w:rPr>
                <w:rFonts w:ascii="Times New Roman" w:hAnsi="Times New Roman" w:cs="Times New Roman"/>
                <w:sz w:val="24"/>
                <w:szCs w:val="24"/>
              </w:rPr>
            </w:pPr>
          </w:p>
        </w:tc>
        <w:tc>
          <w:tcPr>
            <w:tcW w:w="558" w:type="dxa"/>
            <w:shd w:val="clear" w:color="auto" w:fill="00B0F0"/>
          </w:tcPr>
          <w:p w:rsidR="00BA2D91" w:rsidRPr="004C5402" w:rsidRDefault="00BA2D91" w:rsidP="00EB6835">
            <w:pPr>
              <w:rPr>
                <w:rFonts w:ascii="Times New Roman" w:hAnsi="Times New Roman" w:cs="Times New Roman"/>
                <w:sz w:val="24"/>
                <w:szCs w:val="24"/>
              </w:rPr>
            </w:pPr>
          </w:p>
        </w:tc>
        <w:tc>
          <w:tcPr>
            <w:tcW w:w="550" w:type="dxa"/>
            <w:shd w:val="clear" w:color="auto" w:fill="00B0F0"/>
          </w:tcPr>
          <w:p w:rsidR="00BA2D91" w:rsidRPr="004C5402" w:rsidRDefault="00BA2D91" w:rsidP="00EB6835">
            <w:pPr>
              <w:rPr>
                <w:rFonts w:ascii="Times New Roman" w:hAnsi="Times New Roman" w:cs="Times New Roman"/>
                <w:sz w:val="24"/>
                <w:szCs w:val="24"/>
              </w:rPr>
            </w:pPr>
          </w:p>
        </w:tc>
        <w:tc>
          <w:tcPr>
            <w:tcW w:w="687" w:type="dxa"/>
          </w:tcPr>
          <w:p w:rsidR="00BA2D91" w:rsidRPr="004C5402" w:rsidRDefault="00BA2D91" w:rsidP="00EB6835">
            <w:pPr>
              <w:rPr>
                <w:rFonts w:ascii="Times New Roman" w:hAnsi="Times New Roman" w:cs="Times New Roman"/>
                <w:sz w:val="24"/>
                <w:szCs w:val="24"/>
              </w:rPr>
            </w:pPr>
          </w:p>
        </w:tc>
        <w:tc>
          <w:tcPr>
            <w:tcW w:w="578" w:type="dxa"/>
          </w:tcPr>
          <w:p w:rsidR="00BA2D91" w:rsidRPr="004C5402" w:rsidRDefault="00BA2D91" w:rsidP="00EB6835">
            <w:pPr>
              <w:rPr>
                <w:rFonts w:ascii="Times New Roman" w:hAnsi="Times New Roman" w:cs="Times New Roman"/>
                <w:sz w:val="24"/>
                <w:szCs w:val="24"/>
              </w:rPr>
            </w:pPr>
          </w:p>
        </w:tc>
        <w:tc>
          <w:tcPr>
            <w:tcW w:w="538" w:type="dxa"/>
          </w:tcPr>
          <w:p w:rsidR="00BA2D91" w:rsidRPr="004C5402" w:rsidRDefault="00BA2D91" w:rsidP="00EB6835">
            <w:pPr>
              <w:rPr>
                <w:rFonts w:ascii="Times New Roman" w:hAnsi="Times New Roman" w:cs="Times New Roman"/>
                <w:sz w:val="24"/>
                <w:szCs w:val="24"/>
              </w:rPr>
            </w:pPr>
          </w:p>
        </w:tc>
        <w:tc>
          <w:tcPr>
            <w:tcW w:w="590" w:type="dxa"/>
          </w:tcPr>
          <w:p w:rsidR="00BA2D91" w:rsidRPr="004C5402" w:rsidRDefault="00BA2D91" w:rsidP="00EB6835">
            <w:pPr>
              <w:rPr>
                <w:rFonts w:ascii="Times New Roman" w:hAnsi="Times New Roman" w:cs="Times New Roman"/>
                <w:sz w:val="24"/>
                <w:szCs w:val="24"/>
              </w:rPr>
            </w:pPr>
          </w:p>
        </w:tc>
        <w:tc>
          <w:tcPr>
            <w:tcW w:w="637" w:type="dxa"/>
          </w:tcPr>
          <w:p w:rsidR="00BA2D91" w:rsidRPr="004C5402" w:rsidRDefault="00BA2D91" w:rsidP="00EB6835">
            <w:pPr>
              <w:rPr>
                <w:rFonts w:ascii="Times New Roman" w:hAnsi="Times New Roman" w:cs="Times New Roman"/>
                <w:sz w:val="24"/>
                <w:szCs w:val="24"/>
              </w:rPr>
            </w:pPr>
          </w:p>
        </w:tc>
        <w:tc>
          <w:tcPr>
            <w:tcW w:w="487" w:type="dxa"/>
          </w:tcPr>
          <w:p w:rsidR="00BA2D91" w:rsidRPr="004C5402" w:rsidRDefault="00BA2D91" w:rsidP="00EB6835">
            <w:pPr>
              <w:rPr>
                <w:rFonts w:ascii="Times New Roman" w:hAnsi="Times New Roman" w:cs="Times New Roman"/>
                <w:sz w:val="24"/>
                <w:szCs w:val="24"/>
              </w:rPr>
            </w:pPr>
          </w:p>
        </w:tc>
        <w:tc>
          <w:tcPr>
            <w:tcW w:w="539" w:type="dxa"/>
          </w:tcPr>
          <w:p w:rsidR="00BA2D91" w:rsidRPr="004C5402" w:rsidRDefault="00BA2D91" w:rsidP="00EB6835">
            <w:pPr>
              <w:rPr>
                <w:rFonts w:ascii="Times New Roman" w:hAnsi="Times New Roman" w:cs="Times New Roman"/>
                <w:sz w:val="24"/>
                <w:szCs w:val="24"/>
              </w:rPr>
            </w:pPr>
          </w:p>
        </w:tc>
        <w:tc>
          <w:tcPr>
            <w:tcW w:w="456" w:type="dxa"/>
          </w:tcPr>
          <w:p w:rsidR="00BA2D91" w:rsidRPr="004C5402" w:rsidRDefault="00BA2D91" w:rsidP="00EB6835">
            <w:pPr>
              <w:rPr>
                <w:rFonts w:ascii="Times New Roman" w:hAnsi="Times New Roman" w:cs="Times New Roman"/>
                <w:sz w:val="24"/>
                <w:szCs w:val="24"/>
              </w:rPr>
            </w:pPr>
          </w:p>
        </w:tc>
        <w:tc>
          <w:tcPr>
            <w:tcW w:w="470" w:type="dxa"/>
          </w:tcPr>
          <w:p w:rsidR="00BA2D91" w:rsidRPr="004C5402" w:rsidRDefault="00BA2D91" w:rsidP="00EB6835">
            <w:pPr>
              <w:rPr>
                <w:rFonts w:ascii="Times New Roman" w:hAnsi="Times New Roman" w:cs="Times New Roman"/>
                <w:sz w:val="24"/>
                <w:szCs w:val="24"/>
              </w:rPr>
            </w:pPr>
          </w:p>
        </w:tc>
        <w:tc>
          <w:tcPr>
            <w:tcW w:w="455" w:type="dxa"/>
          </w:tcPr>
          <w:p w:rsidR="00BA2D91" w:rsidRPr="004C5402" w:rsidRDefault="00BA2D91" w:rsidP="00EB6835">
            <w:pPr>
              <w:rPr>
                <w:rFonts w:ascii="Times New Roman" w:hAnsi="Times New Roman" w:cs="Times New Roman"/>
                <w:sz w:val="24"/>
                <w:szCs w:val="24"/>
              </w:rPr>
            </w:pPr>
          </w:p>
        </w:tc>
        <w:tc>
          <w:tcPr>
            <w:tcW w:w="470" w:type="dxa"/>
          </w:tcPr>
          <w:p w:rsidR="00BA2D91" w:rsidRPr="004C5402" w:rsidRDefault="00BA2D91" w:rsidP="00EB6835">
            <w:pPr>
              <w:rPr>
                <w:rFonts w:ascii="Times New Roman" w:hAnsi="Times New Roman" w:cs="Times New Roman"/>
                <w:sz w:val="24"/>
                <w:szCs w:val="24"/>
              </w:rPr>
            </w:pPr>
          </w:p>
        </w:tc>
      </w:tr>
      <w:tr w:rsidR="00BA2D91" w:rsidRPr="004C5402" w:rsidTr="00EB6835">
        <w:tblPrEx>
          <w:tblCellMar>
            <w:left w:w="108" w:type="dxa"/>
            <w:right w:w="108" w:type="dxa"/>
          </w:tblCellMar>
          <w:tblLook w:val="04A0" w:firstRow="1" w:lastRow="0" w:firstColumn="1" w:lastColumn="0" w:noHBand="0" w:noVBand="1"/>
        </w:tblPrEx>
        <w:trPr>
          <w:trHeight w:val="267"/>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Analytická časť</w:t>
            </w:r>
          </w:p>
        </w:tc>
        <w:tc>
          <w:tcPr>
            <w:tcW w:w="461" w:type="dxa"/>
          </w:tcPr>
          <w:p w:rsidR="00BA2D91" w:rsidRPr="004C5402" w:rsidRDefault="00BA2D91" w:rsidP="00EB6835">
            <w:pPr>
              <w:rPr>
                <w:rFonts w:ascii="Times New Roman" w:hAnsi="Times New Roman" w:cs="Times New Roman"/>
                <w:sz w:val="24"/>
                <w:szCs w:val="24"/>
              </w:rPr>
            </w:pPr>
          </w:p>
        </w:tc>
        <w:tc>
          <w:tcPr>
            <w:tcW w:w="558" w:type="dxa"/>
            <w:shd w:val="clear" w:color="auto" w:fill="00B0F0"/>
          </w:tcPr>
          <w:p w:rsidR="00BA2D91" w:rsidRPr="004C5402" w:rsidRDefault="00BA2D91" w:rsidP="00EB6835">
            <w:pPr>
              <w:rPr>
                <w:rFonts w:ascii="Times New Roman" w:hAnsi="Times New Roman" w:cs="Times New Roman"/>
                <w:sz w:val="24"/>
                <w:szCs w:val="24"/>
              </w:rPr>
            </w:pPr>
          </w:p>
        </w:tc>
        <w:tc>
          <w:tcPr>
            <w:tcW w:w="550" w:type="dxa"/>
            <w:shd w:val="clear" w:color="auto" w:fill="00B0F0"/>
          </w:tcPr>
          <w:p w:rsidR="00BA2D91" w:rsidRPr="004C5402" w:rsidRDefault="00BA2D91" w:rsidP="00EB6835">
            <w:pPr>
              <w:rPr>
                <w:rFonts w:ascii="Times New Roman" w:hAnsi="Times New Roman" w:cs="Times New Roman"/>
                <w:sz w:val="24"/>
                <w:szCs w:val="24"/>
              </w:rPr>
            </w:pPr>
          </w:p>
        </w:tc>
        <w:tc>
          <w:tcPr>
            <w:tcW w:w="687" w:type="dxa"/>
            <w:shd w:val="clear" w:color="auto" w:fill="00B0F0"/>
          </w:tcPr>
          <w:p w:rsidR="00BA2D91" w:rsidRPr="004C5402" w:rsidRDefault="00BA2D91" w:rsidP="00EB6835">
            <w:pPr>
              <w:rPr>
                <w:rFonts w:ascii="Times New Roman" w:hAnsi="Times New Roman" w:cs="Times New Roman"/>
                <w:sz w:val="24"/>
                <w:szCs w:val="24"/>
              </w:rPr>
            </w:pPr>
          </w:p>
        </w:tc>
        <w:tc>
          <w:tcPr>
            <w:tcW w:w="578" w:type="dxa"/>
            <w:tcBorders>
              <w:bottom w:val="single" w:sz="4" w:space="0" w:color="auto"/>
            </w:tcBorders>
            <w:shd w:val="clear" w:color="auto" w:fill="00B0F0"/>
          </w:tcPr>
          <w:p w:rsidR="00BA2D91" w:rsidRPr="004C5402" w:rsidRDefault="00BA2D91" w:rsidP="00EB6835">
            <w:pPr>
              <w:rPr>
                <w:rFonts w:ascii="Times New Roman" w:hAnsi="Times New Roman" w:cs="Times New Roman"/>
                <w:sz w:val="24"/>
                <w:szCs w:val="24"/>
              </w:rPr>
            </w:pPr>
          </w:p>
        </w:tc>
        <w:tc>
          <w:tcPr>
            <w:tcW w:w="538" w:type="dxa"/>
            <w:tcBorders>
              <w:bottom w:val="single" w:sz="4" w:space="0" w:color="auto"/>
            </w:tcBorders>
            <w:shd w:val="clear" w:color="auto" w:fill="00B0F0"/>
          </w:tcPr>
          <w:p w:rsidR="00BA2D91" w:rsidRPr="004C5402" w:rsidRDefault="00BA2D91" w:rsidP="00EB6835">
            <w:pPr>
              <w:rPr>
                <w:rFonts w:ascii="Times New Roman" w:hAnsi="Times New Roman" w:cs="Times New Roman"/>
                <w:sz w:val="24"/>
                <w:szCs w:val="24"/>
              </w:rPr>
            </w:pPr>
          </w:p>
        </w:tc>
        <w:tc>
          <w:tcPr>
            <w:tcW w:w="590" w:type="dxa"/>
            <w:shd w:val="clear" w:color="auto" w:fill="00B0F0"/>
          </w:tcPr>
          <w:p w:rsidR="00BA2D91" w:rsidRPr="004C5402" w:rsidRDefault="00BA2D91" w:rsidP="00EB6835">
            <w:pPr>
              <w:rPr>
                <w:rFonts w:ascii="Times New Roman" w:hAnsi="Times New Roman" w:cs="Times New Roman"/>
                <w:sz w:val="24"/>
                <w:szCs w:val="24"/>
              </w:rPr>
            </w:pPr>
          </w:p>
        </w:tc>
        <w:tc>
          <w:tcPr>
            <w:tcW w:w="637" w:type="dxa"/>
          </w:tcPr>
          <w:p w:rsidR="00BA2D91" w:rsidRPr="004C5402" w:rsidRDefault="00BA2D91" w:rsidP="00EB6835">
            <w:pPr>
              <w:rPr>
                <w:rFonts w:ascii="Times New Roman" w:hAnsi="Times New Roman" w:cs="Times New Roman"/>
                <w:sz w:val="24"/>
                <w:szCs w:val="24"/>
              </w:rPr>
            </w:pPr>
          </w:p>
        </w:tc>
        <w:tc>
          <w:tcPr>
            <w:tcW w:w="487" w:type="dxa"/>
          </w:tcPr>
          <w:p w:rsidR="00BA2D91" w:rsidRPr="004C5402" w:rsidRDefault="00BA2D91" w:rsidP="00EB6835">
            <w:pPr>
              <w:rPr>
                <w:rFonts w:ascii="Times New Roman" w:hAnsi="Times New Roman" w:cs="Times New Roman"/>
                <w:sz w:val="24"/>
                <w:szCs w:val="24"/>
              </w:rPr>
            </w:pPr>
          </w:p>
        </w:tc>
        <w:tc>
          <w:tcPr>
            <w:tcW w:w="539" w:type="dxa"/>
          </w:tcPr>
          <w:p w:rsidR="00BA2D91" w:rsidRPr="004C5402" w:rsidRDefault="00BA2D91" w:rsidP="00EB6835">
            <w:pPr>
              <w:rPr>
                <w:rFonts w:ascii="Times New Roman" w:hAnsi="Times New Roman" w:cs="Times New Roman"/>
                <w:sz w:val="24"/>
                <w:szCs w:val="24"/>
              </w:rPr>
            </w:pPr>
          </w:p>
        </w:tc>
        <w:tc>
          <w:tcPr>
            <w:tcW w:w="456" w:type="dxa"/>
          </w:tcPr>
          <w:p w:rsidR="00BA2D91" w:rsidRPr="004C5402" w:rsidRDefault="00BA2D91" w:rsidP="00EB6835">
            <w:pPr>
              <w:rPr>
                <w:rFonts w:ascii="Times New Roman" w:hAnsi="Times New Roman" w:cs="Times New Roman"/>
                <w:sz w:val="24"/>
                <w:szCs w:val="24"/>
              </w:rPr>
            </w:pPr>
          </w:p>
        </w:tc>
        <w:tc>
          <w:tcPr>
            <w:tcW w:w="470" w:type="dxa"/>
          </w:tcPr>
          <w:p w:rsidR="00BA2D91" w:rsidRPr="004C5402" w:rsidRDefault="00BA2D91" w:rsidP="00EB6835">
            <w:pPr>
              <w:rPr>
                <w:rFonts w:ascii="Times New Roman" w:hAnsi="Times New Roman" w:cs="Times New Roman"/>
                <w:sz w:val="24"/>
                <w:szCs w:val="24"/>
              </w:rPr>
            </w:pPr>
          </w:p>
        </w:tc>
        <w:tc>
          <w:tcPr>
            <w:tcW w:w="455" w:type="dxa"/>
          </w:tcPr>
          <w:p w:rsidR="00BA2D91" w:rsidRPr="004C5402" w:rsidRDefault="00BA2D91" w:rsidP="00EB6835">
            <w:pPr>
              <w:rPr>
                <w:rFonts w:ascii="Times New Roman" w:hAnsi="Times New Roman" w:cs="Times New Roman"/>
                <w:sz w:val="24"/>
                <w:szCs w:val="24"/>
              </w:rPr>
            </w:pPr>
          </w:p>
        </w:tc>
        <w:tc>
          <w:tcPr>
            <w:tcW w:w="470" w:type="dxa"/>
          </w:tcPr>
          <w:p w:rsidR="00BA2D91" w:rsidRPr="004C5402" w:rsidRDefault="00BA2D91" w:rsidP="00EB6835">
            <w:pPr>
              <w:rPr>
                <w:rFonts w:ascii="Times New Roman" w:hAnsi="Times New Roman" w:cs="Times New Roman"/>
                <w:sz w:val="24"/>
                <w:szCs w:val="24"/>
              </w:rPr>
            </w:pPr>
          </w:p>
        </w:tc>
      </w:tr>
      <w:tr w:rsidR="00BA2D91" w:rsidRPr="004C5402" w:rsidTr="00EB6835">
        <w:tblPrEx>
          <w:tblCellMar>
            <w:left w:w="108" w:type="dxa"/>
            <w:right w:w="108" w:type="dxa"/>
          </w:tblCellMar>
          <w:tblLook w:val="04A0" w:firstRow="1" w:lastRow="0" w:firstColumn="1" w:lastColumn="0" w:noHBand="0" w:noVBand="1"/>
        </w:tblPrEx>
        <w:trPr>
          <w:trHeight w:val="267"/>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Strategická časť</w:t>
            </w:r>
          </w:p>
        </w:tc>
        <w:tc>
          <w:tcPr>
            <w:tcW w:w="461" w:type="dxa"/>
          </w:tcPr>
          <w:p w:rsidR="00BA2D91" w:rsidRPr="004C5402" w:rsidRDefault="00BA2D91" w:rsidP="00EB6835">
            <w:pPr>
              <w:rPr>
                <w:rFonts w:ascii="Times New Roman" w:hAnsi="Times New Roman" w:cs="Times New Roman"/>
                <w:sz w:val="24"/>
                <w:szCs w:val="24"/>
              </w:rPr>
            </w:pPr>
          </w:p>
        </w:tc>
        <w:tc>
          <w:tcPr>
            <w:tcW w:w="558" w:type="dxa"/>
          </w:tcPr>
          <w:p w:rsidR="00BA2D91" w:rsidRPr="004C5402" w:rsidRDefault="00BA2D91" w:rsidP="00EB6835">
            <w:pPr>
              <w:rPr>
                <w:rFonts w:ascii="Times New Roman" w:hAnsi="Times New Roman" w:cs="Times New Roman"/>
                <w:sz w:val="24"/>
                <w:szCs w:val="24"/>
              </w:rPr>
            </w:pPr>
          </w:p>
        </w:tc>
        <w:tc>
          <w:tcPr>
            <w:tcW w:w="550" w:type="dxa"/>
          </w:tcPr>
          <w:p w:rsidR="00BA2D91" w:rsidRPr="004C5402" w:rsidRDefault="00BA2D91" w:rsidP="00EB6835">
            <w:pPr>
              <w:rPr>
                <w:rFonts w:ascii="Times New Roman" w:hAnsi="Times New Roman" w:cs="Times New Roman"/>
                <w:sz w:val="24"/>
                <w:szCs w:val="24"/>
              </w:rPr>
            </w:pPr>
          </w:p>
        </w:tc>
        <w:tc>
          <w:tcPr>
            <w:tcW w:w="687" w:type="dxa"/>
          </w:tcPr>
          <w:p w:rsidR="00BA2D91" w:rsidRPr="004C5402" w:rsidRDefault="00BA2D91" w:rsidP="00EB6835">
            <w:pPr>
              <w:rPr>
                <w:rFonts w:ascii="Times New Roman" w:hAnsi="Times New Roman" w:cs="Times New Roman"/>
                <w:sz w:val="24"/>
                <w:szCs w:val="24"/>
              </w:rPr>
            </w:pPr>
          </w:p>
        </w:tc>
        <w:tc>
          <w:tcPr>
            <w:tcW w:w="578" w:type="dxa"/>
            <w:shd w:val="clear" w:color="auto" w:fill="auto"/>
          </w:tcPr>
          <w:p w:rsidR="00BA2D91" w:rsidRPr="004C5402" w:rsidRDefault="00BA2D91" w:rsidP="00EB6835">
            <w:pPr>
              <w:rPr>
                <w:rFonts w:ascii="Times New Roman" w:hAnsi="Times New Roman" w:cs="Times New Roman"/>
                <w:sz w:val="24"/>
                <w:szCs w:val="24"/>
              </w:rPr>
            </w:pPr>
          </w:p>
        </w:tc>
        <w:tc>
          <w:tcPr>
            <w:tcW w:w="538" w:type="dxa"/>
            <w:shd w:val="clear" w:color="auto" w:fill="auto"/>
          </w:tcPr>
          <w:p w:rsidR="00BA2D91" w:rsidRPr="004C5402" w:rsidRDefault="00BA2D91" w:rsidP="00EB6835">
            <w:pPr>
              <w:rPr>
                <w:rFonts w:ascii="Times New Roman" w:hAnsi="Times New Roman" w:cs="Times New Roman"/>
                <w:sz w:val="24"/>
                <w:szCs w:val="24"/>
              </w:rPr>
            </w:pPr>
          </w:p>
        </w:tc>
        <w:tc>
          <w:tcPr>
            <w:tcW w:w="590" w:type="dxa"/>
            <w:tcBorders>
              <w:bottom w:val="single" w:sz="4" w:space="0" w:color="auto"/>
            </w:tcBorders>
            <w:shd w:val="clear" w:color="auto" w:fill="00B0F0"/>
          </w:tcPr>
          <w:p w:rsidR="00BA2D91" w:rsidRPr="004C5402" w:rsidRDefault="00BA2D91" w:rsidP="00EB6835">
            <w:pPr>
              <w:rPr>
                <w:rFonts w:ascii="Times New Roman" w:hAnsi="Times New Roman" w:cs="Times New Roman"/>
                <w:sz w:val="24"/>
                <w:szCs w:val="24"/>
              </w:rPr>
            </w:pPr>
          </w:p>
        </w:tc>
        <w:tc>
          <w:tcPr>
            <w:tcW w:w="637" w:type="dxa"/>
            <w:tcBorders>
              <w:bottom w:val="single" w:sz="4" w:space="0" w:color="auto"/>
            </w:tcBorders>
            <w:shd w:val="clear" w:color="auto" w:fill="00B0F0"/>
          </w:tcPr>
          <w:p w:rsidR="00BA2D91" w:rsidRPr="004C5402" w:rsidRDefault="00BA2D91" w:rsidP="00EB6835">
            <w:pPr>
              <w:rPr>
                <w:rFonts w:ascii="Times New Roman" w:hAnsi="Times New Roman" w:cs="Times New Roman"/>
                <w:sz w:val="24"/>
                <w:szCs w:val="24"/>
              </w:rPr>
            </w:pPr>
          </w:p>
        </w:tc>
        <w:tc>
          <w:tcPr>
            <w:tcW w:w="487" w:type="dxa"/>
            <w:tcBorders>
              <w:bottom w:val="single" w:sz="4" w:space="0" w:color="auto"/>
            </w:tcBorders>
            <w:shd w:val="clear" w:color="auto" w:fill="00B0F0"/>
          </w:tcPr>
          <w:p w:rsidR="00BA2D91" w:rsidRPr="004C5402" w:rsidRDefault="00BA2D91" w:rsidP="00EB6835">
            <w:pPr>
              <w:rPr>
                <w:rFonts w:ascii="Times New Roman" w:hAnsi="Times New Roman" w:cs="Times New Roman"/>
                <w:sz w:val="24"/>
                <w:szCs w:val="24"/>
              </w:rPr>
            </w:pPr>
          </w:p>
        </w:tc>
        <w:tc>
          <w:tcPr>
            <w:tcW w:w="539" w:type="dxa"/>
            <w:shd w:val="clear" w:color="auto" w:fill="00B0F0"/>
          </w:tcPr>
          <w:p w:rsidR="00BA2D91" w:rsidRPr="004C5402" w:rsidRDefault="00BA2D91" w:rsidP="00EB6835">
            <w:pPr>
              <w:rPr>
                <w:rFonts w:ascii="Times New Roman" w:hAnsi="Times New Roman" w:cs="Times New Roman"/>
                <w:sz w:val="24"/>
                <w:szCs w:val="24"/>
              </w:rPr>
            </w:pPr>
          </w:p>
        </w:tc>
        <w:tc>
          <w:tcPr>
            <w:tcW w:w="456" w:type="dxa"/>
            <w:shd w:val="clear" w:color="auto" w:fill="00B0F0"/>
          </w:tcPr>
          <w:p w:rsidR="00BA2D91" w:rsidRPr="004C5402" w:rsidRDefault="00BA2D91" w:rsidP="00EB6835">
            <w:pPr>
              <w:rPr>
                <w:rFonts w:ascii="Times New Roman" w:hAnsi="Times New Roman" w:cs="Times New Roman"/>
                <w:sz w:val="24"/>
                <w:szCs w:val="24"/>
              </w:rPr>
            </w:pPr>
          </w:p>
        </w:tc>
        <w:tc>
          <w:tcPr>
            <w:tcW w:w="470" w:type="dxa"/>
          </w:tcPr>
          <w:p w:rsidR="00BA2D91" w:rsidRPr="004C5402" w:rsidRDefault="00BA2D91" w:rsidP="00EB6835">
            <w:pPr>
              <w:rPr>
                <w:rFonts w:ascii="Times New Roman" w:hAnsi="Times New Roman" w:cs="Times New Roman"/>
                <w:sz w:val="24"/>
                <w:szCs w:val="24"/>
              </w:rPr>
            </w:pPr>
          </w:p>
        </w:tc>
        <w:tc>
          <w:tcPr>
            <w:tcW w:w="455" w:type="dxa"/>
          </w:tcPr>
          <w:p w:rsidR="00BA2D91" w:rsidRPr="004C5402" w:rsidRDefault="00BA2D91" w:rsidP="00EB6835">
            <w:pPr>
              <w:rPr>
                <w:rFonts w:ascii="Times New Roman" w:hAnsi="Times New Roman" w:cs="Times New Roman"/>
                <w:sz w:val="24"/>
                <w:szCs w:val="24"/>
              </w:rPr>
            </w:pPr>
          </w:p>
        </w:tc>
        <w:tc>
          <w:tcPr>
            <w:tcW w:w="470" w:type="dxa"/>
          </w:tcPr>
          <w:p w:rsidR="00BA2D91" w:rsidRPr="004C5402" w:rsidRDefault="00BA2D91" w:rsidP="00EB6835">
            <w:pPr>
              <w:rPr>
                <w:rFonts w:ascii="Times New Roman" w:hAnsi="Times New Roman" w:cs="Times New Roman"/>
                <w:sz w:val="24"/>
                <w:szCs w:val="24"/>
              </w:rPr>
            </w:pPr>
          </w:p>
        </w:tc>
      </w:tr>
      <w:tr w:rsidR="00BA2D91" w:rsidRPr="004C5402" w:rsidTr="00EB6835">
        <w:tblPrEx>
          <w:tblCellMar>
            <w:left w:w="108" w:type="dxa"/>
            <w:right w:w="108" w:type="dxa"/>
          </w:tblCellMar>
          <w:tblLook w:val="04A0" w:firstRow="1" w:lastRow="0" w:firstColumn="1" w:lastColumn="0" w:noHBand="0" w:noVBand="1"/>
        </w:tblPrEx>
        <w:trPr>
          <w:trHeight w:val="326"/>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Programová časť</w:t>
            </w:r>
          </w:p>
        </w:tc>
        <w:tc>
          <w:tcPr>
            <w:tcW w:w="461" w:type="dxa"/>
          </w:tcPr>
          <w:p w:rsidR="00BA2D91" w:rsidRPr="004C5402" w:rsidRDefault="00BA2D91" w:rsidP="00EB6835">
            <w:pPr>
              <w:rPr>
                <w:rFonts w:ascii="Times New Roman" w:hAnsi="Times New Roman" w:cs="Times New Roman"/>
                <w:sz w:val="24"/>
                <w:szCs w:val="24"/>
              </w:rPr>
            </w:pPr>
          </w:p>
        </w:tc>
        <w:tc>
          <w:tcPr>
            <w:tcW w:w="558" w:type="dxa"/>
          </w:tcPr>
          <w:p w:rsidR="00BA2D91" w:rsidRPr="004C5402" w:rsidRDefault="00BA2D91" w:rsidP="00EB6835">
            <w:pPr>
              <w:rPr>
                <w:rFonts w:ascii="Times New Roman" w:hAnsi="Times New Roman" w:cs="Times New Roman"/>
                <w:sz w:val="24"/>
                <w:szCs w:val="24"/>
              </w:rPr>
            </w:pPr>
          </w:p>
        </w:tc>
        <w:tc>
          <w:tcPr>
            <w:tcW w:w="550" w:type="dxa"/>
          </w:tcPr>
          <w:p w:rsidR="00BA2D91" w:rsidRPr="004C5402" w:rsidRDefault="00BA2D91" w:rsidP="00EB6835">
            <w:pPr>
              <w:rPr>
                <w:rFonts w:ascii="Times New Roman" w:hAnsi="Times New Roman" w:cs="Times New Roman"/>
                <w:sz w:val="24"/>
                <w:szCs w:val="24"/>
              </w:rPr>
            </w:pPr>
          </w:p>
        </w:tc>
        <w:tc>
          <w:tcPr>
            <w:tcW w:w="687" w:type="dxa"/>
          </w:tcPr>
          <w:p w:rsidR="00BA2D91" w:rsidRPr="004C5402" w:rsidRDefault="00BA2D91" w:rsidP="00EB6835">
            <w:pPr>
              <w:rPr>
                <w:rFonts w:ascii="Times New Roman" w:hAnsi="Times New Roman" w:cs="Times New Roman"/>
                <w:sz w:val="24"/>
                <w:szCs w:val="24"/>
              </w:rPr>
            </w:pPr>
          </w:p>
        </w:tc>
        <w:tc>
          <w:tcPr>
            <w:tcW w:w="578" w:type="dxa"/>
          </w:tcPr>
          <w:p w:rsidR="00BA2D91" w:rsidRPr="004C5402" w:rsidRDefault="00BA2D91" w:rsidP="00EB6835">
            <w:pPr>
              <w:rPr>
                <w:rFonts w:ascii="Times New Roman" w:hAnsi="Times New Roman" w:cs="Times New Roman"/>
                <w:sz w:val="24"/>
                <w:szCs w:val="24"/>
              </w:rPr>
            </w:pPr>
          </w:p>
        </w:tc>
        <w:tc>
          <w:tcPr>
            <w:tcW w:w="538" w:type="dxa"/>
          </w:tcPr>
          <w:p w:rsidR="00BA2D91" w:rsidRPr="004C5402" w:rsidRDefault="00BA2D91" w:rsidP="00EB6835">
            <w:pPr>
              <w:rPr>
                <w:rFonts w:ascii="Times New Roman" w:hAnsi="Times New Roman" w:cs="Times New Roman"/>
                <w:sz w:val="24"/>
                <w:szCs w:val="24"/>
              </w:rPr>
            </w:pPr>
          </w:p>
        </w:tc>
        <w:tc>
          <w:tcPr>
            <w:tcW w:w="590" w:type="dxa"/>
            <w:shd w:val="clear" w:color="auto" w:fill="auto"/>
          </w:tcPr>
          <w:p w:rsidR="00BA2D91" w:rsidRPr="004C5402" w:rsidRDefault="00BA2D91" w:rsidP="00EB6835">
            <w:pPr>
              <w:rPr>
                <w:rFonts w:ascii="Times New Roman" w:hAnsi="Times New Roman" w:cs="Times New Roman"/>
                <w:sz w:val="24"/>
                <w:szCs w:val="24"/>
              </w:rPr>
            </w:pPr>
          </w:p>
        </w:tc>
        <w:tc>
          <w:tcPr>
            <w:tcW w:w="637" w:type="dxa"/>
            <w:shd w:val="clear" w:color="auto" w:fill="auto"/>
          </w:tcPr>
          <w:p w:rsidR="00BA2D91" w:rsidRPr="004C5402" w:rsidRDefault="00BA2D91" w:rsidP="00EB6835">
            <w:pPr>
              <w:rPr>
                <w:rFonts w:ascii="Times New Roman" w:hAnsi="Times New Roman" w:cs="Times New Roman"/>
                <w:sz w:val="24"/>
                <w:szCs w:val="24"/>
              </w:rPr>
            </w:pPr>
          </w:p>
        </w:tc>
        <w:tc>
          <w:tcPr>
            <w:tcW w:w="487" w:type="dxa"/>
            <w:shd w:val="clear" w:color="auto" w:fill="auto"/>
          </w:tcPr>
          <w:p w:rsidR="00BA2D91" w:rsidRPr="004C5402" w:rsidRDefault="00BA2D91" w:rsidP="00EB6835">
            <w:pPr>
              <w:rPr>
                <w:rFonts w:ascii="Times New Roman" w:hAnsi="Times New Roman" w:cs="Times New Roman"/>
                <w:sz w:val="24"/>
                <w:szCs w:val="24"/>
              </w:rPr>
            </w:pPr>
          </w:p>
        </w:tc>
        <w:tc>
          <w:tcPr>
            <w:tcW w:w="539" w:type="dxa"/>
            <w:shd w:val="clear" w:color="auto" w:fill="00B0F0"/>
          </w:tcPr>
          <w:p w:rsidR="00BA2D91" w:rsidRPr="004C5402" w:rsidRDefault="00BA2D91" w:rsidP="00EB6835">
            <w:pPr>
              <w:rPr>
                <w:rFonts w:ascii="Times New Roman" w:hAnsi="Times New Roman" w:cs="Times New Roman"/>
                <w:sz w:val="24"/>
                <w:szCs w:val="24"/>
              </w:rPr>
            </w:pPr>
          </w:p>
        </w:tc>
        <w:tc>
          <w:tcPr>
            <w:tcW w:w="456" w:type="dxa"/>
            <w:shd w:val="clear" w:color="auto" w:fill="00B0F0"/>
          </w:tcPr>
          <w:p w:rsidR="00BA2D91" w:rsidRPr="004C5402" w:rsidRDefault="00BA2D91" w:rsidP="00EB6835">
            <w:pPr>
              <w:rPr>
                <w:rFonts w:ascii="Times New Roman" w:hAnsi="Times New Roman" w:cs="Times New Roman"/>
                <w:sz w:val="24"/>
                <w:szCs w:val="24"/>
              </w:rPr>
            </w:pPr>
          </w:p>
        </w:tc>
        <w:tc>
          <w:tcPr>
            <w:tcW w:w="470" w:type="dxa"/>
            <w:shd w:val="clear" w:color="auto" w:fill="00B0F0"/>
          </w:tcPr>
          <w:p w:rsidR="00BA2D91" w:rsidRPr="004C5402" w:rsidRDefault="00BA2D91" w:rsidP="00EB6835">
            <w:pPr>
              <w:rPr>
                <w:rFonts w:ascii="Times New Roman" w:hAnsi="Times New Roman" w:cs="Times New Roman"/>
                <w:sz w:val="24"/>
                <w:szCs w:val="24"/>
              </w:rPr>
            </w:pPr>
          </w:p>
        </w:tc>
        <w:tc>
          <w:tcPr>
            <w:tcW w:w="455" w:type="dxa"/>
          </w:tcPr>
          <w:p w:rsidR="00BA2D91" w:rsidRPr="004C5402" w:rsidRDefault="00BA2D91" w:rsidP="00EB6835">
            <w:pPr>
              <w:rPr>
                <w:rFonts w:ascii="Times New Roman" w:hAnsi="Times New Roman" w:cs="Times New Roman"/>
                <w:sz w:val="24"/>
                <w:szCs w:val="24"/>
              </w:rPr>
            </w:pPr>
          </w:p>
        </w:tc>
        <w:tc>
          <w:tcPr>
            <w:tcW w:w="470" w:type="dxa"/>
          </w:tcPr>
          <w:p w:rsidR="00BA2D91" w:rsidRPr="004C5402" w:rsidRDefault="00BA2D91" w:rsidP="00EB6835">
            <w:pPr>
              <w:rPr>
                <w:rFonts w:ascii="Times New Roman" w:hAnsi="Times New Roman" w:cs="Times New Roman"/>
                <w:sz w:val="24"/>
                <w:szCs w:val="24"/>
              </w:rPr>
            </w:pPr>
          </w:p>
        </w:tc>
      </w:tr>
      <w:tr w:rsidR="00BA2D91" w:rsidRPr="004C5402" w:rsidTr="00EB6835">
        <w:tblPrEx>
          <w:tblCellMar>
            <w:left w:w="108" w:type="dxa"/>
            <w:right w:w="108" w:type="dxa"/>
          </w:tblCellMar>
          <w:tblLook w:val="04A0" w:firstRow="1" w:lastRow="0" w:firstColumn="1" w:lastColumn="0" w:noHBand="0" w:noVBand="1"/>
        </w:tblPrEx>
        <w:trPr>
          <w:trHeight w:val="257"/>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Realizačná časť</w:t>
            </w:r>
          </w:p>
        </w:tc>
        <w:tc>
          <w:tcPr>
            <w:tcW w:w="461" w:type="dxa"/>
          </w:tcPr>
          <w:p w:rsidR="00BA2D91" w:rsidRPr="004C5402" w:rsidRDefault="00BA2D91" w:rsidP="00EB6835">
            <w:pPr>
              <w:rPr>
                <w:rFonts w:ascii="Times New Roman" w:hAnsi="Times New Roman" w:cs="Times New Roman"/>
                <w:sz w:val="24"/>
                <w:szCs w:val="24"/>
              </w:rPr>
            </w:pPr>
          </w:p>
        </w:tc>
        <w:tc>
          <w:tcPr>
            <w:tcW w:w="558" w:type="dxa"/>
          </w:tcPr>
          <w:p w:rsidR="00BA2D91" w:rsidRPr="004C5402" w:rsidRDefault="00BA2D91" w:rsidP="00EB6835">
            <w:pPr>
              <w:rPr>
                <w:rFonts w:ascii="Times New Roman" w:hAnsi="Times New Roman" w:cs="Times New Roman"/>
                <w:sz w:val="24"/>
                <w:szCs w:val="24"/>
              </w:rPr>
            </w:pPr>
          </w:p>
        </w:tc>
        <w:tc>
          <w:tcPr>
            <w:tcW w:w="550" w:type="dxa"/>
          </w:tcPr>
          <w:p w:rsidR="00BA2D91" w:rsidRPr="004C5402" w:rsidRDefault="00BA2D91" w:rsidP="00EB6835">
            <w:pPr>
              <w:rPr>
                <w:rFonts w:ascii="Times New Roman" w:hAnsi="Times New Roman" w:cs="Times New Roman"/>
                <w:sz w:val="24"/>
                <w:szCs w:val="24"/>
              </w:rPr>
            </w:pPr>
          </w:p>
        </w:tc>
        <w:tc>
          <w:tcPr>
            <w:tcW w:w="687" w:type="dxa"/>
          </w:tcPr>
          <w:p w:rsidR="00BA2D91" w:rsidRPr="004C5402" w:rsidRDefault="00BA2D91" w:rsidP="00EB6835">
            <w:pPr>
              <w:rPr>
                <w:rFonts w:ascii="Times New Roman" w:hAnsi="Times New Roman" w:cs="Times New Roman"/>
                <w:sz w:val="24"/>
                <w:szCs w:val="24"/>
              </w:rPr>
            </w:pPr>
          </w:p>
        </w:tc>
        <w:tc>
          <w:tcPr>
            <w:tcW w:w="578" w:type="dxa"/>
          </w:tcPr>
          <w:p w:rsidR="00BA2D91" w:rsidRPr="004C5402" w:rsidRDefault="00BA2D91" w:rsidP="00EB6835">
            <w:pPr>
              <w:rPr>
                <w:rFonts w:ascii="Times New Roman" w:hAnsi="Times New Roman" w:cs="Times New Roman"/>
                <w:sz w:val="24"/>
                <w:szCs w:val="24"/>
              </w:rPr>
            </w:pPr>
          </w:p>
        </w:tc>
        <w:tc>
          <w:tcPr>
            <w:tcW w:w="538" w:type="dxa"/>
          </w:tcPr>
          <w:p w:rsidR="00BA2D91" w:rsidRPr="004C5402" w:rsidRDefault="00BA2D91" w:rsidP="00EB6835">
            <w:pPr>
              <w:rPr>
                <w:rFonts w:ascii="Times New Roman" w:hAnsi="Times New Roman" w:cs="Times New Roman"/>
                <w:sz w:val="24"/>
                <w:szCs w:val="24"/>
              </w:rPr>
            </w:pPr>
          </w:p>
        </w:tc>
        <w:tc>
          <w:tcPr>
            <w:tcW w:w="590" w:type="dxa"/>
            <w:shd w:val="clear" w:color="auto" w:fill="auto"/>
          </w:tcPr>
          <w:p w:rsidR="00BA2D91" w:rsidRPr="004C5402" w:rsidRDefault="00BA2D91" w:rsidP="00EB6835">
            <w:pPr>
              <w:rPr>
                <w:rFonts w:ascii="Times New Roman" w:hAnsi="Times New Roman" w:cs="Times New Roman"/>
                <w:sz w:val="24"/>
                <w:szCs w:val="24"/>
              </w:rPr>
            </w:pPr>
          </w:p>
        </w:tc>
        <w:tc>
          <w:tcPr>
            <w:tcW w:w="637" w:type="dxa"/>
            <w:shd w:val="clear" w:color="auto" w:fill="auto"/>
          </w:tcPr>
          <w:p w:rsidR="00BA2D91" w:rsidRPr="004C5402" w:rsidRDefault="00BA2D91" w:rsidP="00EB6835">
            <w:pPr>
              <w:rPr>
                <w:rFonts w:ascii="Times New Roman" w:hAnsi="Times New Roman" w:cs="Times New Roman"/>
                <w:sz w:val="24"/>
                <w:szCs w:val="24"/>
              </w:rPr>
            </w:pPr>
          </w:p>
        </w:tc>
        <w:tc>
          <w:tcPr>
            <w:tcW w:w="487" w:type="dxa"/>
            <w:shd w:val="clear" w:color="auto" w:fill="auto"/>
          </w:tcPr>
          <w:p w:rsidR="00BA2D91" w:rsidRPr="004C5402" w:rsidRDefault="00BA2D91" w:rsidP="00EB6835">
            <w:pPr>
              <w:rPr>
                <w:rFonts w:ascii="Times New Roman" w:hAnsi="Times New Roman" w:cs="Times New Roman"/>
                <w:sz w:val="24"/>
                <w:szCs w:val="24"/>
              </w:rPr>
            </w:pPr>
          </w:p>
        </w:tc>
        <w:tc>
          <w:tcPr>
            <w:tcW w:w="539" w:type="dxa"/>
          </w:tcPr>
          <w:p w:rsidR="00BA2D91" w:rsidRPr="004C5402" w:rsidRDefault="00BA2D91" w:rsidP="00EB6835">
            <w:pPr>
              <w:rPr>
                <w:rFonts w:ascii="Times New Roman" w:hAnsi="Times New Roman" w:cs="Times New Roman"/>
                <w:sz w:val="24"/>
                <w:szCs w:val="24"/>
              </w:rPr>
            </w:pPr>
          </w:p>
        </w:tc>
        <w:tc>
          <w:tcPr>
            <w:tcW w:w="456" w:type="dxa"/>
          </w:tcPr>
          <w:p w:rsidR="00BA2D91" w:rsidRPr="004C5402" w:rsidRDefault="00BA2D91" w:rsidP="00EB6835">
            <w:pPr>
              <w:rPr>
                <w:rFonts w:ascii="Times New Roman" w:hAnsi="Times New Roman" w:cs="Times New Roman"/>
                <w:sz w:val="24"/>
                <w:szCs w:val="24"/>
              </w:rPr>
            </w:pPr>
          </w:p>
        </w:tc>
        <w:tc>
          <w:tcPr>
            <w:tcW w:w="470" w:type="dxa"/>
            <w:shd w:val="clear" w:color="auto" w:fill="00B0F0"/>
          </w:tcPr>
          <w:p w:rsidR="00BA2D91" w:rsidRPr="004C5402" w:rsidRDefault="00BA2D91" w:rsidP="00EB6835">
            <w:pPr>
              <w:rPr>
                <w:rFonts w:ascii="Times New Roman" w:hAnsi="Times New Roman" w:cs="Times New Roman"/>
                <w:sz w:val="24"/>
                <w:szCs w:val="24"/>
              </w:rPr>
            </w:pPr>
          </w:p>
        </w:tc>
        <w:tc>
          <w:tcPr>
            <w:tcW w:w="455" w:type="dxa"/>
            <w:shd w:val="clear" w:color="auto" w:fill="00B0F0"/>
          </w:tcPr>
          <w:p w:rsidR="00BA2D91" w:rsidRPr="004C5402" w:rsidRDefault="00BA2D91" w:rsidP="00EB6835">
            <w:pPr>
              <w:rPr>
                <w:rFonts w:ascii="Times New Roman" w:hAnsi="Times New Roman" w:cs="Times New Roman"/>
                <w:sz w:val="24"/>
                <w:szCs w:val="24"/>
              </w:rPr>
            </w:pPr>
          </w:p>
        </w:tc>
        <w:tc>
          <w:tcPr>
            <w:tcW w:w="470" w:type="dxa"/>
            <w:shd w:val="clear" w:color="auto" w:fill="00B0F0"/>
          </w:tcPr>
          <w:p w:rsidR="00BA2D91" w:rsidRPr="004C5402" w:rsidRDefault="00BA2D91" w:rsidP="00EB6835">
            <w:pPr>
              <w:rPr>
                <w:rFonts w:ascii="Times New Roman" w:hAnsi="Times New Roman" w:cs="Times New Roman"/>
                <w:sz w:val="24"/>
                <w:szCs w:val="24"/>
              </w:rPr>
            </w:pPr>
          </w:p>
        </w:tc>
      </w:tr>
      <w:tr w:rsidR="00BA2D91" w:rsidRPr="004C5402" w:rsidTr="00EB6835">
        <w:tblPrEx>
          <w:tblCellMar>
            <w:left w:w="108" w:type="dxa"/>
            <w:right w:w="108" w:type="dxa"/>
          </w:tblCellMar>
          <w:tblLook w:val="04A0" w:firstRow="1" w:lastRow="0" w:firstColumn="1" w:lastColumn="0" w:noHBand="0" w:noVBand="1"/>
        </w:tblPrEx>
        <w:trPr>
          <w:trHeight w:val="267"/>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Finančná časť</w:t>
            </w:r>
          </w:p>
        </w:tc>
        <w:tc>
          <w:tcPr>
            <w:tcW w:w="461" w:type="dxa"/>
          </w:tcPr>
          <w:p w:rsidR="00BA2D91" w:rsidRPr="004C5402" w:rsidRDefault="00BA2D91" w:rsidP="00EB6835">
            <w:pPr>
              <w:rPr>
                <w:rFonts w:ascii="Times New Roman" w:hAnsi="Times New Roman" w:cs="Times New Roman"/>
                <w:sz w:val="24"/>
                <w:szCs w:val="24"/>
              </w:rPr>
            </w:pPr>
          </w:p>
        </w:tc>
        <w:tc>
          <w:tcPr>
            <w:tcW w:w="558" w:type="dxa"/>
          </w:tcPr>
          <w:p w:rsidR="00BA2D91" w:rsidRPr="004C5402" w:rsidRDefault="00BA2D91" w:rsidP="00EB6835">
            <w:pPr>
              <w:rPr>
                <w:rFonts w:ascii="Times New Roman" w:hAnsi="Times New Roman" w:cs="Times New Roman"/>
                <w:sz w:val="24"/>
                <w:szCs w:val="24"/>
              </w:rPr>
            </w:pPr>
          </w:p>
        </w:tc>
        <w:tc>
          <w:tcPr>
            <w:tcW w:w="550" w:type="dxa"/>
          </w:tcPr>
          <w:p w:rsidR="00BA2D91" w:rsidRPr="004C5402" w:rsidRDefault="00BA2D91" w:rsidP="00EB6835">
            <w:pPr>
              <w:rPr>
                <w:rFonts w:ascii="Times New Roman" w:hAnsi="Times New Roman" w:cs="Times New Roman"/>
                <w:sz w:val="24"/>
                <w:szCs w:val="24"/>
              </w:rPr>
            </w:pPr>
          </w:p>
        </w:tc>
        <w:tc>
          <w:tcPr>
            <w:tcW w:w="687" w:type="dxa"/>
          </w:tcPr>
          <w:p w:rsidR="00BA2D91" w:rsidRPr="004C5402" w:rsidRDefault="00BA2D91" w:rsidP="00EB6835">
            <w:pPr>
              <w:rPr>
                <w:rFonts w:ascii="Times New Roman" w:hAnsi="Times New Roman" w:cs="Times New Roman"/>
                <w:sz w:val="24"/>
                <w:szCs w:val="24"/>
              </w:rPr>
            </w:pPr>
          </w:p>
        </w:tc>
        <w:tc>
          <w:tcPr>
            <w:tcW w:w="578" w:type="dxa"/>
          </w:tcPr>
          <w:p w:rsidR="00BA2D91" w:rsidRPr="004C5402" w:rsidRDefault="00BA2D91" w:rsidP="00EB6835">
            <w:pPr>
              <w:rPr>
                <w:rFonts w:ascii="Times New Roman" w:hAnsi="Times New Roman" w:cs="Times New Roman"/>
                <w:sz w:val="24"/>
                <w:szCs w:val="24"/>
              </w:rPr>
            </w:pPr>
          </w:p>
        </w:tc>
        <w:tc>
          <w:tcPr>
            <w:tcW w:w="538" w:type="dxa"/>
          </w:tcPr>
          <w:p w:rsidR="00BA2D91" w:rsidRPr="004C5402" w:rsidRDefault="00BA2D91" w:rsidP="00EB6835">
            <w:pPr>
              <w:rPr>
                <w:rFonts w:ascii="Times New Roman" w:hAnsi="Times New Roman" w:cs="Times New Roman"/>
                <w:sz w:val="24"/>
                <w:szCs w:val="24"/>
              </w:rPr>
            </w:pPr>
          </w:p>
        </w:tc>
        <w:tc>
          <w:tcPr>
            <w:tcW w:w="590" w:type="dxa"/>
            <w:shd w:val="clear" w:color="auto" w:fill="auto"/>
          </w:tcPr>
          <w:p w:rsidR="00BA2D91" w:rsidRPr="004C5402" w:rsidRDefault="00BA2D91" w:rsidP="00EB6835">
            <w:pPr>
              <w:rPr>
                <w:rFonts w:ascii="Times New Roman" w:hAnsi="Times New Roman" w:cs="Times New Roman"/>
                <w:sz w:val="24"/>
                <w:szCs w:val="24"/>
              </w:rPr>
            </w:pPr>
          </w:p>
        </w:tc>
        <w:tc>
          <w:tcPr>
            <w:tcW w:w="637" w:type="dxa"/>
            <w:shd w:val="clear" w:color="auto" w:fill="auto"/>
          </w:tcPr>
          <w:p w:rsidR="00BA2D91" w:rsidRPr="004C5402" w:rsidRDefault="00BA2D91" w:rsidP="00EB6835">
            <w:pPr>
              <w:rPr>
                <w:rFonts w:ascii="Times New Roman" w:hAnsi="Times New Roman" w:cs="Times New Roman"/>
                <w:sz w:val="24"/>
                <w:szCs w:val="24"/>
              </w:rPr>
            </w:pPr>
          </w:p>
        </w:tc>
        <w:tc>
          <w:tcPr>
            <w:tcW w:w="487" w:type="dxa"/>
            <w:shd w:val="clear" w:color="auto" w:fill="auto"/>
          </w:tcPr>
          <w:p w:rsidR="00BA2D91" w:rsidRPr="004C5402" w:rsidRDefault="00BA2D91" w:rsidP="00EB6835">
            <w:pPr>
              <w:rPr>
                <w:rFonts w:ascii="Times New Roman" w:hAnsi="Times New Roman" w:cs="Times New Roman"/>
                <w:sz w:val="24"/>
                <w:szCs w:val="24"/>
              </w:rPr>
            </w:pPr>
          </w:p>
        </w:tc>
        <w:tc>
          <w:tcPr>
            <w:tcW w:w="539" w:type="dxa"/>
          </w:tcPr>
          <w:p w:rsidR="00BA2D91" w:rsidRPr="004C5402" w:rsidRDefault="00BA2D91" w:rsidP="00EB6835">
            <w:pPr>
              <w:rPr>
                <w:rFonts w:ascii="Times New Roman" w:hAnsi="Times New Roman" w:cs="Times New Roman"/>
                <w:sz w:val="24"/>
                <w:szCs w:val="24"/>
              </w:rPr>
            </w:pPr>
          </w:p>
        </w:tc>
        <w:tc>
          <w:tcPr>
            <w:tcW w:w="456" w:type="dxa"/>
          </w:tcPr>
          <w:p w:rsidR="00BA2D91" w:rsidRPr="004C5402" w:rsidRDefault="00BA2D91" w:rsidP="00EB6835">
            <w:pPr>
              <w:rPr>
                <w:rFonts w:ascii="Times New Roman" w:hAnsi="Times New Roman" w:cs="Times New Roman"/>
                <w:sz w:val="24"/>
                <w:szCs w:val="24"/>
              </w:rPr>
            </w:pPr>
          </w:p>
        </w:tc>
        <w:tc>
          <w:tcPr>
            <w:tcW w:w="470" w:type="dxa"/>
            <w:shd w:val="clear" w:color="auto" w:fill="00B0F0"/>
          </w:tcPr>
          <w:p w:rsidR="00BA2D91" w:rsidRPr="004C5402" w:rsidRDefault="00BA2D91" w:rsidP="00EB6835">
            <w:pPr>
              <w:rPr>
                <w:rFonts w:ascii="Times New Roman" w:hAnsi="Times New Roman" w:cs="Times New Roman"/>
                <w:sz w:val="24"/>
                <w:szCs w:val="24"/>
              </w:rPr>
            </w:pPr>
          </w:p>
        </w:tc>
        <w:tc>
          <w:tcPr>
            <w:tcW w:w="455" w:type="dxa"/>
            <w:shd w:val="clear" w:color="auto" w:fill="00B0F0"/>
          </w:tcPr>
          <w:p w:rsidR="00BA2D91" w:rsidRPr="004C5402" w:rsidRDefault="00BA2D91" w:rsidP="00EB6835">
            <w:pPr>
              <w:rPr>
                <w:rFonts w:ascii="Times New Roman" w:hAnsi="Times New Roman" w:cs="Times New Roman"/>
                <w:sz w:val="24"/>
                <w:szCs w:val="24"/>
              </w:rPr>
            </w:pPr>
          </w:p>
        </w:tc>
        <w:tc>
          <w:tcPr>
            <w:tcW w:w="470" w:type="dxa"/>
            <w:tcBorders>
              <w:bottom w:val="single" w:sz="4" w:space="0" w:color="auto"/>
            </w:tcBorders>
            <w:shd w:val="clear" w:color="auto" w:fill="00B0F0"/>
          </w:tcPr>
          <w:p w:rsidR="00BA2D91" w:rsidRPr="004C5402" w:rsidRDefault="00BA2D91" w:rsidP="00EB6835">
            <w:pPr>
              <w:rPr>
                <w:rFonts w:ascii="Times New Roman" w:hAnsi="Times New Roman" w:cs="Times New Roman"/>
                <w:sz w:val="24"/>
                <w:szCs w:val="24"/>
              </w:rPr>
            </w:pPr>
          </w:p>
        </w:tc>
      </w:tr>
      <w:tr w:rsidR="00BA2D91" w:rsidRPr="004C5402" w:rsidTr="00EB6835">
        <w:tblPrEx>
          <w:tblCellMar>
            <w:left w:w="108" w:type="dxa"/>
            <w:right w:w="108" w:type="dxa"/>
          </w:tblCellMar>
          <w:tblLook w:val="04A0" w:firstRow="1" w:lastRow="0" w:firstColumn="1" w:lastColumn="0" w:noHBand="0" w:noVBand="1"/>
        </w:tblPrEx>
        <w:trPr>
          <w:trHeight w:val="267"/>
        </w:trPr>
        <w:tc>
          <w:tcPr>
            <w:tcW w:w="1950" w:type="dxa"/>
          </w:tcPr>
          <w:p w:rsidR="00BA2D91" w:rsidRPr="004C5402" w:rsidRDefault="00BA2D91" w:rsidP="00EB6835">
            <w:pPr>
              <w:rPr>
                <w:rFonts w:ascii="Times New Roman" w:hAnsi="Times New Roman" w:cs="Times New Roman"/>
                <w:sz w:val="24"/>
                <w:szCs w:val="24"/>
              </w:rPr>
            </w:pPr>
            <w:r w:rsidRPr="004C5402">
              <w:rPr>
                <w:rFonts w:ascii="Times New Roman" w:hAnsi="Times New Roman" w:cs="Times New Roman"/>
                <w:sz w:val="24"/>
                <w:szCs w:val="24"/>
              </w:rPr>
              <w:t>Záver</w:t>
            </w:r>
          </w:p>
        </w:tc>
        <w:tc>
          <w:tcPr>
            <w:tcW w:w="461" w:type="dxa"/>
          </w:tcPr>
          <w:p w:rsidR="00BA2D91" w:rsidRPr="004C5402" w:rsidRDefault="00BA2D91" w:rsidP="00EB6835">
            <w:pPr>
              <w:rPr>
                <w:rFonts w:ascii="Times New Roman" w:hAnsi="Times New Roman" w:cs="Times New Roman"/>
                <w:sz w:val="24"/>
                <w:szCs w:val="24"/>
              </w:rPr>
            </w:pPr>
          </w:p>
        </w:tc>
        <w:tc>
          <w:tcPr>
            <w:tcW w:w="558" w:type="dxa"/>
          </w:tcPr>
          <w:p w:rsidR="00BA2D91" w:rsidRPr="004C5402" w:rsidRDefault="00BA2D91" w:rsidP="00EB6835">
            <w:pPr>
              <w:rPr>
                <w:rFonts w:ascii="Times New Roman" w:hAnsi="Times New Roman" w:cs="Times New Roman"/>
                <w:sz w:val="24"/>
                <w:szCs w:val="24"/>
              </w:rPr>
            </w:pPr>
          </w:p>
        </w:tc>
        <w:tc>
          <w:tcPr>
            <w:tcW w:w="550" w:type="dxa"/>
          </w:tcPr>
          <w:p w:rsidR="00BA2D91" w:rsidRPr="004C5402" w:rsidRDefault="00BA2D91" w:rsidP="00EB6835">
            <w:pPr>
              <w:rPr>
                <w:rFonts w:ascii="Times New Roman" w:hAnsi="Times New Roman" w:cs="Times New Roman"/>
                <w:sz w:val="24"/>
                <w:szCs w:val="24"/>
              </w:rPr>
            </w:pPr>
          </w:p>
        </w:tc>
        <w:tc>
          <w:tcPr>
            <w:tcW w:w="687" w:type="dxa"/>
          </w:tcPr>
          <w:p w:rsidR="00BA2D91" w:rsidRPr="004C5402" w:rsidRDefault="00BA2D91" w:rsidP="00EB6835">
            <w:pPr>
              <w:rPr>
                <w:rFonts w:ascii="Times New Roman" w:hAnsi="Times New Roman" w:cs="Times New Roman"/>
                <w:sz w:val="24"/>
                <w:szCs w:val="24"/>
              </w:rPr>
            </w:pPr>
          </w:p>
        </w:tc>
        <w:tc>
          <w:tcPr>
            <w:tcW w:w="578" w:type="dxa"/>
          </w:tcPr>
          <w:p w:rsidR="00BA2D91" w:rsidRPr="004C5402" w:rsidRDefault="00BA2D91" w:rsidP="00EB6835">
            <w:pPr>
              <w:rPr>
                <w:rFonts w:ascii="Times New Roman" w:hAnsi="Times New Roman" w:cs="Times New Roman"/>
                <w:sz w:val="24"/>
                <w:szCs w:val="24"/>
              </w:rPr>
            </w:pPr>
          </w:p>
        </w:tc>
        <w:tc>
          <w:tcPr>
            <w:tcW w:w="538" w:type="dxa"/>
          </w:tcPr>
          <w:p w:rsidR="00BA2D91" w:rsidRPr="004C5402" w:rsidRDefault="00BA2D91" w:rsidP="00EB6835">
            <w:pPr>
              <w:rPr>
                <w:rFonts w:ascii="Times New Roman" w:hAnsi="Times New Roman" w:cs="Times New Roman"/>
                <w:sz w:val="24"/>
                <w:szCs w:val="24"/>
              </w:rPr>
            </w:pPr>
          </w:p>
        </w:tc>
        <w:tc>
          <w:tcPr>
            <w:tcW w:w="590" w:type="dxa"/>
            <w:shd w:val="clear" w:color="auto" w:fill="auto"/>
          </w:tcPr>
          <w:p w:rsidR="00BA2D91" w:rsidRPr="004C5402" w:rsidRDefault="00BA2D91" w:rsidP="00EB6835">
            <w:pPr>
              <w:rPr>
                <w:rFonts w:ascii="Times New Roman" w:hAnsi="Times New Roman" w:cs="Times New Roman"/>
                <w:sz w:val="24"/>
                <w:szCs w:val="24"/>
              </w:rPr>
            </w:pPr>
          </w:p>
        </w:tc>
        <w:tc>
          <w:tcPr>
            <w:tcW w:w="637" w:type="dxa"/>
            <w:shd w:val="clear" w:color="auto" w:fill="auto"/>
          </w:tcPr>
          <w:p w:rsidR="00BA2D91" w:rsidRPr="004C5402" w:rsidRDefault="00BA2D91" w:rsidP="00EB6835">
            <w:pPr>
              <w:rPr>
                <w:rFonts w:ascii="Times New Roman" w:hAnsi="Times New Roman" w:cs="Times New Roman"/>
                <w:sz w:val="24"/>
                <w:szCs w:val="24"/>
              </w:rPr>
            </w:pPr>
          </w:p>
        </w:tc>
        <w:tc>
          <w:tcPr>
            <w:tcW w:w="487" w:type="dxa"/>
            <w:shd w:val="clear" w:color="auto" w:fill="auto"/>
          </w:tcPr>
          <w:p w:rsidR="00BA2D91" w:rsidRPr="004C5402" w:rsidRDefault="00BA2D91" w:rsidP="00EB6835">
            <w:pPr>
              <w:rPr>
                <w:rFonts w:ascii="Times New Roman" w:hAnsi="Times New Roman" w:cs="Times New Roman"/>
                <w:sz w:val="24"/>
                <w:szCs w:val="24"/>
              </w:rPr>
            </w:pPr>
          </w:p>
        </w:tc>
        <w:tc>
          <w:tcPr>
            <w:tcW w:w="539" w:type="dxa"/>
            <w:shd w:val="clear" w:color="auto" w:fill="auto"/>
          </w:tcPr>
          <w:p w:rsidR="00BA2D91" w:rsidRPr="004C5402" w:rsidRDefault="00BA2D91" w:rsidP="00EB6835">
            <w:pPr>
              <w:rPr>
                <w:rFonts w:ascii="Times New Roman" w:hAnsi="Times New Roman" w:cs="Times New Roman"/>
                <w:sz w:val="24"/>
                <w:szCs w:val="24"/>
              </w:rPr>
            </w:pPr>
          </w:p>
        </w:tc>
        <w:tc>
          <w:tcPr>
            <w:tcW w:w="456" w:type="dxa"/>
            <w:shd w:val="clear" w:color="auto" w:fill="auto"/>
          </w:tcPr>
          <w:p w:rsidR="00BA2D91" w:rsidRPr="004C5402" w:rsidRDefault="00BA2D91" w:rsidP="00EB6835">
            <w:pPr>
              <w:rPr>
                <w:rFonts w:ascii="Times New Roman" w:hAnsi="Times New Roman" w:cs="Times New Roman"/>
                <w:sz w:val="24"/>
                <w:szCs w:val="24"/>
              </w:rPr>
            </w:pPr>
          </w:p>
        </w:tc>
        <w:tc>
          <w:tcPr>
            <w:tcW w:w="470" w:type="dxa"/>
            <w:shd w:val="clear" w:color="auto" w:fill="auto"/>
          </w:tcPr>
          <w:p w:rsidR="00BA2D91" w:rsidRPr="004C5402" w:rsidRDefault="00BA2D91" w:rsidP="00EB6835">
            <w:pPr>
              <w:rPr>
                <w:rFonts w:ascii="Times New Roman" w:hAnsi="Times New Roman" w:cs="Times New Roman"/>
                <w:sz w:val="24"/>
                <w:szCs w:val="24"/>
              </w:rPr>
            </w:pPr>
          </w:p>
        </w:tc>
        <w:tc>
          <w:tcPr>
            <w:tcW w:w="455" w:type="dxa"/>
            <w:shd w:val="clear" w:color="auto" w:fill="auto"/>
          </w:tcPr>
          <w:p w:rsidR="00BA2D91" w:rsidRPr="004C5402" w:rsidRDefault="00BA2D91" w:rsidP="00EB6835">
            <w:pPr>
              <w:rPr>
                <w:rFonts w:ascii="Times New Roman" w:hAnsi="Times New Roman" w:cs="Times New Roman"/>
                <w:sz w:val="24"/>
                <w:szCs w:val="24"/>
              </w:rPr>
            </w:pPr>
          </w:p>
        </w:tc>
        <w:tc>
          <w:tcPr>
            <w:tcW w:w="470" w:type="dxa"/>
            <w:shd w:val="clear" w:color="auto" w:fill="00B0F0"/>
          </w:tcPr>
          <w:p w:rsidR="00BA2D91" w:rsidRPr="004C5402" w:rsidRDefault="00BA2D91" w:rsidP="00EB6835">
            <w:pPr>
              <w:rPr>
                <w:rFonts w:ascii="Times New Roman" w:hAnsi="Times New Roman" w:cs="Times New Roman"/>
                <w:sz w:val="24"/>
                <w:szCs w:val="24"/>
              </w:rPr>
            </w:pPr>
          </w:p>
        </w:tc>
      </w:tr>
    </w:tbl>
    <w:p w:rsidR="00251D39" w:rsidRDefault="00251D39" w:rsidP="00251D39">
      <w:pPr>
        <w:spacing w:after="0" w:line="240" w:lineRule="auto"/>
        <w:jc w:val="both"/>
        <w:rPr>
          <w:b/>
        </w:rPr>
      </w:pPr>
    </w:p>
    <w:p w:rsidR="00184529" w:rsidRDefault="00184529" w:rsidP="00184529">
      <w:pPr>
        <w:spacing w:after="0" w:line="240" w:lineRule="auto"/>
        <w:jc w:val="both"/>
        <w:rPr>
          <w:rFonts w:ascii="Times New Roman" w:hAnsi="Times New Roman" w:cs="Times New Roman"/>
          <w:b/>
          <w:color w:val="FF0000"/>
          <w:sz w:val="24"/>
          <w:szCs w:val="24"/>
        </w:rPr>
      </w:pPr>
    </w:p>
    <w:p w:rsidR="00251D39" w:rsidRPr="00CE62B2" w:rsidRDefault="00251D39" w:rsidP="00251D39">
      <w:pPr>
        <w:spacing w:after="0" w:line="240" w:lineRule="auto"/>
        <w:jc w:val="both"/>
        <w:rPr>
          <w:rFonts w:ascii="Times New Roman" w:hAnsi="Times New Roman" w:cs="Times New Roman"/>
          <w:b/>
          <w:color w:val="FF0000"/>
          <w:sz w:val="24"/>
          <w:szCs w:val="24"/>
        </w:rPr>
      </w:pPr>
      <w:r w:rsidRPr="00CE62B2">
        <w:rPr>
          <w:rFonts w:ascii="Times New Roman" w:hAnsi="Times New Roman" w:cs="Times New Roman"/>
          <w:b/>
          <w:sz w:val="24"/>
          <w:szCs w:val="24"/>
        </w:rPr>
        <w:t xml:space="preserve">Formulár č. Ú 5 - Osnova PHSR </w:t>
      </w:r>
    </w:p>
    <w:p w:rsidR="00251D39" w:rsidRDefault="00251D39" w:rsidP="00251D39">
      <w:pPr>
        <w:spacing w:after="0" w:line="240" w:lineRule="auto"/>
        <w:jc w:val="both"/>
        <w:rPr>
          <w:rFonts w:ascii="Times New Roman" w:hAnsi="Times New Roman" w:cs="Times New Roman"/>
          <w:b/>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Osnova PHSR</w:t>
      </w:r>
    </w:p>
    <w:p w:rsidR="00251D39" w:rsidRDefault="00251D39" w:rsidP="00251D39">
      <w:pPr>
        <w:spacing w:after="0" w:line="240" w:lineRule="auto"/>
        <w:jc w:val="both"/>
        <w:rPr>
          <w:rFonts w:ascii="Times New Roman" w:hAnsi="Times New Roman" w:cs="Times New Roman"/>
          <w:b/>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Úvod</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Táto časť zahŕňa:</w:t>
      </w:r>
    </w:p>
    <w:p w:rsidR="00251D39" w:rsidRPr="00CE62B2" w:rsidRDefault="00251D39" w:rsidP="00A1188D">
      <w:pPr>
        <w:pStyle w:val="Odsekzoznamu"/>
        <w:numPr>
          <w:ilvl w:val="0"/>
          <w:numId w:val="11"/>
        </w:numPr>
        <w:spacing w:after="0" w:line="240" w:lineRule="auto"/>
        <w:jc w:val="both"/>
        <w:rPr>
          <w:rFonts w:ascii="Times New Roman" w:hAnsi="Times New Roman" w:cs="Times New Roman"/>
          <w:bCs/>
          <w:sz w:val="24"/>
          <w:szCs w:val="24"/>
        </w:rPr>
      </w:pPr>
      <w:r w:rsidRPr="00CE62B2">
        <w:rPr>
          <w:rFonts w:ascii="Times New Roman" w:hAnsi="Times New Roman" w:cs="Times New Roman"/>
          <w:sz w:val="24"/>
          <w:szCs w:val="24"/>
        </w:rPr>
        <w:t>obsah dokumentu (podľa jednotlivých kapitol),</w:t>
      </w:r>
    </w:p>
    <w:p w:rsidR="00251D39" w:rsidRPr="00CE62B2" w:rsidRDefault="00251D39" w:rsidP="00A1188D">
      <w:pPr>
        <w:pStyle w:val="Odsekzoznamu"/>
        <w:numPr>
          <w:ilvl w:val="0"/>
          <w:numId w:val="11"/>
        </w:numPr>
        <w:spacing w:after="0" w:line="240" w:lineRule="auto"/>
        <w:jc w:val="both"/>
        <w:rPr>
          <w:rFonts w:ascii="Times New Roman" w:hAnsi="Times New Roman" w:cs="Times New Roman"/>
          <w:bCs/>
          <w:sz w:val="24"/>
          <w:szCs w:val="24"/>
        </w:rPr>
      </w:pPr>
      <w:r w:rsidRPr="00CE62B2">
        <w:rPr>
          <w:rFonts w:ascii="Times New Roman" w:hAnsi="Times New Roman" w:cs="Times New Roman"/>
          <w:sz w:val="24"/>
          <w:szCs w:val="24"/>
        </w:rPr>
        <w:t>stručný popis kontextu vzniku a chronológie prípravy PHSR,</w:t>
      </w:r>
    </w:p>
    <w:p w:rsidR="00251D39" w:rsidRPr="00CE62B2" w:rsidRDefault="00251D39" w:rsidP="00A1188D">
      <w:pPr>
        <w:pStyle w:val="Odsekzoznamu"/>
        <w:numPr>
          <w:ilvl w:val="0"/>
          <w:numId w:val="11"/>
        </w:numPr>
        <w:spacing w:after="0" w:line="240" w:lineRule="auto"/>
        <w:jc w:val="both"/>
        <w:rPr>
          <w:rFonts w:ascii="Times New Roman" w:hAnsi="Times New Roman" w:cs="Times New Roman"/>
          <w:bCs/>
          <w:sz w:val="24"/>
          <w:szCs w:val="24"/>
        </w:rPr>
      </w:pPr>
      <w:r w:rsidRPr="00CE62B2">
        <w:rPr>
          <w:rFonts w:ascii="Times New Roman" w:hAnsi="Times New Roman" w:cs="Times New Roman"/>
          <w:sz w:val="24"/>
          <w:szCs w:val="24"/>
        </w:rPr>
        <w:t>stručné zhrnutie východiskových koncepčných dokumentov týkajúcich sa vymedzeného územia.</w:t>
      </w:r>
    </w:p>
    <w:p w:rsidR="00251D39" w:rsidRPr="00CE62B2" w:rsidRDefault="00251D39" w:rsidP="00251D39">
      <w:pPr>
        <w:spacing w:after="0" w:line="240" w:lineRule="auto"/>
        <w:jc w:val="both"/>
        <w:rPr>
          <w:rFonts w:ascii="Times New Roman" w:hAnsi="Times New Roman" w:cs="Times New Roman"/>
          <w:b/>
          <w:sz w:val="24"/>
          <w:szCs w:val="24"/>
          <w:highlight w:val="yellow"/>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 xml:space="preserve">Časť 1: Analytická časť </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Táto časť obsahuje:</w:t>
      </w:r>
    </w:p>
    <w:p w:rsidR="00251D39" w:rsidRPr="00CE62B2" w:rsidRDefault="00251D39" w:rsidP="00A1188D">
      <w:pPr>
        <w:pStyle w:val="Odsekzoznamu"/>
        <w:numPr>
          <w:ilvl w:val="0"/>
          <w:numId w:val="12"/>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kompletnú analýzu vnútorného prostredia na základe overeného súboru kvantitatívnych a kvalitatívnych dát (ďalej len „dátová základňa“) podľa jednotlivých oblastí vrátane finančnej a hospodárskej situácie,</w:t>
      </w:r>
    </w:p>
    <w:p w:rsidR="00251D39" w:rsidRPr="00CE62B2" w:rsidRDefault="00251D39" w:rsidP="00A1188D">
      <w:pPr>
        <w:pStyle w:val="Odsekzoznamu"/>
        <w:numPr>
          <w:ilvl w:val="0"/>
          <w:numId w:val="12"/>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ex-post hodnotenie (realizácia existujúceho PHSR vrátane vyhodnotenia  rozpracovaných investičných a neinvestičných projektov k 31. 12. príslušného roku),</w:t>
      </w:r>
    </w:p>
    <w:p w:rsidR="00251D39" w:rsidRPr="00CE62B2" w:rsidRDefault="00251D39" w:rsidP="00A1188D">
      <w:pPr>
        <w:pStyle w:val="Odsekzoznamu"/>
        <w:numPr>
          <w:ilvl w:val="0"/>
          <w:numId w:val="12"/>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analýzu silných a slabých stránok územia,</w:t>
      </w:r>
    </w:p>
    <w:p w:rsidR="00251D39" w:rsidRPr="00CE62B2" w:rsidRDefault="00251D39" w:rsidP="00A1188D">
      <w:pPr>
        <w:pStyle w:val="Odsekzoznamu"/>
        <w:numPr>
          <w:ilvl w:val="0"/>
          <w:numId w:val="12"/>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identifikáciu hlavných vonkajších faktorov rozvoja územia (výber hlavných faktorov),</w:t>
      </w:r>
    </w:p>
    <w:p w:rsidR="00251D39" w:rsidRPr="00CE62B2" w:rsidRDefault="00251D39" w:rsidP="00A1188D">
      <w:pPr>
        <w:pStyle w:val="Odsekzoznamu"/>
        <w:numPr>
          <w:ilvl w:val="0"/>
          <w:numId w:val="12"/>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analýzu vplyvu vonkajšieho prostredia na vývoj situácie v území (zoznam),</w:t>
      </w:r>
    </w:p>
    <w:p w:rsidR="00251D39" w:rsidRPr="00CE62B2" w:rsidRDefault="00251D39" w:rsidP="00A1188D">
      <w:pPr>
        <w:pStyle w:val="Odsekzoznamu"/>
        <w:numPr>
          <w:ilvl w:val="0"/>
          <w:numId w:val="12"/>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ex-post hodnotenie (realizácia existujúceho PHSR vrátane vyhodnotenia  rozpracovaných investičných a neinvestičných projektov realizovaných na národnej, príp. regionálnej úrovni k 31. 12. príslušného roku),</w:t>
      </w:r>
    </w:p>
    <w:p w:rsidR="00251D39" w:rsidRPr="00CE62B2" w:rsidRDefault="00251D39" w:rsidP="00A1188D">
      <w:pPr>
        <w:pStyle w:val="Odsekzoznamu"/>
        <w:numPr>
          <w:ilvl w:val="0"/>
          <w:numId w:val="12"/>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analýzu príležitostí a ohrození pre rast a rozvoj územia (posúdenie hlavných faktorov z hľadiska príležitostí a ohrození),</w:t>
      </w:r>
    </w:p>
    <w:p w:rsidR="00251D39" w:rsidRPr="00CE62B2" w:rsidRDefault="00251D39" w:rsidP="00A1188D">
      <w:pPr>
        <w:pStyle w:val="Odsekzoznamu"/>
        <w:numPr>
          <w:ilvl w:val="0"/>
          <w:numId w:val="12"/>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analýzu väzieb územia,</w:t>
      </w:r>
    </w:p>
    <w:p w:rsidR="00251D39" w:rsidRPr="00CE62B2" w:rsidRDefault="00251D39" w:rsidP="00A1188D">
      <w:pPr>
        <w:pStyle w:val="Odsekzoznamu"/>
        <w:numPr>
          <w:ilvl w:val="0"/>
          <w:numId w:val="12"/>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lastRenderedPageBreak/>
        <w:t xml:space="preserve">SWOT analýzu (súhrnná tabuľka, syntéza výsledkov), </w:t>
      </w:r>
    </w:p>
    <w:p w:rsidR="00251D39" w:rsidRPr="00CE62B2" w:rsidRDefault="00251D39" w:rsidP="00A1188D">
      <w:pPr>
        <w:pStyle w:val="Odsekzoznamu"/>
        <w:numPr>
          <w:ilvl w:val="0"/>
          <w:numId w:val="12"/>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analýzu možných rizík a hrozieb, identifikáciu kritických oblastí rozvoja,</w:t>
      </w:r>
    </w:p>
    <w:p w:rsidR="00251D39" w:rsidRPr="00CE62B2" w:rsidRDefault="00251D39" w:rsidP="00A1188D">
      <w:pPr>
        <w:pStyle w:val="Odsekzoznamu"/>
        <w:numPr>
          <w:ilvl w:val="0"/>
          <w:numId w:val="12"/>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identifikáciu východísk a možných riešení,</w:t>
      </w:r>
    </w:p>
    <w:p w:rsidR="00251D39" w:rsidRPr="00CE62B2" w:rsidRDefault="00251D39" w:rsidP="00A1188D">
      <w:pPr>
        <w:pStyle w:val="Odsekzoznamu"/>
        <w:numPr>
          <w:ilvl w:val="0"/>
          <w:numId w:val="12"/>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odhad budúceho možného vývoja. </w:t>
      </w:r>
    </w:p>
    <w:p w:rsidR="00251D39" w:rsidRPr="00CE62B2" w:rsidRDefault="00251D39" w:rsidP="00251D39">
      <w:pPr>
        <w:pStyle w:val="Odsekzoznamu"/>
        <w:spacing w:after="0" w:line="240" w:lineRule="auto"/>
        <w:jc w:val="both"/>
        <w:rPr>
          <w:rFonts w:ascii="Times New Roman" w:hAnsi="Times New Roman" w:cs="Times New Roman"/>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 xml:space="preserve">Časť 2: Strategická časť  </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Táto časť obsahuje:</w:t>
      </w:r>
    </w:p>
    <w:p w:rsidR="00251D39" w:rsidRPr="00CE62B2" w:rsidRDefault="00251D39" w:rsidP="00A1188D">
      <w:pPr>
        <w:pStyle w:val="Odsekzoznamu"/>
        <w:numPr>
          <w:ilvl w:val="0"/>
          <w:numId w:val="13"/>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víziu územia, </w:t>
      </w:r>
    </w:p>
    <w:p w:rsidR="00251D39" w:rsidRPr="00CE62B2" w:rsidRDefault="00251D39" w:rsidP="00A1188D">
      <w:pPr>
        <w:pStyle w:val="Odsekzoznamu"/>
        <w:numPr>
          <w:ilvl w:val="0"/>
          <w:numId w:val="13"/>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formuláciu a návrh stratégie, </w:t>
      </w:r>
    </w:p>
    <w:p w:rsidR="00251D39" w:rsidRPr="00CE62B2" w:rsidRDefault="00251D39" w:rsidP="00A1188D">
      <w:pPr>
        <w:pStyle w:val="Odsekzoznamu"/>
        <w:numPr>
          <w:ilvl w:val="0"/>
          <w:numId w:val="13"/>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výber a popis strategických cieľov v jednotlivých politikách - oblastiach rozvoja (hospodárska, sociálna, environmentálna).</w:t>
      </w:r>
    </w:p>
    <w:p w:rsidR="00251D39" w:rsidRPr="00CE62B2" w:rsidRDefault="00251D39" w:rsidP="00251D39">
      <w:pPr>
        <w:spacing w:after="0" w:line="240" w:lineRule="auto"/>
        <w:jc w:val="both"/>
        <w:rPr>
          <w:rFonts w:ascii="Times New Roman" w:hAnsi="Times New Roman" w:cs="Times New Roman"/>
          <w:b/>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 xml:space="preserve">Časť 3: Programová časť </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Táto časť obsahuje:</w:t>
      </w:r>
    </w:p>
    <w:p w:rsidR="00251D39" w:rsidRPr="00CE62B2" w:rsidRDefault="00251D39" w:rsidP="00A1188D">
      <w:pPr>
        <w:pStyle w:val="Odsekzoznamu"/>
        <w:numPr>
          <w:ilvl w:val="0"/>
          <w:numId w:val="14"/>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konkrétne opatrenia a  projekty vrátane ich priradenia k jednotlivým cieľom a prioritám,</w:t>
      </w:r>
    </w:p>
    <w:p w:rsidR="00251D39" w:rsidRPr="00CE62B2" w:rsidRDefault="00251D39" w:rsidP="00A1188D">
      <w:pPr>
        <w:pStyle w:val="Odsekzoznamu"/>
        <w:numPr>
          <w:ilvl w:val="0"/>
          <w:numId w:val="14"/>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súbor ukazovateľov výsledkov a dosahov vrátane východiskových a cieľových hodnôt. </w:t>
      </w:r>
    </w:p>
    <w:p w:rsidR="00251D39" w:rsidRPr="00CE62B2" w:rsidRDefault="00251D39" w:rsidP="00251D39">
      <w:pPr>
        <w:spacing w:after="0" w:line="240" w:lineRule="auto"/>
        <w:jc w:val="both"/>
        <w:rPr>
          <w:rFonts w:ascii="Times New Roman" w:hAnsi="Times New Roman" w:cs="Times New Roman"/>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 xml:space="preserve">Časť 4: Realizačná časť </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Táto časť obsahuje:</w:t>
      </w:r>
    </w:p>
    <w:p w:rsidR="00251D39" w:rsidRPr="00CE62B2" w:rsidRDefault="00251D39" w:rsidP="00A1188D">
      <w:pPr>
        <w:pStyle w:val="Odsekzoznamu"/>
        <w:numPr>
          <w:ilvl w:val="0"/>
          <w:numId w:val="15"/>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popis úloh jednotlivých partnerov pri realizácii PHSR, </w:t>
      </w:r>
    </w:p>
    <w:p w:rsidR="00251D39" w:rsidRPr="00CE62B2" w:rsidRDefault="00251D39" w:rsidP="00A1188D">
      <w:pPr>
        <w:pStyle w:val="Odsekzoznamu"/>
        <w:numPr>
          <w:ilvl w:val="0"/>
          <w:numId w:val="15"/>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popis postupov inštitucionálneho a organizačného zabezpečenia realizácie PHSR, spôsob komunikácie, kooperácie a koordinácie, </w:t>
      </w:r>
    </w:p>
    <w:p w:rsidR="00251D39" w:rsidRPr="00CE62B2" w:rsidRDefault="00251D39" w:rsidP="00A1188D">
      <w:pPr>
        <w:pStyle w:val="Odsekzoznamu"/>
        <w:numPr>
          <w:ilvl w:val="0"/>
          <w:numId w:val="15"/>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stručný popis komunikačnej stratégie PHSR k jednotlivým cieľovým skupinám, </w:t>
      </w:r>
    </w:p>
    <w:p w:rsidR="00251D39" w:rsidRPr="00CE62B2" w:rsidRDefault="00251D39" w:rsidP="00A1188D">
      <w:pPr>
        <w:pStyle w:val="Odsekzoznamu"/>
        <w:numPr>
          <w:ilvl w:val="0"/>
          <w:numId w:val="15"/>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systém monitorovania a hodnotenia,  </w:t>
      </w:r>
    </w:p>
    <w:p w:rsidR="00251D39" w:rsidRPr="00CE62B2" w:rsidRDefault="00251D39" w:rsidP="00A1188D">
      <w:pPr>
        <w:pStyle w:val="Odsekzoznamu"/>
        <w:numPr>
          <w:ilvl w:val="0"/>
          <w:numId w:val="15"/>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akčný plán na daný rozpočtový rok s výhľadom na 2 roky (x+2) - vecný a časový harmonogram realizácie jednotlivých opatrení a projektov.</w:t>
      </w:r>
    </w:p>
    <w:p w:rsidR="00251D39" w:rsidRPr="00CE62B2" w:rsidRDefault="00251D39" w:rsidP="00251D39">
      <w:pPr>
        <w:spacing w:after="0" w:line="240" w:lineRule="auto"/>
        <w:jc w:val="both"/>
        <w:rPr>
          <w:rFonts w:ascii="Times New Roman" w:hAnsi="Times New Roman" w:cs="Times New Roman"/>
          <w:b/>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Časť 5: Finančná  časť</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Táto časť obsahuje:</w:t>
      </w:r>
    </w:p>
    <w:p w:rsidR="00251D39" w:rsidRPr="00CE62B2" w:rsidRDefault="00251D39" w:rsidP="00A1188D">
      <w:pPr>
        <w:pStyle w:val="Odsekzoznamu"/>
        <w:numPr>
          <w:ilvl w:val="0"/>
          <w:numId w:val="16"/>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indikatívny finančný plán na celú realizáciu PHSR, </w:t>
      </w:r>
    </w:p>
    <w:p w:rsidR="00251D39" w:rsidRPr="00CE62B2" w:rsidRDefault="00251D39" w:rsidP="00A1188D">
      <w:pPr>
        <w:pStyle w:val="Odsekzoznamu"/>
        <w:numPr>
          <w:ilvl w:val="0"/>
          <w:numId w:val="16"/>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model viaczdrojového financovania jednotlivých opatrení, aktivít (projektov) za účasti sociálno-ekonomických partnerov v území v prepojení na programový rozpočet obce/VÚC,</w:t>
      </w:r>
    </w:p>
    <w:p w:rsidR="00251D39" w:rsidRPr="00CE62B2" w:rsidRDefault="00251D39" w:rsidP="00A1188D">
      <w:pPr>
        <w:pStyle w:val="Odsekzoznamu"/>
        <w:numPr>
          <w:ilvl w:val="0"/>
          <w:numId w:val="16"/>
        </w:numPr>
        <w:spacing w:before="240"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hodnotiacu tabuľku pre výber projektov. </w:t>
      </w:r>
    </w:p>
    <w:p w:rsidR="00251D39" w:rsidRPr="00CE62B2" w:rsidRDefault="00251D39" w:rsidP="00251D39">
      <w:pPr>
        <w:spacing w:after="0" w:line="240" w:lineRule="auto"/>
        <w:jc w:val="both"/>
        <w:rPr>
          <w:rFonts w:ascii="Times New Roman" w:hAnsi="Times New Roman" w:cs="Times New Roman"/>
          <w:b/>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Záver</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Obsahuje informáciu o schválení  a  zverejnení PHSR.</w:t>
      </w:r>
    </w:p>
    <w:p w:rsidR="00251D39" w:rsidRPr="00CE62B2" w:rsidRDefault="00251D39" w:rsidP="00251D39">
      <w:pPr>
        <w:spacing w:after="0" w:line="240" w:lineRule="auto"/>
        <w:jc w:val="both"/>
        <w:rPr>
          <w:rFonts w:ascii="Times New Roman" w:hAnsi="Times New Roman" w:cs="Times New Roman"/>
          <w:b/>
          <w:sz w:val="24"/>
          <w:szCs w:val="24"/>
        </w:rPr>
      </w:pPr>
    </w:p>
    <w:p w:rsidR="00251D39" w:rsidRPr="00CE62B2" w:rsidRDefault="00251D39" w:rsidP="00251D39">
      <w:pPr>
        <w:spacing w:after="0" w:line="240" w:lineRule="auto"/>
        <w:jc w:val="both"/>
        <w:rPr>
          <w:rFonts w:ascii="Times New Roman" w:hAnsi="Times New Roman" w:cs="Times New Roman"/>
          <w:b/>
          <w:sz w:val="24"/>
          <w:szCs w:val="24"/>
        </w:rPr>
      </w:pPr>
      <w:r w:rsidRPr="00CE62B2">
        <w:rPr>
          <w:rFonts w:ascii="Times New Roman" w:hAnsi="Times New Roman" w:cs="Times New Roman"/>
          <w:b/>
          <w:sz w:val="24"/>
          <w:szCs w:val="24"/>
        </w:rPr>
        <w:t xml:space="preserve">Prílohy </w:t>
      </w:r>
    </w:p>
    <w:p w:rsidR="00AD2EB3" w:rsidRPr="00CE62B2" w:rsidRDefault="00AD2EB3" w:rsidP="00AD2EB3">
      <w:pPr>
        <w:numPr>
          <w:ilvl w:val="0"/>
          <w:numId w:val="17"/>
        </w:num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Príloha č. 1 - Zoznam členov riadiaceho tímu</w:t>
      </w:r>
    </w:p>
    <w:p w:rsidR="00AD2EB3" w:rsidRDefault="0047495A" w:rsidP="00AD2EB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2</w:t>
      </w:r>
      <w:r w:rsidR="00AD2EB3">
        <w:rPr>
          <w:rFonts w:ascii="Times New Roman" w:hAnsi="Times New Roman" w:cs="Times New Roman"/>
          <w:sz w:val="24"/>
          <w:szCs w:val="24"/>
        </w:rPr>
        <w:t xml:space="preserve"> - </w:t>
      </w:r>
      <w:r w:rsidR="00AD2EB3" w:rsidRPr="002950A5">
        <w:rPr>
          <w:rFonts w:ascii="Times New Roman" w:hAnsi="Times New Roman" w:cs="Times New Roman"/>
          <w:sz w:val="24"/>
          <w:szCs w:val="24"/>
        </w:rPr>
        <w:t xml:space="preserve">Formulár č. Ú 9 - Ex-post hodnotenie predchádzajúceho PHSR vrátane hodnotenia čerpania finančných prostriedkov pri realizácii PHSR (realizované aktivity, projekty) </w:t>
      </w:r>
    </w:p>
    <w:p w:rsidR="00AD2EB3" w:rsidRPr="002950A5" w:rsidRDefault="0047495A" w:rsidP="00AD2EB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3</w:t>
      </w:r>
      <w:r w:rsidR="00AD2EB3">
        <w:rPr>
          <w:rFonts w:ascii="Times New Roman" w:hAnsi="Times New Roman" w:cs="Times New Roman"/>
          <w:sz w:val="24"/>
          <w:szCs w:val="24"/>
        </w:rPr>
        <w:t xml:space="preserve"> - </w:t>
      </w:r>
      <w:r w:rsidR="00AD2EB3" w:rsidRPr="002950A5">
        <w:rPr>
          <w:rFonts w:ascii="Times New Roman" w:hAnsi="Times New Roman" w:cs="Times New Roman"/>
          <w:sz w:val="24"/>
          <w:szCs w:val="24"/>
        </w:rPr>
        <w:t xml:space="preserve">Formulár A7b - Evidencia podnikateľských subjektov </w:t>
      </w:r>
    </w:p>
    <w:p w:rsidR="00AD2EB3" w:rsidRDefault="0047495A" w:rsidP="00AD2EB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4</w:t>
      </w:r>
      <w:r w:rsidR="00AD2EB3">
        <w:rPr>
          <w:rFonts w:ascii="Times New Roman" w:hAnsi="Times New Roman" w:cs="Times New Roman"/>
          <w:sz w:val="24"/>
          <w:szCs w:val="24"/>
        </w:rPr>
        <w:t xml:space="preserve"> - </w:t>
      </w:r>
      <w:r w:rsidR="00AD2EB3" w:rsidRPr="002950A5">
        <w:rPr>
          <w:rFonts w:ascii="Times New Roman" w:hAnsi="Times New Roman" w:cs="Times New Roman"/>
          <w:sz w:val="24"/>
          <w:szCs w:val="24"/>
        </w:rPr>
        <w:t>Formulár A8 - Evidencia nepodnikateľských subjek</w:t>
      </w:r>
      <w:r w:rsidR="00AD2EB3">
        <w:rPr>
          <w:rFonts w:ascii="Times New Roman" w:hAnsi="Times New Roman" w:cs="Times New Roman"/>
          <w:sz w:val="24"/>
          <w:szCs w:val="24"/>
        </w:rPr>
        <w:t>tov (mimovládnych organizácií)</w:t>
      </w:r>
    </w:p>
    <w:p w:rsidR="00AD2EB3" w:rsidRDefault="0047495A" w:rsidP="00AD2EB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5</w:t>
      </w:r>
      <w:r w:rsidR="00AD2EB3">
        <w:rPr>
          <w:rFonts w:ascii="Times New Roman" w:hAnsi="Times New Roman" w:cs="Times New Roman"/>
          <w:sz w:val="24"/>
          <w:szCs w:val="24"/>
        </w:rPr>
        <w:t xml:space="preserve"> - </w:t>
      </w:r>
      <w:r w:rsidR="00AD2EB3" w:rsidRPr="002950A5">
        <w:rPr>
          <w:rFonts w:ascii="Times New Roman" w:hAnsi="Times New Roman" w:cs="Times New Roman"/>
          <w:sz w:val="24"/>
          <w:szCs w:val="24"/>
        </w:rPr>
        <w:t>Formulár č. R</w:t>
      </w:r>
      <w:r w:rsidR="002C4914">
        <w:rPr>
          <w:rFonts w:ascii="Times New Roman" w:hAnsi="Times New Roman" w:cs="Times New Roman"/>
          <w:sz w:val="24"/>
          <w:szCs w:val="24"/>
        </w:rPr>
        <w:t xml:space="preserve"> 3</w:t>
      </w:r>
      <w:r w:rsidR="00AD2EB3">
        <w:rPr>
          <w:rFonts w:ascii="Times New Roman" w:hAnsi="Times New Roman" w:cs="Times New Roman"/>
          <w:sz w:val="24"/>
          <w:szCs w:val="24"/>
        </w:rPr>
        <w:t xml:space="preserve"> - Vzor monitorovacej správy</w:t>
      </w:r>
    </w:p>
    <w:p w:rsidR="00AD2EB3" w:rsidRDefault="0047495A" w:rsidP="00AD2EB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Príloha č. 6</w:t>
      </w:r>
      <w:r w:rsidR="00AD2EB3">
        <w:rPr>
          <w:rFonts w:ascii="Times New Roman" w:hAnsi="Times New Roman" w:cs="Times New Roman"/>
          <w:sz w:val="24"/>
          <w:szCs w:val="24"/>
        </w:rPr>
        <w:t xml:space="preserve"> - </w:t>
      </w:r>
      <w:r w:rsidR="00AD2EB3" w:rsidRPr="002950A5">
        <w:rPr>
          <w:rFonts w:ascii="Times New Roman" w:hAnsi="Times New Roman" w:cs="Times New Roman"/>
          <w:sz w:val="24"/>
          <w:szCs w:val="24"/>
        </w:rPr>
        <w:t>Formulár č. F 6 - Finančný rámec pre realizáciu PHSR pre potreby súhrnného prehľadu p</w:t>
      </w:r>
      <w:r w:rsidR="00AD2EB3">
        <w:rPr>
          <w:rFonts w:ascii="Times New Roman" w:hAnsi="Times New Roman" w:cs="Times New Roman"/>
          <w:sz w:val="24"/>
          <w:szCs w:val="24"/>
        </w:rPr>
        <w:t xml:space="preserve">lánovaných projektov a aktivít </w:t>
      </w:r>
    </w:p>
    <w:p w:rsidR="00430619" w:rsidRDefault="0047495A" w:rsidP="00AD2EB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7</w:t>
      </w:r>
      <w:r w:rsidR="00430619">
        <w:rPr>
          <w:rFonts w:ascii="Times New Roman" w:hAnsi="Times New Roman" w:cs="Times New Roman"/>
          <w:sz w:val="24"/>
          <w:szCs w:val="24"/>
        </w:rPr>
        <w:t xml:space="preserve"> – Kompletná analýza územia (nepovinná príloha)</w:t>
      </w:r>
    </w:p>
    <w:p w:rsidR="00430619" w:rsidRDefault="0047495A" w:rsidP="00AD2EB3">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č. 8</w:t>
      </w:r>
      <w:r w:rsidR="00430619">
        <w:rPr>
          <w:rFonts w:ascii="Times New Roman" w:hAnsi="Times New Roman" w:cs="Times New Roman"/>
          <w:sz w:val="24"/>
          <w:szCs w:val="24"/>
        </w:rPr>
        <w:t xml:space="preserve"> – Výsledky prieskumu verejnej mienky (nepovinná príloha)</w:t>
      </w:r>
    </w:p>
    <w:p w:rsidR="00251D39" w:rsidRPr="00CE62B2" w:rsidRDefault="00251D39" w:rsidP="00251D39">
      <w:pPr>
        <w:spacing w:after="0" w:line="240" w:lineRule="auto"/>
        <w:jc w:val="both"/>
        <w:rPr>
          <w:rFonts w:ascii="Times New Roman" w:hAnsi="Times New Roman" w:cs="Times New Roman"/>
          <w:sz w:val="24"/>
          <w:szCs w:val="24"/>
        </w:rPr>
      </w:pPr>
      <w:r w:rsidRPr="00CE62B2">
        <w:rPr>
          <w:rFonts w:ascii="Times New Roman" w:hAnsi="Times New Roman" w:cs="Times New Roman"/>
          <w:sz w:val="24"/>
          <w:szCs w:val="24"/>
        </w:rPr>
        <w:t xml:space="preserve">Zdroj: vlastné spracovanie </w:t>
      </w:r>
    </w:p>
    <w:p w:rsidR="00AE4500" w:rsidRDefault="00AE4500" w:rsidP="00AE4500">
      <w:pPr>
        <w:spacing w:after="0" w:line="240" w:lineRule="auto"/>
        <w:jc w:val="both"/>
        <w:rPr>
          <w:rFonts w:ascii="Times New Roman" w:hAnsi="Times New Roman" w:cs="Times New Roman"/>
          <w:b/>
          <w:sz w:val="24"/>
          <w:szCs w:val="24"/>
        </w:rPr>
      </w:pPr>
    </w:p>
    <w:p w:rsidR="00AE4500" w:rsidRDefault="00AE4500" w:rsidP="00AE4500">
      <w:pPr>
        <w:spacing w:after="0" w:line="240" w:lineRule="auto"/>
        <w:jc w:val="both"/>
        <w:rPr>
          <w:rFonts w:ascii="Times New Roman" w:hAnsi="Times New Roman" w:cs="Times New Roman"/>
          <w:b/>
          <w:sz w:val="24"/>
          <w:szCs w:val="24"/>
        </w:rPr>
      </w:pPr>
    </w:p>
    <w:p w:rsidR="00AE4500" w:rsidRPr="00F563D9" w:rsidRDefault="00AE4500" w:rsidP="00AE4500">
      <w:pPr>
        <w:spacing w:after="0" w:line="240" w:lineRule="auto"/>
        <w:jc w:val="both"/>
        <w:rPr>
          <w:rFonts w:ascii="Times New Roman" w:hAnsi="Times New Roman" w:cs="Times New Roman"/>
          <w:sz w:val="24"/>
          <w:szCs w:val="24"/>
        </w:rPr>
      </w:pPr>
      <w:r w:rsidRPr="00F563D9">
        <w:rPr>
          <w:rFonts w:ascii="Times New Roman" w:hAnsi="Times New Roman" w:cs="Times New Roman"/>
          <w:b/>
          <w:sz w:val="24"/>
          <w:szCs w:val="24"/>
        </w:rPr>
        <w:t>Formulár č. Ú 7 -</w:t>
      </w:r>
      <w:r w:rsidRPr="00F563D9">
        <w:rPr>
          <w:rFonts w:ascii="Times New Roman" w:hAnsi="Times New Roman" w:cs="Times New Roman"/>
          <w:sz w:val="24"/>
          <w:szCs w:val="24"/>
        </w:rPr>
        <w:t xml:space="preserve"> </w:t>
      </w:r>
      <w:r w:rsidRPr="00F563D9">
        <w:rPr>
          <w:rFonts w:ascii="Times New Roman" w:hAnsi="Times New Roman" w:cs="Times New Roman"/>
          <w:b/>
          <w:sz w:val="24"/>
          <w:szCs w:val="24"/>
        </w:rPr>
        <w:t xml:space="preserve">Príklady </w:t>
      </w:r>
      <w:proofErr w:type="spellStart"/>
      <w:r w:rsidRPr="00F563D9">
        <w:rPr>
          <w:rFonts w:ascii="Times New Roman" w:hAnsi="Times New Roman" w:cs="Times New Roman"/>
          <w:b/>
          <w:sz w:val="24"/>
          <w:szCs w:val="24"/>
        </w:rPr>
        <w:t>participatívnych</w:t>
      </w:r>
      <w:proofErr w:type="spellEnd"/>
      <w:r w:rsidRPr="00F563D9">
        <w:rPr>
          <w:rFonts w:ascii="Times New Roman" w:hAnsi="Times New Roman" w:cs="Times New Roman"/>
          <w:b/>
          <w:sz w:val="24"/>
          <w:szCs w:val="24"/>
        </w:rPr>
        <w:t xml:space="preserve"> metód  </w:t>
      </w:r>
    </w:p>
    <w:p w:rsidR="00AE4500" w:rsidRPr="00F563D9" w:rsidRDefault="00AE4500" w:rsidP="00AE4500">
      <w:pPr>
        <w:spacing w:after="0" w:line="240" w:lineRule="auto"/>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3369"/>
        <w:gridCol w:w="1960"/>
        <w:gridCol w:w="1960"/>
        <w:gridCol w:w="1960"/>
      </w:tblGrid>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Metóda</w:t>
            </w:r>
          </w:p>
        </w:tc>
        <w:tc>
          <w:tcPr>
            <w:tcW w:w="1960" w:type="dxa"/>
          </w:tcPr>
          <w:p w:rsidR="00AE4500" w:rsidRPr="00F563D9" w:rsidRDefault="00AE4500" w:rsidP="00F75AE4">
            <w:pPr>
              <w:jc w:val="center"/>
              <w:rPr>
                <w:rFonts w:ascii="Times New Roman" w:hAnsi="Times New Roman"/>
                <w:b/>
                <w:sz w:val="24"/>
                <w:szCs w:val="24"/>
              </w:rPr>
            </w:pPr>
            <w:r w:rsidRPr="00F563D9">
              <w:rPr>
                <w:rFonts w:ascii="Times New Roman" w:hAnsi="Times New Roman"/>
                <w:b/>
                <w:sz w:val="24"/>
                <w:szCs w:val="24"/>
              </w:rPr>
              <w:t>Informovanie verejnosti</w:t>
            </w:r>
          </w:p>
        </w:tc>
        <w:tc>
          <w:tcPr>
            <w:tcW w:w="1960" w:type="dxa"/>
          </w:tcPr>
          <w:p w:rsidR="00AE4500" w:rsidRPr="00F563D9" w:rsidRDefault="00AE4500" w:rsidP="00F75AE4">
            <w:pPr>
              <w:jc w:val="center"/>
              <w:rPr>
                <w:rFonts w:ascii="Times New Roman" w:hAnsi="Times New Roman"/>
                <w:b/>
                <w:sz w:val="24"/>
                <w:szCs w:val="24"/>
              </w:rPr>
            </w:pPr>
            <w:r w:rsidRPr="00F563D9">
              <w:rPr>
                <w:rFonts w:ascii="Times New Roman" w:hAnsi="Times New Roman"/>
                <w:b/>
                <w:sz w:val="24"/>
                <w:szCs w:val="24"/>
              </w:rPr>
              <w:t>Získavanie názorov verejnosti</w:t>
            </w:r>
          </w:p>
        </w:tc>
        <w:tc>
          <w:tcPr>
            <w:tcW w:w="1960" w:type="dxa"/>
          </w:tcPr>
          <w:p w:rsidR="00AE4500" w:rsidRPr="00F563D9" w:rsidRDefault="00AE4500" w:rsidP="00F75AE4">
            <w:pPr>
              <w:jc w:val="center"/>
              <w:rPr>
                <w:rFonts w:ascii="Times New Roman" w:hAnsi="Times New Roman"/>
                <w:b/>
                <w:sz w:val="24"/>
                <w:szCs w:val="24"/>
              </w:rPr>
            </w:pPr>
            <w:r w:rsidRPr="00F563D9">
              <w:rPr>
                <w:rFonts w:ascii="Times New Roman" w:hAnsi="Times New Roman"/>
                <w:b/>
                <w:sz w:val="24"/>
                <w:szCs w:val="24"/>
              </w:rPr>
              <w:t>Zohľadnenie názorov verejnosti</w:t>
            </w: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Tlačené materiály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Verejné informačné tabule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Letáky rozdávané na verejných podujatiach </w:t>
            </w:r>
          </w:p>
        </w:tc>
        <w:tc>
          <w:tcPr>
            <w:tcW w:w="1960" w:type="dxa"/>
            <w:vAlign w:val="center"/>
          </w:tcPr>
          <w:p w:rsidR="00AE4500" w:rsidRPr="00F563D9" w:rsidRDefault="00AE4500" w:rsidP="00AE4500">
            <w:pPr>
              <w:pStyle w:val="Odsekzoznamu"/>
              <w:numPr>
                <w:ilvl w:val="0"/>
                <w:numId w:val="24"/>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4"/>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4"/>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Letáky rozposielané verejnosti priamo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Prístupne, jednoducho napísaný bulletin</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Informačné formuláre, tabuľky údajov, </w:t>
            </w:r>
            <w:proofErr w:type="spellStart"/>
            <w:r w:rsidRPr="00F563D9">
              <w:rPr>
                <w:rFonts w:ascii="Times New Roman" w:hAnsi="Times New Roman"/>
                <w:sz w:val="24"/>
                <w:szCs w:val="24"/>
              </w:rPr>
              <w:t>infografika</w:t>
            </w:r>
            <w:proofErr w:type="spellEnd"/>
            <w:r w:rsidRPr="00F563D9">
              <w:rPr>
                <w:rFonts w:ascii="Times New Roman" w:hAnsi="Times New Roman"/>
                <w:sz w:val="24"/>
                <w:szCs w:val="24"/>
              </w:rPr>
              <w:t xml:space="preserve">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Brožúra s dotazníkovou kartičkou na zadnej strane, ktorú je možné odoslať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Technické správy /napríklad EIA/</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Listy (priama pošta)</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Plagáty</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Pútač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Výstavky a expozície na verejných miestach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Internetové stránky – vrátane verejných pripomienok tzv. </w:t>
            </w:r>
            <w:proofErr w:type="spellStart"/>
            <w:r w:rsidRPr="00F563D9">
              <w:rPr>
                <w:rFonts w:ascii="Times New Roman" w:hAnsi="Times New Roman"/>
                <w:sz w:val="24"/>
                <w:szCs w:val="24"/>
              </w:rPr>
              <w:t>chatrooms</w:t>
            </w:r>
            <w:proofErr w:type="spellEnd"/>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Využitie existujúcich médií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Účasť  na miestnych aktivitách a podujatiach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Zverejňovanie  informácií v miestnej tlači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Novinové články a príspevky členov pracovných skupín, vyjadrenia expertov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Tlačové konferencie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Stretnutia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Vystúpenia v obecnom rozhlase/televízií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Reklama</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Informačné služby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Telefónna informačná linka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lastRenderedPageBreak/>
              <w:t xml:space="preserve">Dni otvorených dverí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Návštevy lokalít (podobných obcí)</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Informačná kancelária  s vyškolenými pracovníkmi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Stretnutia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Stretnutia s kľúčovými ľuďmi/skupinami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Ťažiskové skupiny (reprezentatívne skupiny predstavujúce verejnosť)</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Verejné stretnutia</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Návšteva v dotknutom území</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Verejné semináre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Verejné vypočutie</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Verejné vypočutie (s odbornou skupinou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Využitie miestnych ľudí na získavanie názorov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proofErr w:type="spellStart"/>
            <w:r w:rsidRPr="00F563D9">
              <w:rPr>
                <w:rFonts w:ascii="Times New Roman" w:hAnsi="Times New Roman"/>
                <w:sz w:val="24"/>
                <w:szCs w:val="24"/>
              </w:rPr>
              <w:t>Brainstormingové</w:t>
            </w:r>
            <w:proofErr w:type="spellEnd"/>
            <w:r w:rsidRPr="00F563D9">
              <w:rPr>
                <w:rFonts w:ascii="Times New Roman" w:hAnsi="Times New Roman"/>
                <w:sz w:val="24"/>
                <w:szCs w:val="24"/>
              </w:rPr>
              <w:t xml:space="preserve"> stretnutia s verejnosťou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Rozhovory a prieskumy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Dotazník pre záujmové skupiny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Dotazník pre širokú verejnosť</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Prieskumy verejnej mienky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Poradné skupiny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Miestne poradné skupiny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Odborné poradné skupiny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 xml:space="preserve">Pracovné skupiny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Riešenie problémov a metódy dosiahnutia konsenzu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Využitie odborníkov vyškolených v metódach zapájania verejnosti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Využitie nezávislého moderátora/</w:t>
            </w:r>
            <w:proofErr w:type="spellStart"/>
            <w:r w:rsidRPr="00F563D9">
              <w:rPr>
                <w:rFonts w:ascii="Times New Roman" w:hAnsi="Times New Roman"/>
                <w:sz w:val="24"/>
                <w:szCs w:val="24"/>
              </w:rPr>
              <w:t>facilitátora</w:t>
            </w:r>
            <w:proofErr w:type="spellEnd"/>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Brainstorming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Nezávislí experti poskytujúci poradenské služby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Rokovanie bez prítomnosti moderátora/</w:t>
            </w:r>
            <w:proofErr w:type="spellStart"/>
            <w:r w:rsidRPr="00F563D9">
              <w:rPr>
                <w:rFonts w:ascii="Times New Roman" w:hAnsi="Times New Roman"/>
                <w:sz w:val="24"/>
                <w:szCs w:val="24"/>
              </w:rPr>
              <w:t>facilitátora</w:t>
            </w:r>
            <w:proofErr w:type="spellEnd"/>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sz w:val="24"/>
                <w:szCs w:val="24"/>
              </w:rPr>
            </w:pPr>
            <w:r w:rsidRPr="00F563D9">
              <w:rPr>
                <w:rFonts w:ascii="Times New Roman" w:hAnsi="Times New Roman"/>
                <w:sz w:val="24"/>
                <w:szCs w:val="24"/>
              </w:rPr>
              <w:t>Rokovanie za prítomnosti moderátora/</w:t>
            </w:r>
            <w:proofErr w:type="spellStart"/>
            <w:r w:rsidRPr="00F563D9">
              <w:rPr>
                <w:rFonts w:ascii="Times New Roman" w:hAnsi="Times New Roman"/>
                <w:sz w:val="24"/>
                <w:szCs w:val="24"/>
              </w:rPr>
              <w:t>facilitátora</w:t>
            </w:r>
            <w:proofErr w:type="spellEnd"/>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jc w:val="both"/>
              <w:rPr>
                <w:rFonts w:ascii="Times New Roman" w:hAnsi="Times New Roman"/>
                <w:b/>
                <w:sz w:val="24"/>
                <w:szCs w:val="24"/>
              </w:rPr>
            </w:pPr>
            <w:r w:rsidRPr="00F563D9">
              <w:rPr>
                <w:rFonts w:ascii="Times New Roman" w:hAnsi="Times New Roman"/>
                <w:b/>
                <w:sz w:val="24"/>
                <w:szCs w:val="24"/>
              </w:rPr>
              <w:t xml:space="preserve">Iné aktivity </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Vzdelávacie programy na vybrané témy (kľúčové, kritické)</w:t>
            </w: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c>
          <w:tcPr>
            <w:tcW w:w="1960" w:type="dxa"/>
            <w:vAlign w:val="center"/>
          </w:tcPr>
          <w:p w:rsidR="00AE4500" w:rsidRPr="00F563D9" w:rsidRDefault="00AE4500" w:rsidP="00F75AE4">
            <w:pPr>
              <w:rPr>
                <w:rFonts w:ascii="Times New Roman" w:hAnsi="Times New Roman"/>
                <w:color w:val="0070C0"/>
                <w:sz w:val="24"/>
                <w:szCs w:val="24"/>
              </w:rPr>
            </w:pPr>
          </w:p>
        </w:tc>
      </w:tr>
      <w:tr w:rsidR="00AE4500" w:rsidRPr="00F563D9" w:rsidTr="00F75AE4">
        <w:tc>
          <w:tcPr>
            <w:tcW w:w="3369" w:type="dxa"/>
          </w:tcPr>
          <w:p w:rsidR="00AE4500" w:rsidRPr="00F563D9" w:rsidRDefault="00AE4500" w:rsidP="00F75AE4">
            <w:pPr>
              <w:rPr>
                <w:rFonts w:ascii="Times New Roman" w:hAnsi="Times New Roman"/>
                <w:sz w:val="24"/>
                <w:szCs w:val="24"/>
              </w:rPr>
            </w:pPr>
            <w:r w:rsidRPr="00F563D9">
              <w:rPr>
                <w:rFonts w:ascii="Times New Roman" w:hAnsi="Times New Roman"/>
                <w:sz w:val="24"/>
                <w:szCs w:val="24"/>
              </w:rPr>
              <w:t xml:space="preserve">Spracovanie a vyhodnotenie prípadových štúdií </w:t>
            </w: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c>
          <w:tcPr>
            <w:tcW w:w="1960" w:type="dxa"/>
            <w:vAlign w:val="center"/>
          </w:tcPr>
          <w:p w:rsidR="00AE4500" w:rsidRPr="00F563D9" w:rsidRDefault="00AE4500" w:rsidP="00AE4500">
            <w:pPr>
              <w:pStyle w:val="Odsekzoznamu"/>
              <w:numPr>
                <w:ilvl w:val="0"/>
                <w:numId w:val="23"/>
              </w:numPr>
              <w:rPr>
                <w:rFonts w:ascii="Times New Roman" w:hAnsi="Times New Roman"/>
                <w:color w:val="0070C0"/>
                <w:sz w:val="24"/>
                <w:szCs w:val="24"/>
              </w:rPr>
            </w:pPr>
          </w:p>
        </w:tc>
      </w:tr>
    </w:tbl>
    <w:p w:rsidR="00974C31" w:rsidRDefault="00974C31" w:rsidP="00251D39">
      <w:pPr>
        <w:rPr>
          <w:rFonts w:ascii="Times New Roman" w:hAnsi="Times New Roman" w:cs="Times New Roman"/>
          <w:b/>
        </w:rPr>
      </w:pPr>
    </w:p>
    <w:p w:rsidR="00974C31" w:rsidRDefault="00974C31" w:rsidP="00251D39">
      <w:pPr>
        <w:rPr>
          <w:rFonts w:ascii="Times New Roman" w:hAnsi="Times New Roman" w:cs="Times New Roman"/>
          <w:b/>
        </w:rPr>
      </w:pPr>
    </w:p>
    <w:p w:rsidR="00251D39" w:rsidRPr="00CE62B2" w:rsidRDefault="00251D39" w:rsidP="00251D39">
      <w:pPr>
        <w:rPr>
          <w:rFonts w:ascii="Times New Roman" w:hAnsi="Times New Roman" w:cs="Times New Roman"/>
          <w:b/>
          <w:sz w:val="24"/>
          <w:szCs w:val="24"/>
        </w:rPr>
      </w:pPr>
      <w:r w:rsidRPr="00CE62B2">
        <w:rPr>
          <w:rFonts w:ascii="Times New Roman" w:hAnsi="Times New Roman" w:cs="Times New Roman"/>
          <w:b/>
        </w:rPr>
        <w:t xml:space="preserve">Formulár č. Ú 8 - </w:t>
      </w:r>
      <w:r w:rsidRPr="00CE62B2">
        <w:rPr>
          <w:rFonts w:ascii="Times New Roman" w:eastAsia="Calibri" w:hAnsi="Times New Roman" w:cs="Times New Roman"/>
          <w:b/>
          <w:sz w:val="24"/>
          <w:szCs w:val="24"/>
        </w:rPr>
        <w:t>Z</w:t>
      </w:r>
      <w:r w:rsidRPr="00CE62B2">
        <w:rPr>
          <w:rFonts w:ascii="Times New Roman" w:eastAsia="Calibri" w:hAnsi="Times New Roman" w:cs="Times New Roman"/>
          <w:b/>
          <w:spacing w:val="-1"/>
          <w:sz w:val="24"/>
          <w:szCs w:val="24"/>
        </w:rPr>
        <w:t>o</w:t>
      </w:r>
      <w:r w:rsidRPr="00CE62B2">
        <w:rPr>
          <w:rFonts w:ascii="Times New Roman" w:eastAsia="Calibri" w:hAnsi="Times New Roman" w:cs="Times New Roman"/>
          <w:b/>
          <w:spacing w:val="1"/>
          <w:sz w:val="24"/>
          <w:szCs w:val="24"/>
        </w:rPr>
        <w:t>z</w:t>
      </w:r>
      <w:r w:rsidRPr="00CE62B2">
        <w:rPr>
          <w:rFonts w:ascii="Times New Roman" w:eastAsia="Calibri" w:hAnsi="Times New Roman" w:cs="Times New Roman"/>
          <w:b/>
          <w:spacing w:val="-1"/>
          <w:sz w:val="24"/>
          <w:szCs w:val="24"/>
        </w:rPr>
        <w:t>na</w:t>
      </w:r>
      <w:r w:rsidRPr="00CE62B2">
        <w:rPr>
          <w:rFonts w:ascii="Times New Roman" w:eastAsia="Calibri" w:hAnsi="Times New Roman" w:cs="Times New Roman"/>
          <w:b/>
          <w:sz w:val="24"/>
          <w:szCs w:val="24"/>
        </w:rPr>
        <w:t xml:space="preserve">m </w:t>
      </w:r>
      <w:r w:rsidRPr="00CE62B2">
        <w:rPr>
          <w:rFonts w:ascii="Times New Roman" w:eastAsia="Calibri" w:hAnsi="Times New Roman" w:cs="Times New Roman"/>
          <w:b/>
          <w:spacing w:val="47"/>
          <w:sz w:val="24"/>
          <w:szCs w:val="24"/>
        </w:rPr>
        <w:t xml:space="preserve"> </w:t>
      </w:r>
      <w:r w:rsidRPr="00CE62B2">
        <w:rPr>
          <w:rFonts w:ascii="Times New Roman" w:eastAsia="Calibri" w:hAnsi="Times New Roman" w:cs="Times New Roman"/>
          <w:b/>
          <w:spacing w:val="-1"/>
          <w:sz w:val="24"/>
          <w:szCs w:val="24"/>
        </w:rPr>
        <w:t>ana</w:t>
      </w:r>
      <w:r w:rsidRPr="00CE62B2">
        <w:rPr>
          <w:rFonts w:ascii="Times New Roman" w:eastAsia="Calibri" w:hAnsi="Times New Roman" w:cs="Times New Roman"/>
          <w:b/>
          <w:spacing w:val="1"/>
          <w:sz w:val="24"/>
          <w:szCs w:val="24"/>
        </w:rPr>
        <w:t>lyz</w:t>
      </w:r>
      <w:r w:rsidRPr="00CE62B2">
        <w:rPr>
          <w:rFonts w:ascii="Times New Roman" w:eastAsia="Calibri" w:hAnsi="Times New Roman" w:cs="Times New Roman"/>
          <w:b/>
          <w:spacing w:val="-1"/>
          <w:sz w:val="24"/>
          <w:szCs w:val="24"/>
        </w:rPr>
        <w:t>o</w:t>
      </w:r>
      <w:r w:rsidRPr="00CE62B2">
        <w:rPr>
          <w:rFonts w:ascii="Times New Roman" w:eastAsia="Calibri" w:hAnsi="Times New Roman" w:cs="Times New Roman"/>
          <w:b/>
          <w:spacing w:val="1"/>
          <w:sz w:val="24"/>
          <w:szCs w:val="24"/>
        </w:rPr>
        <w:t>v</w:t>
      </w:r>
      <w:r w:rsidRPr="00CE62B2">
        <w:rPr>
          <w:rFonts w:ascii="Times New Roman" w:eastAsia="Calibri" w:hAnsi="Times New Roman" w:cs="Times New Roman"/>
          <w:b/>
          <w:spacing w:val="-1"/>
          <w:sz w:val="24"/>
          <w:szCs w:val="24"/>
        </w:rPr>
        <w:t>an</w:t>
      </w:r>
      <w:r w:rsidRPr="00CE62B2">
        <w:rPr>
          <w:rFonts w:ascii="Times New Roman" w:eastAsia="Calibri" w:hAnsi="Times New Roman" w:cs="Times New Roman"/>
          <w:b/>
          <w:spacing w:val="-2"/>
          <w:sz w:val="24"/>
          <w:szCs w:val="24"/>
        </w:rPr>
        <w:t>ý</w:t>
      </w:r>
      <w:r w:rsidRPr="00CE62B2">
        <w:rPr>
          <w:rFonts w:ascii="Times New Roman" w:eastAsia="Calibri" w:hAnsi="Times New Roman" w:cs="Times New Roman"/>
          <w:b/>
          <w:spacing w:val="1"/>
          <w:sz w:val="24"/>
          <w:szCs w:val="24"/>
        </w:rPr>
        <w:t>c</w:t>
      </w:r>
      <w:r w:rsidRPr="00CE62B2">
        <w:rPr>
          <w:rFonts w:ascii="Times New Roman" w:eastAsia="Calibri" w:hAnsi="Times New Roman" w:cs="Times New Roman"/>
          <w:b/>
          <w:sz w:val="24"/>
          <w:szCs w:val="24"/>
        </w:rPr>
        <w:t xml:space="preserve">h </w:t>
      </w:r>
      <w:r w:rsidRPr="00CE62B2">
        <w:rPr>
          <w:rFonts w:ascii="Times New Roman" w:eastAsia="Calibri" w:hAnsi="Times New Roman" w:cs="Times New Roman"/>
          <w:b/>
          <w:spacing w:val="46"/>
          <w:sz w:val="24"/>
          <w:szCs w:val="24"/>
        </w:rPr>
        <w:t xml:space="preserve"> </w:t>
      </w:r>
      <w:r w:rsidRPr="00CE62B2">
        <w:rPr>
          <w:rFonts w:ascii="Times New Roman" w:eastAsia="Calibri" w:hAnsi="Times New Roman" w:cs="Times New Roman"/>
          <w:b/>
          <w:sz w:val="24"/>
          <w:szCs w:val="24"/>
        </w:rPr>
        <w:t>k</w:t>
      </w:r>
      <w:r w:rsidRPr="00CE62B2">
        <w:rPr>
          <w:rFonts w:ascii="Times New Roman" w:eastAsia="Calibri" w:hAnsi="Times New Roman" w:cs="Times New Roman"/>
          <w:b/>
          <w:spacing w:val="-2"/>
          <w:sz w:val="24"/>
          <w:szCs w:val="24"/>
        </w:rPr>
        <w:t>o</w:t>
      </w:r>
      <w:r w:rsidRPr="00CE62B2">
        <w:rPr>
          <w:rFonts w:ascii="Times New Roman" w:eastAsia="Calibri" w:hAnsi="Times New Roman" w:cs="Times New Roman"/>
          <w:b/>
          <w:spacing w:val="-1"/>
          <w:sz w:val="24"/>
          <w:szCs w:val="24"/>
        </w:rPr>
        <w:t>ncep</w:t>
      </w:r>
      <w:r w:rsidRPr="00CE62B2">
        <w:rPr>
          <w:rFonts w:ascii="Times New Roman" w:eastAsia="Calibri" w:hAnsi="Times New Roman" w:cs="Times New Roman"/>
          <w:b/>
          <w:spacing w:val="1"/>
          <w:sz w:val="24"/>
          <w:szCs w:val="24"/>
        </w:rPr>
        <w:t>č</w:t>
      </w:r>
      <w:r w:rsidRPr="00CE62B2">
        <w:rPr>
          <w:rFonts w:ascii="Times New Roman" w:eastAsia="Calibri" w:hAnsi="Times New Roman" w:cs="Times New Roman"/>
          <w:b/>
          <w:spacing w:val="-1"/>
          <w:sz w:val="24"/>
          <w:szCs w:val="24"/>
        </w:rPr>
        <w:t>n</w:t>
      </w:r>
      <w:r w:rsidRPr="00CE62B2">
        <w:rPr>
          <w:rFonts w:ascii="Times New Roman" w:eastAsia="Calibri" w:hAnsi="Times New Roman" w:cs="Times New Roman"/>
          <w:b/>
          <w:spacing w:val="1"/>
          <w:sz w:val="24"/>
          <w:szCs w:val="24"/>
        </w:rPr>
        <w:t>ýc</w:t>
      </w:r>
      <w:r w:rsidRPr="00CE62B2">
        <w:rPr>
          <w:rFonts w:ascii="Times New Roman" w:eastAsia="Calibri" w:hAnsi="Times New Roman" w:cs="Times New Roman"/>
          <w:b/>
          <w:sz w:val="24"/>
          <w:szCs w:val="24"/>
        </w:rPr>
        <w:t xml:space="preserve">h </w:t>
      </w:r>
      <w:r w:rsidRPr="00CE62B2">
        <w:rPr>
          <w:rFonts w:ascii="Times New Roman" w:eastAsia="Calibri" w:hAnsi="Times New Roman" w:cs="Times New Roman"/>
          <w:b/>
          <w:spacing w:val="46"/>
          <w:sz w:val="24"/>
          <w:szCs w:val="24"/>
        </w:rPr>
        <w:t xml:space="preserve"> </w:t>
      </w:r>
      <w:r w:rsidRPr="00CE62B2">
        <w:rPr>
          <w:rFonts w:ascii="Times New Roman" w:eastAsia="Calibri" w:hAnsi="Times New Roman" w:cs="Times New Roman"/>
          <w:b/>
          <w:spacing w:val="-1"/>
          <w:sz w:val="24"/>
          <w:szCs w:val="24"/>
        </w:rPr>
        <w:t>do</w:t>
      </w:r>
      <w:r w:rsidRPr="00CE62B2">
        <w:rPr>
          <w:rFonts w:ascii="Times New Roman" w:eastAsia="Calibri" w:hAnsi="Times New Roman" w:cs="Times New Roman"/>
          <w:b/>
          <w:sz w:val="24"/>
          <w:szCs w:val="24"/>
        </w:rPr>
        <w:t>k</w:t>
      </w:r>
      <w:r w:rsidRPr="00CE62B2">
        <w:rPr>
          <w:rFonts w:ascii="Times New Roman" w:eastAsia="Calibri" w:hAnsi="Times New Roman" w:cs="Times New Roman"/>
          <w:b/>
          <w:spacing w:val="-1"/>
          <w:sz w:val="24"/>
          <w:szCs w:val="24"/>
        </w:rPr>
        <w:t>u</w:t>
      </w:r>
      <w:r w:rsidRPr="00CE62B2">
        <w:rPr>
          <w:rFonts w:ascii="Times New Roman" w:eastAsia="Calibri" w:hAnsi="Times New Roman" w:cs="Times New Roman"/>
          <w:b/>
          <w:sz w:val="24"/>
          <w:szCs w:val="24"/>
        </w:rPr>
        <w:t>me</w:t>
      </w:r>
      <w:r w:rsidRPr="00CE62B2">
        <w:rPr>
          <w:rFonts w:ascii="Times New Roman" w:eastAsia="Calibri" w:hAnsi="Times New Roman" w:cs="Times New Roman"/>
          <w:b/>
          <w:spacing w:val="-1"/>
          <w:sz w:val="24"/>
          <w:szCs w:val="24"/>
        </w:rPr>
        <w:t>n</w:t>
      </w:r>
      <w:r w:rsidRPr="00CE62B2">
        <w:rPr>
          <w:rFonts w:ascii="Times New Roman" w:eastAsia="Calibri" w:hAnsi="Times New Roman" w:cs="Times New Roman"/>
          <w:b/>
          <w:sz w:val="24"/>
          <w:szCs w:val="24"/>
        </w:rPr>
        <w:t>t</w:t>
      </w:r>
      <w:r w:rsidRPr="00CE62B2">
        <w:rPr>
          <w:rFonts w:ascii="Times New Roman" w:eastAsia="Calibri" w:hAnsi="Times New Roman" w:cs="Times New Roman"/>
          <w:b/>
          <w:spacing w:val="-1"/>
          <w:sz w:val="24"/>
          <w:szCs w:val="24"/>
        </w:rPr>
        <w:t>o</w:t>
      </w:r>
      <w:r w:rsidRPr="00CE62B2">
        <w:rPr>
          <w:rFonts w:ascii="Times New Roman" w:eastAsia="Calibri" w:hAnsi="Times New Roman" w:cs="Times New Roman"/>
          <w:b/>
          <w:sz w:val="24"/>
          <w:szCs w:val="24"/>
        </w:rPr>
        <w:t xml:space="preserve">v  </w:t>
      </w:r>
      <w:r w:rsidRPr="00CE62B2">
        <w:rPr>
          <w:rFonts w:ascii="Times New Roman" w:eastAsia="Calibri" w:hAnsi="Times New Roman" w:cs="Times New Roman"/>
          <w:b/>
          <w:spacing w:val="2"/>
          <w:sz w:val="24"/>
          <w:szCs w:val="24"/>
        </w:rPr>
        <w:t xml:space="preserve"> </w:t>
      </w:r>
    </w:p>
    <w:tbl>
      <w:tblPr>
        <w:tblStyle w:val="Mriekatabuky"/>
        <w:tblW w:w="0" w:type="auto"/>
        <w:tblLook w:val="04A0" w:firstRow="1" w:lastRow="0" w:firstColumn="1" w:lastColumn="0" w:noHBand="0" w:noVBand="1"/>
      </w:tblPr>
      <w:tblGrid>
        <w:gridCol w:w="2270"/>
        <w:gridCol w:w="2267"/>
        <w:gridCol w:w="2267"/>
        <w:gridCol w:w="2484"/>
      </w:tblGrid>
      <w:tr w:rsidR="008C3656" w:rsidTr="00F162FD">
        <w:trPr>
          <w:trHeight w:val="415"/>
        </w:trPr>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Názov dokumentu </w:t>
            </w: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Platnosť dokumentu </w:t>
            </w:r>
          </w:p>
          <w:p w:rsidR="008C3656" w:rsidRDefault="008C3656" w:rsidP="00F162FD">
            <w:pPr>
              <w:spacing w:line="276" w:lineRule="auto"/>
              <w:rPr>
                <w:rFonts w:ascii="Times New Roman" w:hAnsi="Times New Roman" w:cs="Times New Roman"/>
                <w:b/>
                <w:bCs/>
              </w:rPr>
            </w:pPr>
          </w:p>
        </w:tc>
        <w:tc>
          <w:tcPr>
            <w:tcW w:w="2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Úroveň dokumentu </w:t>
            </w:r>
          </w:p>
          <w:p w:rsidR="008C3656" w:rsidRDefault="008C3656" w:rsidP="00F162FD">
            <w:pPr>
              <w:spacing w:line="276" w:lineRule="auto"/>
              <w:rPr>
                <w:rFonts w:ascii="Times New Roman" w:hAnsi="Times New Roman" w:cs="Times New Roman"/>
                <w:b/>
                <w:bCs/>
              </w:rPr>
            </w:pPr>
          </w:p>
        </w:tc>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Zdroj </w:t>
            </w:r>
          </w:p>
          <w:p w:rsidR="008C3656" w:rsidRDefault="008C3656" w:rsidP="00F162FD">
            <w:pPr>
              <w:spacing w:line="276" w:lineRule="auto"/>
              <w:rPr>
                <w:rFonts w:ascii="Times New Roman" w:hAnsi="Times New Roman" w:cs="Times New Roman"/>
                <w:b/>
                <w:bCs/>
              </w:rPr>
            </w:pP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Pr="008C3656" w:rsidRDefault="008C3656" w:rsidP="008C3656">
            <w:pPr>
              <w:pStyle w:val="Default"/>
              <w:spacing w:line="276" w:lineRule="auto"/>
              <w:rPr>
                <w:rFonts w:ascii="Times New Roman" w:hAnsi="Times New Roman" w:cs="Times New Roman"/>
                <w:bCs/>
                <w:sz w:val="22"/>
                <w:szCs w:val="22"/>
              </w:rPr>
            </w:pPr>
            <w:r w:rsidRPr="008C3656">
              <w:rPr>
                <w:rFonts w:ascii="Times New Roman" w:hAnsi="Times New Roman" w:cs="Times New Roman"/>
                <w:bCs/>
                <w:sz w:val="22"/>
                <w:szCs w:val="22"/>
              </w:rPr>
              <w:t>Územný plán obce Zam</w:t>
            </w:r>
            <w:r w:rsidR="00B34B82">
              <w:rPr>
                <w:rFonts w:ascii="Times New Roman" w:hAnsi="Times New Roman" w:cs="Times New Roman"/>
                <w:bCs/>
                <w:sz w:val="22"/>
                <w:szCs w:val="22"/>
              </w:rPr>
              <w:t>a</w:t>
            </w:r>
            <w:r w:rsidRPr="008C3656">
              <w:rPr>
                <w:rFonts w:ascii="Times New Roman" w:hAnsi="Times New Roman" w:cs="Times New Roman"/>
                <w:bCs/>
                <w:sz w:val="22"/>
                <w:szCs w:val="22"/>
              </w:rPr>
              <w:t>rovce</w:t>
            </w:r>
          </w:p>
        </w:tc>
        <w:tc>
          <w:tcPr>
            <w:tcW w:w="2303" w:type="dxa"/>
            <w:tcBorders>
              <w:top w:val="single" w:sz="4" w:space="0" w:color="auto"/>
              <w:left w:val="single" w:sz="4" w:space="0" w:color="auto"/>
              <w:bottom w:val="single" w:sz="4" w:space="0" w:color="auto"/>
              <w:right w:val="single" w:sz="4" w:space="0" w:color="auto"/>
            </w:tcBorders>
          </w:tcPr>
          <w:p w:rsidR="008C3656" w:rsidRPr="008C3656" w:rsidRDefault="008C3656" w:rsidP="00F162FD">
            <w:pPr>
              <w:pStyle w:val="Default"/>
              <w:spacing w:line="276" w:lineRule="auto"/>
              <w:rPr>
                <w:rFonts w:ascii="Times New Roman" w:hAnsi="Times New Roman" w:cs="Times New Roman"/>
                <w:bCs/>
                <w:sz w:val="22"/>
                <w:szCs w:val="22"/>
              </w:rPr>
            </w:pPr>
            <w:r w:rsidRPr="008C3656">
              <w:rPr>
                <w:rFonts w:ascii="Times New Roman" w:hAnsi="Times New Roman" w:cs="Times New Roman"/>
                <w:bCs/>
                <w:sz w:val="22"/>
                <w:szCs w:val="22"/>
              </w:rPr>
              <w:t>od 1993</w:t>
            </w:r>
          </w:p>
        </w:tc>
        <w:tc>
          <w:tcPr>
            <w:tcW w:w="2303" w:type="dxa"/>
            <w:tcBorders>
              <w:top w:val="single" w:sz="4" w:space="0" w:color="auto"/>
              <w:left w:val="single" w:sz="4" w:space="0" w:color="auto"/>
              <w:bottom w:val="single" w:sz="4" w:space="0" w:color="auto"/>
              <w:right w:val="single" w:sz="4" w:space="0" w:color="auto"/>
            </w:tcBorders>
            <w:hideMark/>
          </w:tcPr>
          <w:p w:rsidR="008C3656" w:rsidRPr="008C3656" w:rsidRDefault="008C3656" w:rsidP="00F162FD">
            <w:pPr>
              <w:pStyle w:val="Default"/>
              <w:spacing w:line="276" w:lineRule="auto"/>
              <w:rPr>
                <w:rFonts w:ascii="Times New Roman" w:hAnsi="Times New Roman" w:cs="Times New Roman"/>
                <w:bCs/>
                <w:color w:val="FF0000"/>
                <w:sz w:val="22"/>
                <w:szCs w:val="22"/>
              </w:rPr>
            </w:pPr>
            <w:r w:rsidRPr="008C3656">
              <w:rPr>
                <w:rFonts w:ascii="Times New Roman" w:hAnsi="Times New Roman" w:cs="Times New Roman"/>
                <w:bCs/>
                <w:color w:val="auto"/>
                <w:sz w:val="22"/>
                <w:szCs w:val="22"/>
              </w:rPr>
              <w:t>lokálna</w:t>
            </w:r>
          </w:p>
        </w:tc>
        <w:tc>
          <w:tcPr>
            <w:tcW w:w="2484" w:type="dxa"/>
            <w:tcBorders>
              <w:top w:val="single" w:sz="4" w:space="0" w:color="auto"/>
              <w:left w:val="single" w:sz="4" w:space="0" w:color="auto"/>
              <w:bottom w:val="single" w:sz="4" w:space="0" w:color="auto"/>
              <w:right w:val="single" w:sz="4" w:space="0" w:color="auto"/>
            </w:tcBorders>
            <w:hideMark/>
          </w:tcPr>
          <w:p w:rsidR="008C3656" w:rsidRPr="008C3656" w:rsidRDefault="008C3656" w:rsidP="008C3656">
            <w:pPr>
              <w:pStyle w:val="Default"/>
              <w:spacing w:line="276" w:lineRule="auto"/>
              <w:rPr>
                <w:rFonts w:ascii="Times New Roman" w:hAnsi="Times New Roman" w:cs="Times New Roman"/>
                <w:bCs/>
                <w:sz w:val="22"/>
                <w:szCs w:val="22"/>
              </w:rPr>
            </w:pPr>
            <w:r w:rsidRPr="008C3656">
              <w:rPr>
                <w:rFonts w:ascii="Times New Roman" w:hAnsi="Times New Roman" w:cs="Times New Roman"/>
                <w:bCs/>
                <w:sz w:val="22"/>
                <w:szCs w:val="22"/>
              </w:rPr>
              <w:t>Obecný úrad Zamarovce</w:t>
            </w:r>
          </w:p>
        </w:tc>
      </w:tr>
      <w:tr w:rsidR="008C3656" w:rsidTr="00F162FD">
        <w:tc>
          <w:tcPr>
            <w:tcW w:w="2303" w:type="dxa"/>
            <w:tcBorders>
              <w:top w:val="single" w:sz="4" w:space="0" w:color="auto"/>
              <w:left w:val="single" w:sz="4" w:space="0" w:color="auto"/>
              <w:bottom w:val="single" w:sz="4" w:space="0" w:color="auto"/>
              <w:right w:val="single" w:sz="4" w:space="0" w:color="auto"/>
            </w:tcBorders>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Národná stratégia regionálneho rozvoja SR (NSRR) </w:t>
            </w:r>
          </w:p>
          <w:p w:rsidR="008C3656" w:rsidRDefault="008C3656" w:rsidP="00F162FD">
            <w:pPr>
              <w:spacing w:line="276" w:lineRule="auto"/>
              <w:rPr>
                <w:rFonts w:ascii="Times New Roman" w:hAnsi="Times New Roman" w:cs="Times New Roman"/>
                <w:bCs/>
              </w:rPr>
            </w:pPr>
          </w:p>
        </w:tc>
        <w:tc>
          <w:tcPr>
            <w:tcW w:w="2303" w:type="dxa"/>
            <w:tcBorders>
              <w:top w:val="single" w:sz="4" w:space="0" w:color="auto"/>
              <w:left w:val="single" w:sz="4" w:space="0" w:color="auto"/>
              <w:bottom w:val="single" w:sz="4" w:space="0" w:color="auto"/>
              <w:right w:val="single" w:sz="4" w:space="0" w:color="auto"/>
            </w:tcBorders>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2030 </w:t>
            </w:r>
          </w:p>
          <w:p w:rsidR="008C3656" w:rsidRDefault="008C3656" w:rsidP="00F162FD">
            <w:pPr>
              <w:spacing w:line="276" w:lineRule="auto"/>
              <w:rPr>
                <w:rFonts w:ascii="Times New Roman" w:hAnsi="Times New Roman" w:cs="Times New Roman"/>
                <w:bCs/>
              </w:rPr>
            </w:pPr>
          </w:p>
        </w:tc>
        <w:tc>
          <w:tcPr>
            <w:tcW w:w="2303" w:type="dxa"/>
            <w:tcBorders>
              <w:top w:val="single" w:sz="4" w:space="0" w:color="auto"/>
              <w:left w:val="single" w:sz="4" w:space="0" w:color="auto"/>
              <w:bottom w:val="single" w:sz="4" w:space="0" w:color="auto"/>
              <w:right w:val="single" w:sz="4" w:space="0" w:color="auto"/>
            </w:tcBorders>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národná </w:t>
            </w:r>
          </w:p>
          <w:p w:rsidR="008C3656" w:rsidRDefault="008C3656" w:rsidP="00F162FD">
            <w:pPr>
              <w:spacing w:line="276" w:lineRule="auto"/>
              <w:rPr>
                <w:rFonts w:ascii="Times New Roman" w:hAnsi="Times New Roman" w:cs="Times New Roman"/>
                <w:bCs/>
              </w:rPr>
            </w:pPr>
          </w:p>
        </w:tc>
        <w:tc>
          <w:tcPr>
            <w:tcW w:w="2484" w:type="dxa"/>
            <w:tcBorders>
              <w:top w:val="single" w:sz="4" w:space="0" w:color="auto"/>
              <w:left w:val="single" w:sz="4" w:space="0" w:color="auto"/>
              <w:bottom w:val="single" w:sz="4" w:space="0" w:color="auto"/>
              <w:right w:val="single" w:sz="4" w:space="0" w:color="auto"/>
            </w:tcBorders>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www.mindop.sk </w:t>
            </w:r>
          </w:p>
          <w:p w:rsidR="008C3656" w:rsidRDefault="008C3656" w:rsidP="00F162FD">
            <w:pPr>
              <w:spacing w:line="276" w:lineRule="auto"/>
              <w:rPr>
                <w:rFonts w:ascii="Times New Roman" w:hAnsi="Times New Roman" w:cs="Times New Roman"/>
                <w:bCs/>
              </w:rPr>
            </w:pP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Program rozvoja vidieka SR</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2020</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národná</w:t>
            </w:r>
          </w:p>
        </w:tc>
        <w:tc>
          <w:tcPr>
            <w:tcW w:w="2484"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www.mpsr.sk</w:t>
            </w: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Integrovaný regionálny operačný program</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2020</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národná</w:t>
            </w:r>
          </w:p>
        </w:tc>
        <w:tc>
          <w:tcPr>
            <w:tcW w:w="2484"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www.mpsr.sk</w:t>
            </w: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Operačný program Kvalita životného prostredia</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2020</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národná</w:t>
            </w:r>
          </w:p>
        </w:tc>
        <w:tc>
          <w:tcPr>
            <w:tcW w:w="2484"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www.opzp.sk</w:t>
            </w: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Operačný program Ľudské zdroje</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2020</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národná</w:t>
            </w:r>
          </w:p>
        </w:tc>
        <w:tc>
          <w:tcPr>
            <w:tcW w:w="2484" w:type="dxa"/>
            <w:tcBorders>
              <w:top w:val="single" w:sz="4" w:space="0" w:color="auto"/>
              <w:left w:val="single" w:sz="4" w:space="0" w:color="auto"/>
              <w:bottom w:val="single" w:sz="4" w:space="0" w:color="auto"/>
              <w:right w:val="single" w:sz="4" w:space="0" w:color="auto"/>
            </w:tcBorders>
            <w:hideMark/>
          </w:tcPr>
          <w:p w:rsidR="008C3656" w:rsidRDefault="008C3656" w:rsidP="00F162FD">
            <w:pPr>
              <w:pStyle w:val="Default"/>
              <w:spacing w:line="276" w:lineRule="auto"/>
              <w:rPr>
                <w:rFonts w:ascii="Times New Roman" w:hAnsi="Times New Roman" w:cs="Times New Roman"/>
                <w:sz w:val="22"/>
                <w:szCs w:val="22"/>
              </w:rPr>
            </w:pPr>
            <w:r>
              <w:rPr>
                <w:rFonts w:ascii="Times New Roman" w:hAnsi="Times New Roman" w:cs="Times New Roman"/>
                <w:sz w:val="22"/>
                <w:szCs w:val="22"/>
              </w:rPr>
              <w:t>www.employment.gov.sk</w:t>
            </w: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spacing w:line="276" w:lineRule="auto"/>
              <w:rPr>
                <w:rFonts w:ascii="Times New Roman" w:hAnsi="Times New Roman" w:cs="Times New Roman"/>
                <w:bCs/>
              </w:rPr>
            </w:pPr>
            <w:r>
              <w:rPr>
                <w:rFonts w:ascii="Times New Roman" w:hAnsi="Times New Roman" w:cs="Times New Roman"/>
                <w:bCs/>
              </w:rPr>
              <w:t>Regionálna integrovaná územná stratégie (RIUS)</w:t>
            </w:r>
          </w:p>
        </w:tc>
        <w:tc>
          <w:tcPr>
            <w:tcW w:w="2303" w:type="dxa"/>
            <w:tcBorders>
              <w:top w:val="single" w:sz="4" w:space="0" w:color="auto"/>
              <w:left w:val="single" w:sz="4" w:space="0" w:color="auto"/>
              <w:bottom w:val="single" w:sz="4" w:space="0" w:color="auto"/>
              <w:right w:val="single" w:sz="4" w:space="0" w:color="auto"/>
            </w:tcBorders>
          </w:tcPr>
          <w:p w:rsidR="008C3656" w:rsidRDefault="008C3656" w:rsidP="00F162FD">
            <w:pPr>
              <w:spacing w:line="276" w:lineRule="auto"/>
              <w:rPr>
                <w:rFonts w:ascii="Times New Roman" w:hAnsi="Times New Roman" w:cs="Times New Roman"/>
                <w:bCs/>
              </w:rPr>
            </w:pP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spacing w:line="276" w:lineRule="auto"/>
              <w:rPr>
                <w:rFonts w:ascii="Times New Roman" w:hAnsi="Times New Roman" w:cs="Times New Roman"/>
                <w:bCs/>
              </w:rPr>
            </w:pPr>
            <w:r>
              <w:rPr>
                <w:rFonts w:ascii="Times New Roman" w:hAnsi="Times New Roman" w:cs="Times New Roman"/>
                <w:bCs/>
              </w:rPr>
              <w:t>regionálna</w:t>
            </w:r>
          </w:p>
        </w:tc>
        <w:tc>
          <w:tcPr>
            <w:tcW w:w="2484" w:type="dxa"/>
            <w:tcBorders>
              <w:top w:val="single" w:sz="4" w:space="0" w:color="auto"/>
              <w:left w:val="single" w:sz="4" w:space="0" w:color="auto"/>
              <w:bottom w:val="single" w:sz="4" w:space="0" w:color="auto"/>
              <w:right w:val="single" w:sz="4" w:space="0" w:color="auto"/>
            </w:tcBorders>
          </w:tcPr>
          <w:p w:rsidR="008C3656" w:rsidRDefault="008C3656" w:rsidP="00F162FD">
            <w:pPr>
              <w:spacing w:line="276" w:lineRule="auto"/>
              <w:rPr>
                <w:rFonts w:ascii="Times New Roman" w:hAnsi="Times New Roman" w:cs="Times New Roman"/>
                <w:bCs/>
              </w:rPr>
            </w:pP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spacing w:line="276" w:lineRule="auto"/>
              <w:rPr>
                <w:rFonts w:ascii="Times New Roman" w:hAnsi="Times New Roman" w:cs="Times New Roman"/>
                <w:bCs/>
              </w:rPr>
            </w:pPr>
            <w:r>
              <w:rPr>
                <w:rFonts w:ascii="Times New Roman" w:hAnsi="Times New Roman" w:cs="Times New Roman"/>
                <w:bCs/>
              </w:rPr>
              <w:t>Integrovaná stratégia rozvoja územia</w:t>
            </w:r>
          </w:p>
        </w:tc>
        <w:tc>
          <w:tcPr>
            <w:tcW w:w="2303" w:type="dxa"/>
            <w:tcBorders>
              <w:top w:val="single" w:sz="4" w:space="0" w:color="auto"/>
              <w:left w:val="single" w:sz="4" w:space="0" w:color="auto"/>
              <w:bottom w:val="single" w:sz="4" w:space="0" w:color="auto"/>
              <w:right w:val="single" w:sz="4" w:space="0" w:color="auto"/>
            </w:tcBorders>
          </w:tcPr>
          <w:p w:rsidR="008C3656" w:rsidRDefault="008C3656" w:rsidP="00F162FD">
            <w:pPr>
              <w:spacing w:line="276" w:lineRule="auto"/>
              <w:rPr>
                <w:rFonts w:ascii="Times New Roman" w:hAnsi="Times New Roman" w:cs="Times New Roman"/>
                <w:bCs/>
              </w:rPr>
            </w:pP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spacing w:line="276" w:lineRule="auto"/>
              <w:rPr>
                <w:rFonts w:ascii="Times New Roman" w:hAnsi="Times New Roman" w:cs="Times New Roman"/>
                <w:bCs/>
              </w:rPr>
            </w:pPr>
            <w:r>
              <w:rPr>
                <w:rFonts w:ascii="Times New Roman" w:hAnsi="Times New Roman" w:cs="Times New Roman"/>
                <w:bCs/>
              </w:rPr>
              <w:t>regionálna</w:t>
            </w:r>
          </w:p>
        </w:tc>
        <w:tc>
          <w:tcPr>
            <w:tcW w:w="2484" w:type="dxa"/>
            <w:tcBorders>
              <w:top w:val="single" w:sz="4" w:space="0" w:color="auto"/>
              <w:left w:val="single" w:sz="4" w:space="0" w:color="auto"/>
              <w:bottom w:val="single" w:sz="4" w:space="0" w:color="auto"/>
              <w:right w:val="single" w:sz="4" w:space="0" w:color="auto"/>
            </w:tcBorders>
          </w:tcPr>
          <w:p w:rsidR="008C3656" w:rsidRDefault="008C3656" w:rsidP="00F162FD">
            <w:pPr>
              <w:spacing w:line="276" w:lineRule="auto"/>
              <w:rPr>
                <w:rFonts w:ascii="Times New Roman" w:hAnsi="Times New Roman" w:cs="Times New Roman"/>
                <w:bCs/>
              </w:rPr>
            </w:pPr>
          </w:p>
        </w:tc>
      </w:tr>
      <w:tr w:rsidR="008C3656" w:rsidTr="00F162FD">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rPr>
                <w:rFonts w:ascii="Times New Roman" w:hAnsi="Times New Roman" w:cs="Times New Roman"/>
                <w:bCs/>
              </w:rPr>
            </w:pPr>
            <w:r>
              <w:rPr>
                <w:rFonts w:ascii="Times New Roman" w:hAnsi="Times New Roman" w:cs="Times New Roman"/>
                <w:bCs/>
              </w:rPr>
              <w:t>Európa 2020</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rPr>
                <w:rFonts w:ascii="Times New Roman" w:hAnsi="Times New Roman" w:cs="Times New Roman"/>
                <w:bCs/>
              </w:rPr>
            </w:pPr>
            <w:r>
              <w:rPr>
                <w:rFonts w:ascii="Times New Roman" w:hAnsi="Times New Roman" w:cs="Times New Roman"/>
                <w:bCs/>
              </w:rPr>
              <w:t>2020</w:t>
            </w:r>
          </w:p>
        </w:tc>
        <w:tc>
          <w:tcPr>
            <w:tcW w:w="2303" w:type="dxa"/>
            <w:tcBorders>
              <w:top w:val="single" w:sz="4" w:space="0" w:color="auto"/>
              <w:left w:val="single" w:sz="4" w:space="0" w:color="auto"/>
              <w:bottom w:val="single" w:sz="4" w:space="0" w:color="auto"/>
              <w:right w:val="single" w:sz="4" w:space="0" w:color="auto"/>
            </w:tcBorders>
            <w:hideMark/>
          </w:tcPr>
          <w:p w:rsidR="008C3656" w:rsidRDefault="008C3656" w:rsidP="00F162FD">
            <w:pPr>
              <w:rPr>
                <w:rFonts w:ascii="Times New Roman" w:hAnsi="Times New Roman" w:cs="Times New Roman"/>
                <w:bCs/>
              </w:rPr>
            </w:pPr>
            <w:r>
              <w:rPr>
                <w:rFonts w:ascii="Times New Roman" w:hAnsi="Times New Roman" w:cs="Times New Roman"/>
                <w:bCs/>
              </w:rPr>
              <w:t>európska</w:t>
            </w:r>
          </w:p>
        </w:tc>
        <w:tc>
          <w:tcPr>
            <w:tcW w:w="2484" w:type="dxa"/>
            <w:tcBorders>
              <w:top w:val="single" w:sz="4" w:space="0" w:color="auto"/>
              <w:left w:val="single" w:sz="4" w:space="0" w:color="auto"/>
              <w:bottom w:val="single" w:sz="4" w:space="0" w:color="auto"/>
              <w:right w:val="single" w:sz="4" w:space="0" w:color="auto"/>
            </w:tcBorders>
            <w:hideMark/>
          </w:tcPr>
          <w:p w:rsidR="008C3656" w:rsidRDefault="008C3656" w:rsidP="00F162FD">
            <w:pPr>
              <w:rPr>
                <w:rFonts w:ascii="Times New Roman" w:hAnsi="Times New Roman" w:cs="Times New Roman"/>
                <w:bCs/>
              </w:rPr>
            </w:pPr>
            <w:r>
              <w:rPr>
                <w:rFonts w:ascii="Times New Roman" w:hAnsi="Times New Roman" w:cs="Times New Roman"/>
                <w:bCs/>
              </w:rPr>
              <w:t>www.ec.europa.eu</w:t>
            </w:r>
          </w:p>
        </w:tc>
      </w:tr>
    </w:tbl>
    <w:p w:rsidR="00251D39" w:rsidRPr="004C5402" w:rsidRDefault="00251D39" w:rsidP="00251D39">
      <w:pPr>
        <w:rPr>
          <w:rFonts w:ascii="Times New Roman" w:hAnsi="Times New Roman" w:cs="Times New Roman"/>
          <w:b/>
          <w:sz w:val="24"/>
          <w:szCs w:val="24"/>
        </w:rPr>
      </w:pPr>
    </w:p>
    <w:p w:rsidR="00251D39" w:rsidRPr="004C5402" w:rsidRDefault="00251D39" w:rsidP="00251D39">
      <w:pPr>
        <w:pStyle w:val="Default"/>
        <w:rPr>
          <w:rFonts w:ascii="Times New Roman" w:hAnsi="Times New Roman" w:cs="Times New Roman"/>
          <w:b/>
          <w:bCs/>
        </w:rPr>
      </w:pPr>
    </w:p>
    <w:p w:rsidR="00251D39" w:rsidRPr="00E71A87" w:rsidRDefault="00251D39" w:rsidP="00251D39">
      <w:pPr>
        <w:pStyle w:val="Default"/>
        <w:spacing w:line="276" w:lineRule="auto"/>
        <w:rPr>
          <w:rFonts w:ascii="Times New Roman" w:hAnsi="Times New Roman" w:cs="Times New Roman"/>
          <w:i/>
        </w:rPr>
      </w:pPr>
      <w:r>
        <w:rPr>
          <w:rFonts w:ascii="Times New Roman" w:hAnsi="Times New Roman" w:cs="Times New Roman"/>
          <w:b/>
          <w:bCs/>
        </w:rPr>
        <w:t xml:space="preserve">Formulár č. Ú 9 </w:t>
      </w:r>
      <w:r w:rsidR="00685F4C">
        <w:rPr>
          <w:rFonts w:ascii="Times New Roman" w:hAnsi="Times New Roman" w:cs="Times New Roman"/>
          <w:b/>
          <w:bCs/>
        </w:rPr>
        <w:t>–</w:t>
      </w:r>
      <w:r>
        <w:rPr>
          <w:rFonts w:ascii="Times New Roman" w:hAnsi="Times New Roman" w:cs="Times New Roman"/>
          <w:b/>
          <w:bCs/>
        </w:rPr>
        <w:t xml:space="preserve"> </w:t>
      </w:r>
      <w:r w:rsidRPr="004C5402">
        <w:rPr>
          <w:rFonts w:ascii="Times New Roman" w:hAnsi="Times New Roman" w:cs="Times New Roman"/>
          <w:b/>
          <w:bCs/>
        </w:rPr>
        <w:t>Ex</w:t>
      </w:r>
      <w:r w:rsidR="00685F4C">
        <w:rPr>
          <w:rFonts w:ascii="Times New Roman" w:hAnsi="Times New Roman" w:cs="Times New Roman"/>
          <w:b/>
          <w:bCs/>
        </w:rPr>
        <w:t xml:space="preserve"> </w:t>
      </w:r>
      <w:r w:rsidRPr="004C5402">
        <w:rPr>
          <w:rFonts w:ascii="Times New Roman" w:hAnsi="Times New Roman" w:cs="Times New Roman"/>
          <w:b/>
          <w:bCs/>
        </w:rPr>
        <w:t>-</w:t>
      </w:r>
      <w:r w:rsidR="00685F4C">
        <w:rPr>
          <w:rFonts w:ascii="Times New Roman" w:hAnsi="Times New Roman" w:cs="Times New Roman"/>
          <w:b/>
          <w:bCs/>
        </w:rPr>
        <w:t xml:space="preserve"> </w:t>
      </w:r>
      <w:r w:rsidRPr="004C5402">
        <w:rPr>
          <w:rFonts w:ascii="Times New Roman" w:hAnsi="Times New Roman" w:cs="Times New Roman"/>
          <w:b/>
          <w:bCs/>
        </w:rPr>
        <w:t>post hodnotenie predchádzajúcich PHSR vrátane hodnotenia čerpania finančných prostriedkov pri realizácii PHSR (realizované aktivity, projekty</w:t>
      </w:r>
      <w:r w:rsidR="00E71A87">
        <w:rPr>
          <w:rFonts w:ascii="Times New Roman" w:hAnsi="Times New Roman" w:cs="Times New Roman"/>
          <w:bCs/>
        </w:rPr>
        <w:t xml:space="preserve">) </w:t>
      </w:r>
      <w:r w:rsidR="00E71A87" w:rsidRPr="00E71A87">
        <w:rPr>
          <w:rFonts w:ascii="Times New Roman" w:hAnsi="Times New Roman" w:cs="Times New Roman"/>
          <w:bCs/>
          <w:i/>
        </w:rPr>
        <w:t xml:space="preserve">(Príloha č. 2) </w:t>
      </w:r>
    </w:p>
    <w:p w:rsidR="00251D39" w:rsidRDefault="00251D39" w:rsidP="00251D39">
      <w:pPr>
        <w:rPr>
          <w:rFonts w:ascii="Times New Roman" w:hAnsi="Times New Roman"/>
          <w:b/>
          <w:sz w:val="28"/>
          <w:szCs w:val="28"/>
        </w:rPr>
      </w:pPr>
    </w:p>
    <w:p w:rsidR="00EB6835" w:rsidRPr="00455213" w:rsidRDefault="00EB6835" w:rsidP="00BB3E50">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V rokoch </w:t>
      </w:r>
      <w:r w:rsidRPr="00455213">
        <w:rPr>
          <w:rFonts w:ascii="Times New Roman" w:hAnsi="Times New Roman" w:cs="Times New Roman"/>
          <w:bCs/>
          <w:sz w:val="24"/>
          <w:szCs w:val="24"/>
        </w:rPr>
        <w:t xml:space="preserve">2007 – 2013 zrealizovala obec niekoľko investičných a neinvestičných projektov, na ktoré použila okrem vlastných zdrojov aj dotácie zo štátneho rozpočtu a z fondov Európskej únie. </w:t>
      </w:r>
    </w:p>
    <w:p w:rsidR="006E4FD7" w:rsidRDefault="00EB6835" w:rsidP="00BB3E50">
      <w:pPr>
        <w:spacing w:after="0" w:line="360" w:lineRule="auto"/>
        <w:jc w:val="both"/>
        <w:rPr>
          <w:rFonts w:ascii="Times New Roman" w:hAnsi="Times New Roman" w:cs="Times New Roman"/>
          <w:sz w:val="24"/>
          <w:szCs w:val="24"/>
        </w:rPr>
      </w:pPr>
      <w:r w:rsidRPr="00EB6835">
        <w:rPr>
          <w:rFonts w:ascii="Times New Roman" w:hAnsi="Times New Roman" w:cs="Times New Roman"/>
          <w:sz w:val="24"/>
          <w:szCs w:val="24"/>
        </w:rPr>
        <w:tab/>
        <w:t>Medzi najdôležitejšie projekty zaraďujeme predovšetkým postupné budovanie dažďovej a splaškovej kanalizačnej siete na území obce.</w:t>
      </w:r>
      <w:r>
        <w:rPr>
          <w:rFonts w:ascii="Times New Roman" w:hAnsi="Times New Roman" w:cs="Times New Roman"/>
          <w:sz w:val="24"/>
          <w:szCs w:val="24"/>
        </w:rPr>
        <w:t xml:space="preserve"> S výstavbou kanalizácie sa začalo v roku 2008</w:t>
      </w:r>
      <w:r w:rsidR="006E4FD7">
        <w:rPr>
          <w:rFonts w:ascii="Times New Roman" w:hAnsi="Times New Roman" w:cs="Times New Roman"/>
          <w:sz w:val="24"/>
          <w:szCs w:val="24"/>
        </w:rPr>
        <w:t xml:space="preserve">, na ulici Pod </w:t>
      </w:r>
      <w:proofErr w:type="spellStart"/>
      <w:r w:rsidR="006E4FD7">
        <w:rPr>
          <w:rFonts w:ascii="Times New Roman" w:hAnsi="Times New Roman" w:cs="Times New Roman"/>
          <w:sz w:val="24"/>
          <w:szCs w:val="24"/>
        </w:rPr>
        <w:t>Kopánky</w:t>
      </w:r>
      <w:proofErr w:type="spellEnd"/>
      <w:r w:rsidR="006E4FD7">
        <w:rPr>
          <w:rFonts w:ascii="Times New Roman" w:hAnsi="Times New Roman" w:cs="Times New Roman"/>
          <w:sz w:val="24"/>
          <w:szCs w:val="24"/>
        </w:rPr>
        <w:t xml:space="preserve">. Postupne bolo odkanalizovaných 90 % obce, pričom posledné stavebné úpravy prebehli v roku 2014. </w:t>
      </w:r>
    </w:p>
    <w:p w:rsidR="006E4FD7" w:rsidRDefault="006E4FD7" w:rsidP="00BB3E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Ďalším dôležitým projektom z environmentálnej oblasti bolo doplnenie a rozšírenie vodovodu na uliciach Pod </w:t>
      </w:r>
      <w:proofErr w:type="spellStart"/>
      <w:r>
        <w:rPr>
          <w:rFonts w:ascii="Times New Roman" w:hAnsi="Times New Roman" w:cs="Times New Roman"/>
          <w:sz w:val="24"/>
          <w:szCs w:val="24"/>
        </w:rPr>
        <w:t>Kopánky</w:t>
      </w:r>
      <w:proofErr w:type="spellEnd"/>
      <w:r>
        <w:rPr>
          <w:rFonts w:ascii="Times New Roman" w:hAnsi="Times New Roman" w:cs="Times New Roman"/>
          <w:sz w:val="24"/>
          <w:szCs w:val="24"/>
        </w:rPr>
        <w:t xml:space="preserve"> a Pod kaštieľom. V roku 2011 bol vystavaný vodovod aj na ulici K diaľnici. </w:t>
      </w:r>
    </w:p>
    <w:p w:rsidR="006E4FD7" w:rsidRDefault="006E4FD7" w:rsidP="00BB3E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 rokoch 2008 – 2013 bola postupne rekonštruovaná aj budova materskej školy, pričom bola vymenená strešná krytina a oplotenie areálu MŠ, postupne boli vymenené nevyhovujúce detské prvky na detskom ihrisku v areáli MŠ. Rovnako bola opravená fasáda budovy. Rekonštrukciou prešla aj budova kultúrneho domu, kde boli vymenené sklené výplne.</w:t>
      </w:r>
      <w:r w:rsidR="00BB3E50">
        <w:rPr>
          <w:rFonts w:ascii="Times New Roman" w:hAnsi="Times New Roman" w:cs="Times New Roman"/>
          <w:sz w:val="24"/>
          <w:szCs w:val="24"/>
        </w:rPr>
        <w:t xml:space="preserve"> </w:t>
      </w:r>
      <w:r>
        <w:rPr>
          <w:rFonts w:ascii="Times New Roman" w:hAnsi="Times New Roman" w:cs="Times New Roman"/>
          <w:sz w:val="24"/>
          <w:szCs w:val="24"/>
        </w:rPr>
        <w:t>Obec postupne rekonštruovala aj verejn</w:t>
      </w:r>
      <w:r w:rsidR="00BB3E50">
        <w:rPr>
          <w:rFonts w:ascii="Times New Roman" w:hAnsi="Times New Roman" w:cs="Times New Roman"/>
          <w:sz w:val="24"/>
          <w:szCs w:val="24"/>
        </w:rPr>
        <w:t>é osvetlenie</w:t>
      </w:r>
      <w:r>
        <w:rPr>
          <w:rFonts w:ascii="Times New Roman" w:hAnsi="Times New Roman" w:cs="Times New Roman"/>
          <w:sz w:val="24"/>
          <w:szCs w:val="24"/>
        </w:rPr>
        <w:t xml:space="preserve"> na viacerých uliciach v obci. </w:t>
      </w:r>
    </w:p>
    <w:p w:rsidR="00BB3E50" w:rsidRDefault="00BB3E50" w:rsidP="00BB3E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Obec rovnako investovala do zlepšenia možností separácie odpadu nákupom nových kontajnerov a vybavením zberného dvora. </w:t>
      </w:r>
    </w:p>
    <w:p w:rsidR="00BB3E50" w:rsidRPr="00EB6835" w:rsidRDefault="00BB3E50" w:rsidP="00BB3E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zlepšenie športového vyžitia v obci bolo v roku 2008 vybudované multifunkčné športové ihrisko a rovnako prebehla v roku 2009 rekonštrukcia a modernizácia objektu telovýchovnej jednoty. </w:t>
      </w:r>
    </w:p>
    <w:p w:rsidR="00226413" w:rsidRDefault="00226413"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Default="00BB3E50" w:rsidP="00BB3E50">
      <w:pPr>
        <w:spacing w:after="0" w:line="360" w:lineRule="auto"/>
        <w:jc w:val="both"/>
        <w:rPr>
          <w:rFonts w:ascii="Times New Roman" w:hAnsi="Times New Roman" w:cs="Times New Roman"/>
          <w:b/>
          <w:sz w:val="32"/>
          <w:szCs w:val="32"/>
        </w:rPr>
      </w:pPr>
    </w:p>
    <w:p w:rsidR="00BB3E50" w:rsidRPr="00EB6835" w:rsidRDefault="00BB3E50" w:rsidP="00BB3E50">
      <w:pPr>
        <w:spacing w:after="0" w:line="360" w:lineRule="auto"/>
        <w:jc w:val="both"/>
        <w:rPr>
          <w:rFonts w:ascii="Times New Roman" w:hAnsi="Times New Roman" w:cs="Times New Roman"/>
          <w:b/>
          <w:sz w:val="32"/>
          <w:szCs w:val="32"/>
        </w:rPr>
      </w:pPr>
    </w:p>
    <w:p w:rsidR="00226413" w:rsidRDefault="00226413" w:rsidP="00184529">
      <w:pPr>
        <w:spacing w:after="0" w:line="240" w:lineRule="auto"/>
        <w:jc w:val="both"/>
        <w:rPr>
          <w:b/>
          <w:color w:val="4F81BD" w:themeColor="accent1"/>
          <w:sz w:val="32"/>
          <w:szCs w:val="32"/>
        </w:rPr>
      </w:pPr>
    </w:p>
    <w:p w:rsidR="00226413" w:rsidRDefault="00226413" w:rsidP="00184529">
      <w:pPr>
        <w:spacing w:after="0" w:line="240" w:lineRule="auto"/>
        <w:jc w:val="both"/>
        <w:rPr>
          <w:b/>
          <w:color w:val="4F81BD" w:themeColor="accent1"/>
          <w:sz w:val="32"/>
          <w:szCs w:val="32"/>
        </w:rPr>
      </w:pPr>
    </w:p>
    <w:p w:rsidR="00226413" w:rsidRDefault="00226413" w:rsidP="00184529">
      <w:pPr>
        <w:spacing w:after="0" w:line="240" w:lineRule="auto"/>
        <w:jc w:val="both"/>
        <w:rPr>
          <w:b/>
          <w:color w:val="4F81BD" w:themeColor="accent1"/>
          <w:sz w:val="32"/>
          <w:szCs w:val="32"/>
        </w:rPr>
      </w:pPr>
    </w:p>
    <w:p w:rsidR="00226413" w:rsidRDefault="00226413" w:rsidP="00184529">
      <w:pPr>
        <w:spacing w:after="0" w:line="240" w:lineRule="auto"/>
        <w:jc w:val="both"/>
        <w:rPr>
          <w:b/>
          <w:color w:val="4F81BD" w:themeColor="accent1"/>
          <w:sz w:val="32"/>
          <w:szCs w:val="32"/>
        </w:rPr>
      </w:pPr>
    </w:p>
    <w:p w:rsidR="00226413" w:rsidRDefault="00226413" w:rsidP="00184529">
      <w:pPr>
        <w:spacing w:after="0" w:line="240" w:lineRule="auto"/>
        <w:jc w:val="both"/>
        <w:rPr>
          <w:b/>
          <w:color w:val="4F81BD" w:themeColor="accent1"/>
          <w:sz w:val="32"/>
          <w:szCs w:val="32"/>
        </w:rPr>
      </w:pPr>
    </w:p>
    <w:p w:rsidR="00184529" w:rsidRPr="0074256E" w:rsidRDefault="00F653DC" w:rsidP="00184529">
      <w:pPr>
        <w:spacing w:after="0" w:line="240" w:lineRule="auto"/>
        <w:jc w:val="both"/>
        <w:rPr>
          <w:rFonts w:ascii="Times New Roman" w:hAnsi="Times New Roman" w:cs="Times New Roman"/>
          <w:b/>
          <w:i/>
          <w:color w:val="0070C0"/>
          <w:sz w:val="32"/>
          <w:szCs w:val="32"/>
        </w:rPr>
      </w:pPr>
      <w:r>
        <w:rPr>
          <w:rFonts w:ascii="Times New Roman" w:hAnsi="Times New Roman" w:cs="Times New Roman"/>
          <w:b/>
          <w:i/>
          <w:color w:val="0070C0"/>
          <w:sz w:val="32"/>
          <w:szCs w:val="32"/>
        </w:rPr>
        <w:lastRenderedPageBreak/>
        <w:t xml:space="preserve">Časť A: </w:t>
      </w:r>
      <w:r w:rsidR="00184529" w:rsidRPr="0074256E">
        <w:rPr>
          <w:rFonts w:ascii="Times New Roman" w:hAnsi="Times New Roman" w:cs="Times New Roman"/>
          <w:b/>
          <w:i/>
          <w:color w:val="0070C0"/>
          <w:sz w:val="32"/>
          <w:szCs w:val="32"/>
        </w:rPr>
        <w:t xml:space="preserve">Analytická  časť </w:t>
      </w:r>
    </w:p>
    <w:p w:rsidR="00251D39" w:rsidRDefault="00251D39" w:rsidP="00251D39">
      <w:pPr>
        <w:rPr>
          <w:rFonts w:ascii="Times New Roman" w:hAnsi="Times New Roman" w:cs="Times New Roman"/>
        </w:rPr>
      </w:pPr>
    </w:p>
    <w:p w:rsidR="004F09F2" w:rsidRPr="008242F9" w:rsidRDefault="004F09F2" w:rsidP="004F09F2">
      <w:pPr>
        <w:spacing w:after="0" w:line="360" w:lineRule="auto"/>
        <w:ind w:firstLine="708"/>
        <w:jc w:val="both"/>
        <w:rPr>
          <w:rFonts w:ascii="Times New Roman" w:hAnsi="Times New Roman" w:cs="Times New Roman"/>
          <w:b/>
          <w:bCs/>
          <w:sz w:val="24"/>
          <w:szCs w:val="24"/>
        </w:rPr>
      </w:pPr>
      <w:r w:rsidRPr="008242F9">
        <w:rPr>
          <w:rFonts w:ascii="Times New Roman" w:hAnsi="Times New Roman" w:cs="Times New Roman"/>
          <w:sz w:val="24"/>
          <w:szCs w:val="24"/>
        </w:rPr>
        <w:t>Analytická časť PHSR prináša komplexné zhodnotenie a analýzu východiskovej situácie - aktuálneho stavu, v akom sa obec nachádza. Analytická časť PHSR zároveň obsahuje i odhad budúceho možného vývoja a prípadné riziká vo väzbe na relevantné stratégie. Analýza informácií, databáz, kvantitatívnych a kvalitatívnych dát odhaľuje i vnútorný potenciál územia a limitujúce faktory rozvoja obce.</w:t>
      </w:r>
    </w:p>
    <w:p w:rsidR="004F09F2" w:rsidRPr="00373967" w:rsidRDefault="004F09F2" w:rsidP="00251D39">
      <w:pPr>
        <w:rPr>
          <w:rFonts w:ascii="Times New Roman" w:hAnsi="Times New Roman" w:cs="Times New Roman"/>
        </w:rPr>
      </w:pPr>
    </w:p>
    <w:p w:rsidR="00251D39" w:rsidRPr="00277432" w:rsidRDefault="00251D39" w:rsidP="00251D39">
      <w:pPr>
        <w:rPr>
          <w:rFonts w:ascii="Times New Roman" w:hAnsi="Times New Roman" w:cs="Times New Roman"/>
          <w:b/>
          <w:sz w:val="24"/>
          <w:szCs w:val="24"/>
        </w:rPr>
      </w:pPr>
      <w:r w:rsidRPr="00277432">
        <w:rPr>
          <w:rFonts w:ascii="Times New Roman" w:hAnsi="Times New Roman" w:cs="Times New Roman"/>
          <w:b/>
          <w:sz w:val="24"/>
          <w:szCs w:val="24"/>
        </w:rPr>
        <w:t>Formulár č. A 1 - Zoznam použitých kvantitatívnych a kvalitatívnych dát</w:t>
      </w:r>
    </w:p>
    <w:tbl>
      <w:tblPr>
        <w:tblStyle w:val="Mriekatabuky"/>
        <w:tblW w:w="0" w:type="auto"/>
        <w:tblLook w:val="04A0" w:firstRow="1" w:lastRow="0" w:firstColumn="1" w:lastColumn="0" w:noHBand="0" w:noVBand="1"/>
      </w:tblPr>
      <w:tblGrid>
        <w:gridCol w:w="3070"/>
        <w:gridCol w:w="3071"/>
        <w:gridCol w:w="3071"/>
      </w:tblGrid>
      <w:tr w:rsidR="0074256E" w:rsidRPr="0074256E" w:rsidTr="00251D39">
        <w:tc>
          <w:tcPr>
            <w:tcW w:w="9212" w:type="dxa"/>
            <w:gridSpan w:val="3"/>
          </w:tcPr>
          <w:p w:rsidR="00251D39" w:rsidRPr="0074256E" w:rsidRDefault="00251D39" w:rsidP="00251D39">
            <w:pPr>
              <w:jc w:val="center"/>
              <w:rPr>
                <w:rFonts w:ascii="Times New Roman" w:hAnsi="Times New Roman" w:cs="Times New Roman"/>
                <w:b/>
              </w:rPr>
            </w:pPr>
            <w:r w:rsidRPr="0074256E">
              <w:rPr>
                <w:rFonts w:ascii="Times New Roman" w:hAnsi="Times New Roman" w:cs="Times New Roman"/>
                <w:b/>
              </w:rPr>
              <w:t>Zoznam použitých kvantitatívnych a kvalitatívnych dát</w:t>
            </w:r>
          </w:p>
        </w:tc>
      </w:tr>
      <w:tr w:rsidR="0074256E" w:rsidRPr="0074256E" w:rsidTr="00251D39">
        <w:tc>
          <w:tcPr>
            <w:tcW w:w="3070" w:type="dxa"/>
          </w:tcPr>
          <w:p w:rsidR="00251D39" w:rsidRPr="0074256E" w:rsidRDefault="00251D39" w:rsidP="00251D39">
            <w:pPr>
              <w:jc w:val="both"/>
              <w:rPr>
                <w:rFonts w:ascii="Times New Roman" w:hAnsi="Times New Roman" w:cs="Times New Roman"/>
                <w:b/>
              </w:rPr>
            </w:pPr>
            <w:r w:rsidRPr="0074256E">
              <w:rPr>
                <w:rFonts w:ascii="Times New Roman" w:hAnsi="Times New Roman" w:cs="Times New Roman"/>
                <w:b/>
              </w:rPr>
              <w:t>Oblasť dát /téma</w:t>
            </w:r>
          </w:p>
        </w:tc>
        <w:tc>
          <w:tcPr>
            <w:tcW w:w="3071" w:type="dxa"/>
          </w:tcPr>
          <w:p w:rsidR="00251D39" w:rsidRPr="0074256E" w:rsidRDefault="00251D39" w:rsidP="00251D39">
            <w:pPr>
              <w:jc w:val="both"/>
              <w:rPr>
                <w:rFonts w:ascii="Times New Roman" w:hAnsi="Times New Roman" w:cs="Times New Roman"/>
                <w:b/>
              </w:rPr>
            </w:pPr>
            <w:r w:rsidRPr="0074256E">
              <w:rPr>
                <w:rFonts w:ascii="Times New Roman" w:hAnsi="Times New Roman" w:cs="Times New Roman"/>
                <w:b/>
              </w:rPr>
              <w:t xml:space="preserve">Zdroj dát </w:t>
            </w:r>
          </w:p>
        </w:tc>
        <w:tc>
          <w:tcPr>
            <w:tcW w:w="3071" w:type="dxa"/>
          </w:tcPr>
          <w:p w:rsidR="00251D39" w:rsidRPr="0074256E" w:rsidRDefault="00251D39" w:rsidP="00251D39">
            <w:pPr>
              <w:jc w:val="both"/>
              <w:rPr>
                <w:rFonts w:ascii="Times New Roman" w:hAnsi="Times New Roman" w:cs="Times New Roman"/>
                <w:b/>
              </w:rPr>
            </w:pPr>
            <w:r w:rsidRPr="0074256E">
              <w:rPr>
                <w:rFonts w:ascii="Times New Roman" w:hAnsi="Times New Roman" w:cs="Times New Roman"/>
                <w:b/>
              </w:rPr>
              <w:t xml:space="preserve">Webová stránka </w:t>
            </w:r>
          </w:p>
        </w:tc>
      </w:tr>
      <w:tr w:rsidR="0074256E" w:rsidRPr="0074256E" w:rsidTr="00251D39">
        <w:tc>
          <w:tcPr>
            <w:tcW w:w="3070"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Demografia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Štatistický úrad SR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www.statistics.sk</w:t>
            </w:r>
          </w:p>
        </w:tc>
      </w:tr>
      <w:tr w:rsidR="0074256E" w:rsidRPr="0074256E" w:rsidTr="00251D39">
        <w:tc>
          <w:tcPr>
            <w:tcW w:w="3070"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Bývanie</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Štatistický úrad SR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www.statistics.sk</w:t>
            </w:r>
          </w:p>
        </w:tc>
      </w:tr>
      <w:tr w:rsidR="0074256E" w:rsidRPr="0074256E" w:rsidTr="00251D39">
        <w:tc>
          <w:tcPr>
            <w:tcW w:w="3070"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Školstvo a vzdelávanie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Štatistický úrad SR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www.statistics.sk</w:t>
            </w:r>
          </w:p>
        </w:tc>
      </w:tr>
      <w:tr w:rsidR="0074256E" w:rsidRPr="0074256E" w:rsidTr="00251D39">
        <w:tc>
          <w:tcPr>
            <w:tcW w:w="3070"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Zdravotníctvo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Štatistický úrad SR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www.statistics.sk</w:t>
            </w:r>
          </w:p>
        </w:tc>
      </w:tr>
      <w:tr w:rsidR="0074256E" w:rsidRPr="0074256E" w:rsidTr="00251D39">
        <w:tc>
          <w:tcPr>
            <w:tcW w:w="3070"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Sociálna starostlivosť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Štatistický úrad SR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www.statistics.sk</w:t>
            </w:r>
          </w:p>
        </w:tc>
      </w:tr>
      <w:tr w:rsidR="0074256E" w:rsidRPr="0074256E" w:rsidTr="00251D39">
        <w:tc>
          <w:tcPr>
            <w:tcW w:w="3070"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Ekonomická situácia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 xml:space="preserve">Štatistický úrad SR </w:t>
            </w:r>
          </w:p>
        </w:tc>
        <w:tc>
          <w:tcPr>
            <w:tcW w:w="3071" w:type="dxa"/>
          </w:tcPr>
          <w:p w:rsidR="00251D39" w:rsidRPr="0074256E" w:rsidRDefault="00251D39" w:rsidP="00251D39">
            <w:pPr>
              <w:jc w:val="both"/>
              <w:rPr>
                <w:rFonts w:ascii="Times New Roman" w:hAnsi="Times New Roman" w:cs="Times New Roman"/>
              </w:rPr>
            </w:pPr>
            <w:r w:rsidRPr="0074256E">
              <w:rPr>
                <w:rFonts w:ascii="Times New Roman" w:hAnsi="Times New Roman" w:cs="Times New Roman"/>
              </w:rPr>
              <w:t>www.statistics.sk</w:t>
            </w:r>
          </w:p>
        </w:tc>
      </w:tr>
    </w:tbl>
    <w:p w:rsidR="00251D39" w:rsidRDefault="00251D39" w:rsidP="00251D39">
      <w:pPr>
        <w:rPr>
          <w:rFonts w:ascii="Times New Roman" w:hAnsi="Times New Roman"/>
          <w:b/>
          <w:sz w:val="28"/>
          <w:szCs w:val="28"/>
        </w:rPr>
      </w:pPr>
    </w:p>
    <w:p w:rsidR="003D56C1" w:rsidRDefault="003D56C1" w:rsidP="00CD0927">
      <w:pPr>
        <w:rPr>
          <w:rFonts w:ascii="Times New Roman" w:hAnsi="Times New Roman"/>
          <w:b/>
          <w:i/>
          <w:color w:val="0070C0"/>
          <w:sz w:val="28"/>
          <w:szCs w:val="28"/>
        </w:rPr>
      </w:pPr>
    </w:p>
    <w:p w:rsidR="00CD0927" w:rsidRDefault="00CD0927" w:rsidP="00CD0927">
      <w:pPr>
        <w:rPr>
          <w:rFonts w:ascii="Times New Roman" w:hAnsi="Times New Roman"/>
          <w:b/>
          <w:i/>
          <w:color w:val="0070C0"/>
          <w:sz w:val="28"/>
          <w:szCs w:val="28"/>
        </w:rPr>
      </w:pPr>
      <w:r w:rsidRPr="0074256E">
        <w:rPr>
          <w:rFonts w:ascii="Times New Roman" w:hAnsi="Times New Roman"/>
          <w:b/>
          <w:i/>
          <w:color w:val="0070C0"/>
          <w:sz w:val="28"/>
          <w:szCs w:val="28"/>
        </w:rPr>
        <w:t>Časť A I. Analýza vnútorného prostredia obce Zamarovce</w:t>
      </w:r>
    </w:p>
    <w:p w:rsidR="003D56C1" w:rsidRPr="003D56C1" w:rsidRDefault="003D56C1" w:rsidP="00CD0927">
      <w:pPr>
        <w:rPr>
          <w:rFonts w:ascii="Times New Roman" w:hAnsi="Times New Roman"/>
          <w:b/>
          <w:sz w:val="24"/>
          <w:szCs w:val="24"/>
          <w:u w:val="single"/>
        </w:rPr>
      </w:pPr>
      <w:r w:rsidRPr="003D56C1">
        <w:rPr>
          <w:rFonts w:ascii="Times New Roman" w:hAnsi="Times New Roman"/>
          <w:b/>
          <w:sz w:val="24"/>
          <w:szCs w:val="24"/>
          <w:u w:val="single"/>
        </w:rPr>
        <w:t>Analýza silných a slabých stránok obce Zamarovce</w:t>
      </w:r>
    </w:p>
    <w:p w:rsidR="00CD0927" w:rsidRPr="00853858" w:rsidRDefault="00CD0927" w:rsidP="00CD0927">
      <w:pPr>
        <w:rPr>
          <w:rFonts w:ascii="Times New Roman" w:hAnsi="Times New Roman"/>
          <w:b/>
          <w:i/>
          <w:sz w:val="28"/>
          <w:szCs w:val="28"/>
        </w:rPr>
      </w:pPr>
      <w:r w:rsidRPr="00853858">
        <w:rPr>
          <w:rFonts w:ascii="Times New Roman" w:hAnsi="Times New Roman"/>
          <w:b/>
          <w:i/>
          <w:sz w:val="28"/>
          <w:szCs w:val="28"/>
        </w:rPr>
        <w:t>I. História obce Zamarovce</w:t>
      </w:r>
    </w:p>
    <w:p w:rsidR="00CD0927" w:rsidRDefault="00CD0927" w:rsidP="00CD0927">
      <w:pPr>
        <w:pStyle w:val="text"/>
        <w:ind w:firstLine="708"/>
        <w:rPr>
          <w:rFonts w:ascii="Times New Roman" w:hAnsi="Times New Roman"/>
          <w:sz w:val="24"/>
          <w:szCs w:val="24"/>
        </w:rPr>
      </w:pPr>
      <w:r>
        <w:rPr>
          <w:rFonts w:ascii="Times New Roman" w:hAnsi="Times New Roman"/>
          <w:sz w:val="24"/>
          <w:szCs w:val="24"/>
        </w:rPr>
        <w:t>Najvýznamnejšou osobnosťou spätou s obcou Zamarovce je slovenský spis</w:t>
      </w:r>
      <w:r w:rsidR="00DC5BFF">
        <w:rPr>
          <w:rFonts w:ascii="Times New Roman" w:hAnsi="Times New Roman"/>
          <w:sz w:val="24"/>
          <w:szCs w:val="24"/>
        </w:rPr>
        <w:t xml:space="preserve">ovateľ faktu Vojtech </w:t>
      </w:r>
      <w:proofErr w:type="spellStart"/>
      <w:r w:rsidR="00DC5BFF">
        <w:rPr>
          <w:rFonts w:ascii="Times New Roman" w:hAnsi="Times New Roman"/>
          <w:sz w:val="24"/>
          <w:szCs w:val="24"/>
        </w:rPr>
        <w:t>Zamarovský</w:t>
      </w:r>
      <w:proofErr w:type="spellEnd"/>
      <w:r w:rsidR="00DC5BFF">
        <w:rPr>
          <w:rFonts w:ascii="Times New Roman" w:hAnsi="Times New Roman"/>
          <w:sz w:val="24"/>
          <w:szCs w:val="24"/>
        </w:rPr>
        <w:t>, známy aj za hranicami Slovenska.</w:t>
      </w:r>
      <w:r>
        <w:rPr>
          <w:rFonts w:ascii="Times New Roman" w:hAnsi="Times New Roman"/>
          <w:sz w:val="24"/>
          <w:szCs w:val="24"/>
        </w:rPr>
        <w:t xml:space="preserve"> Obec má potenciál využiť túto skutočnosť pri ďalšou vývoji cestovného ruchu.  V Zamarovciach sa nachádzajú pamiatky nehnuteľné, staviteľské, ktoré </w:t>
      </w:r>
      <w:r w:rsidR="00DC5BFF">
        <w:rPr>
          <w:rFonts w:ascii="Times New Roman" w:hAnsi="Times New Roman"/>
          <w:sz w:val="24"/>
          <w:szCs w:val="24"/>
        </w:rPr>
        <w:t xml:space="preserve">sú späté predovšetkým s rodom </w:t>
      </w:r>
      <w:proofErr w:type="spellStart"/>
      <w:r w:rsidR="00DC5BFF">
        <w:rPr>
          <w:rFonts w:ascii="Times New Roman" w:hAnsi="Times New Roman"/>
          <w:sz w:val="24"/>
          <w:szCs w:val="24"/>
        </w:rPr>
        <w:t>Zamarovských</w:t>
      </w:r>
      <w:proofErr w:type="spellEnd"/>
      <w:r w:rsidR="00DC5BFF">
        <w:rPr>
          <w:rFonts w:ascii="Times New Roman" w:hAnsi="Times New Roman"/>
          <w:sz w:val="24"/>
          <w:szCs w:val="24"/>
        </w:rPr>
        <w:t xml:space="preserve"> a </w:t>
      </w:r>
      <w:r>
        <w:rPr>
          <w:rFonts w:ascii="Times New Roman" w:hAnsi="Times New Roman"/>
          <w:sz w:val="24"/>
          <w:szCs w:val="24"/>
        </w:rPr>
        <w:t xml:space="preserve">významným spôsobom obohacujú obec a jej dejiny. Týka sa to kaštieľa – kúrie rodiny  </w:t>
      </w:r>
      <w:proofErr w:type="spellStart"/>
      <w:r>
        <w:rPr>
          <w:rFonts w:ascii="Times New Roman" w:hAnsi="Times New Roman"/>
          <w:sz w:val="24"/>
          <w:szCs w:val="24"/>
        </w:rPr>
        <w:t>Zamarovských</w:t>
      </w:r>
      <w:proofErr w:type="spellEnd"/>
      <w:r>
        <w:rPr>
          <w:rFonts w:ascii="Times New Roman" w:hAnsi="Times New Roman"/>
          <w:sz w:val="24"/>
          <w:szCs w:val="24"/>
        </w:rPr>
        <w:t xml:space="preserve"> (teraz už s novým vlastníkom)</w:t>
      </w:r>
      <w:r w:rsidR="00B14D15">
        <w:rPr>
          <w:rFonts w:ascii="Times New Roman" w:hAnsi="Times New Roman"/>
          <w:sz w:val="24"/>
          <w:szCs w:val="24"/>
        </w:rPr>
        <w:t xml:space="preserve"> a hrobky rodiny </w:t>
      </w:r>
      <w:proofErr w:type="spellStart"/>
      <w:r w:rsidR="00B14D15">
        <w:rPr>
          <w:rFonts w:ascii="Times New Roman" w:hAnsi="Times New Roman"/>
          <w:sz w:val="24"/>
          <w:szCs w:val="24"/>
        </w:rPr>
        <w:t>Zamarovských</w:t>
      </w:r>
      <w:proofErr w:type="spellEnd"/>
      <w:r>
        <w:rPr>
          <w:rFonts w:ascii="Times New Roman" w:hAnsi="Times New Roman"/>
          <w:sz w:val="24"/>
          <w:szCs w:val="24"/>
        </w:rPr>
        <w:t>.</w:t>
      </w:r>
    </w:p>
    <w:p w:rsidR="00CD0927" w:rsidRDefault="00CD0927" w:rsidP="00CD0927">
      <w:pPr>
        <w:pStyle w:val="text"/>
        <w:ind w:firstLine="0"/>
        <w:rPr>
          <w:rFonts w:ascii="Times New Roman" w:hAnsi="Times New Roman"/>
          <w:b/>
          <w:sz w:val="24"/>
          <w:szCs w:val="24"/>
        </w:rPr>
      </w:pPr>
    </w:p>
    <w:p w:rsidR="00CD0927" w:rsidRPr="00FD3AF6" w:rsidRDefault="00CD0927" w:rsidP="00CD0927">
      <w:pPr>
        <w:pStyle w:val="text"/>
        <w:ind w:firstLine="0"/>
        <w:rPr>
          <w:rFonts w:ascii="Times New Roman" w:hAnsi="Times New Roman"/>
          <w:b/>
          <w:sz w:val="24"/>
          <w:szCs w:val="24"/>
        </w:rPr>
      </w:pPr>
      <w:r w:rsidRPr="00FD3AF6">
        <w:rPr>
          <w:rFonts w:ascii="Times New Roman" w:hAnsi="Times New Roman"/>
          <w:b/>
          <w:sz w:val="24"/>
          <w:szCs w:val="24"/>
        </w:rPr>
        <w:t xml:space="preserve">Kaštieľ – kúria rodiny </w:t>
      </w:r>
      <w:proofErr w:type="spellStart"/>
      <w:r w:rsidRPr="00FD3AF6">
        <w:rPr>
          <w:rFonts w:ascii="Times New Roman" w:hAnsi="Times New Roman"/>
          <w:b/>
          <w:sz w:val="24"/>
          <w:szCs w:val="24"/>
        </w:rPr>
        <w:t>Zamarovských</w:t>
      </w:r>
      <w:proofErr w:type="spellEnd"/>
    </w:p>
    <w:p w:rsidR="00CD0927" w:rsidRDefault="00CD0927" w:rsidP="00CD0927">
      <w:pPr>
        <w:pStyle w:val="text"/>
        <w:ind w:firstLine="708"/>
        <w:rPr>
          <w:rFonts w:ascii="Times New Roman" w:hAnsi="Times New Roman"/>
          <w:sz w:val="24"/>
          <w:szCs w:val="24"/>
        </w:rPr>
      </w:pPr>
      <w:r>
        <w:rPr>
          <w:rFonts w:ascii="Times New Roman" w:hAnsi="Times New Roman"/>
          <w:sz w:val="24"/>
          <w:szCs w:val="24"/>
        </w:rPr>
        <w:t xml:space="preserve">Kaštieľ bol postavený v klasicistickom štýle v prvej polovici 19. storočia na Ulici Alexandra Lišku. Objekt s erbom </w:t>
      </w:r>
      <w:proofErr w:type="spellStart"/>
      <w:r>
        <w:rPr>
          <w:rFonts w:ascii="Times New Roman" w:hAnsi="Times New Roman"/>
          <w:sz w:val="24"/>
          <w:szCs w:val="24"/>
        </w:rPr>
        <w:t>Zamarovských</w:t>
      </w:r>
      <w:proofErr w:type="spellEnd"/>
      <w:r>
        <w:rPr>
          <w:rFonts w:ascii="Times New Roman" w:hAnsi="Times New Roman"/>
          <w:sz w:val="24"/>
          <w:szCs w:val="24"/>
        </w:rPr>
        <w:t xml:space="preserve"> so stĺpovým </w:t>
      </w:r>
      <w:proofErr w:type="spellStart"/>
      <w:r>
        <w:rPr>
          <w:rFonts w:ascii="Times New Roman" w:hAnsi="Times New Roman"/>
          <w:sz w:val="24"/>
          <w:szCs w:val="24"/>
        </w:rPr>
        <w:t>portikom</w:t>
      </w:r>
      <w:proofErr w:type="spellEnd"/>
      <w:r>
        <w:rPr>
          <w:rFonts w:ascii="Times New Roman" w:hAnsi="Times New Roman"/>
          <w:sz w:val="24"/>
          <w:szCs w:val="24"/>
        </w:rPr>
        <w:t xml:space="preserve"> a </w:t>
      </w:r>
      <w:proofErr w:type="spellStart"/>
      <w:r>
        <w:rPr>
          <w:rFonts w:ascii="Times New Roman" w:hAnsi="Times New Roman"/>
          <w:sz w:val="24"/>
          <w:szCs w:val="24"/>
        </w:rPr>
        <w:t>tympanónom</w:t>
      </w:r>
      <w:proofErr w:type="spellEnd"/>
      <w:r>
        <w:rPr>
          <w:rFonts w:ascii="Times New Roman" w:hAnsi="Times New Roman"/>
          <w:sz w:val="24"/>
          <w:szCs w:val="24"/>
        </w:rPr>
        <w:t xml:space="preserve"> na osi vstupnej fasády je stálou dominantou obce. Teraz ho vlastní od roku 1973 nový súkromný majiteľ, ktorý ho odkúpil od zákonných dedičov. Kaštieľ zachvátil v roku 1998 požiar </w:t>
      </w:r>
      <w:r>
        <w:rPr>
          <w:rFonts w:ascii="Times New Roman" w:hAnsi="Times New Roman"/>
          <w:sz w:val="24"/>
          <w:szCs w:val="24"/>
        </w:rPr>
        <w:lastRenderedPageBreak/>
        <w:t xml:space="preserve">a následne bol kompletne zrekonštruovaný. </w:t>
      </w:r>
      <w:r w:rsidR="00096B81">
        <w:rPr>
          <w:rFonts w:ascii="Times New Roman" w:hAnsi="Times New Roman"/>
          <w:sz w:val="24"/>
          <w:szCs w:val="24"/>
        </w:rPr>
        <w:t>Kaštieľ nie je prístupný verejnosti</w:t>
      </w:r>
      <w:r w:rsidR="00DC5BFF">
        <w:rPr>
          <w:rFonts w:ascii="Times New Roman" w:hAnsi="Times New Roman"/>
          <w:sz w:val="24"/>
          <w:szCs w:val="24"/>
        </w:rPr>
        <w:t xml:space="preserve"> a slúži ako súkromné bývanie súčasnému vlastníkovi. </w:t>
      </w:r>
    </w:p>
    <w:p w:rsidR="00CD0927" w:rsidRDefault="00CD0927" w:rsidP="00CD0927">
      <w:pPr>
        <w:pStyle w:val="text"/>
        <w:ind w:firstLine="0"/>
        <w:rPr>
          <w:rFonts w:ascii="Times New Roman" w:hAnsi="Times New Roman"/>
          <w:b/>
          <w:sz w:val="24"/>
          <w:szCs w:val="24"/>
        </w:rPr>
      </w:pPr>
    </w:p>
    <w:p w:rsidR="00CD0927" w:rsidRDefault="00CD0927" w:rsidP="00CD0927">
      <w:pPr>
        <w:pStyle w:val="text"/>
        <w:ind w:firstLine="0"/>
        <w:rPr>
          <w:rFonts w:ascii="Times New Roman" w:hAnsi="Times New Roman"/>
          <w:b/>
          <w:sz w:val="24"/>
          <w:szCs w:val="24"/>
        </w:rPr>
      </w:pPr>
      <w:r w:rsidRPr="00212967">
        <w:rPr>
          <w:rFonts w:ascii="Times New Roman" w:hAnsi="Times New Roman"/>
          <w:b/>
          <w:sz w:val="24"/>
          <w:szCs w:val="24"/>
        </w:rPr>
        <w:t xml:space="preserve">Hrobka – krypta rodiny </w:t>
      </w:r>
      <w:proofErr w:type="spellStart"/>
      <w:r w:rsidRPr="00212967">
        <w:rPr>
          <w:rFonts w:ascii="Times New Roman" w:hAnsi="Times New Roman"/>
          <w:b/>
          <w:sz w:val="24"/>
          <w:szCs w:val="24"/>
        </w:rPr>
        <w:t>Zamarovských</w:t>
      </w:r>
      <w:proofErr w:type="spellEnd"/>
    </w:p>
    <w:p w:rsidR="00CD0927" w:rsidRDefault="00CD0927" w:rsidP="00CD0927">
      <w:pPr>
        <w:pStyle w:val="text"/>
        <w:ind w:firstLine="708"/>
        <w:rPr>
          <w:rFonts w:ascii="Times New Roman" w:hAnsi="Times New Roman"/>
          <w:sz w:val="24"/>
          <w:szCs w:val="24"/>
        </w:rPr>
      </w:pPr>
      <w:r>
        <w:rPr>
          <w:rFonts w:ascii="Times New Roman" w:hAnsi="Times New Roman"/>
          <w:sz w:val="24"/>
          <w:szCs w:val="24"/>
        </w:rPr>
        <w:t xml:space="preserve">Nachádza sa na cintoríne v Zamarovciach, kde je istou dominantou. hrobku či kryptu rodiny vystavili na spôsob kaplnky na konci 19. a začiatku 20. storočia. Pochovaní sú v nej Štefan </w:t>
      </w:r>
      <w:proofErr w:type="spellStart"/>
      <w:r>
        <w:rPr>
          <w:rFonts w:ascii="Times New Roman" w:hAnsi="Times New Roman"/>
          <w:sz w:val="24"/>
          <w:szCs w:val="24"/>
        </w:rPr>
        <w:t>Zamaróci</w:t>
      </w:r>
      <w:proofErr w:type="spellEnd"/>
      <w:r>
        <w:rPr>
          <w:rFonts w:ascii="Times New Roman" w:hAnsi="Times New Roman"/>
          <w:sz w:val="24"/>
          <w:szCs w:val="24"/>
        </w:rPr>
        <w:t xml:space="preserve"> – </w:t>
      </w:r>
      <w:proofErr w:type="spellStart"/>
      <w:r>
        <w:rPr>
          <w:rFonts w:ascii="Times New Roman" w:hAnsi="Times New Roman"/>
          <w:sz w:val="24"/>
          <w:szCs w:val="24"/>
        </w:rPr>
        <w:t>Zamarovský</w:t>
      </w:r>
      <w:proofErr w:type="spellEnd"/>
      <w:r>
        <w:rPr>
          <w:rFonts w:ascii="Times New Roman" w:hAnsi="Times New Roman"/>
          <w:sz w:val="24"/>
          <w:szCs w:val="24"/>
        </w:rPr>
        <w:t xml:space="preserve"> st., je manželka Mária, rodená </w:t>
      </w:r>
      <w:proofErr w:type="spellStart"/>
      <w:r>
        <w:rPr>
          <w:rFonts w:ascii="Times New Roman" w:hAnsi="Times New Roman"/>
          <w:sz w:val="24"/>
          <w:szCs w:val="24"/>
        </w:rPr>
        <w:t>Medňanská</w:t>
      </w:r>
      <w:proofErr w:type="spellEnd"/>
      <w:r>
        <w:rPr>
          <w:rFonts w:ascii="Times New Roman" w:hAnsi="Times New Roman"/>
          <w:sz w:val="24"/>
          <w:szCs w:val="24"/>
        </w:rPr>
        <w:t xml:space="preserve">, synovia Jozef, Gejza, dcéry Gizela, Sidónia a Alojzia. </w:t>
      </w:r>
      <w:r w:rsidR="00DC5BFF">
        <w:rPr>
          <w:rFonts w:ascii="Times New Roman" w:hAnsi="Times New Roman"/>
          <w:sz w:val="24"/>
          <w:szCs w:val="24"/>
        </w:rPr>
        <w:t xml:space="preserve"> Hrobka na cintoríne je verejne prístupná návštevníkom.</w:t>
      </w:r>
    </w:p>
    <w:p w:rsidR="00CD0927" w:rsidRPr="001A04D1" w:rsidRDefault="00CD0927" w:rsidP="00CD0927">
      <w:pPr>
        <w:pStyle w:val="text"/>
        <w:spacing w:after="200"/>
        <w:ind w:firstLine="709"/>
        <w:rPr>
          <w:rFonts w:ascii="Times New Roman" w:hAnsi="Times New Roman"/>
          <w:sz w:val="24"/>
          <w:szCs w:val="24"/>
        </w:rPr>
      </w:pPr>
    </w:p>
    <w:p w:rsidR="00CD0927" w:rsidRPr="00853858" w:rsidRDefault="00CD0927" w:rsidP="00CD0927">
      <w:pPr>
        <w:rPr>
          <w:rFonts w:ascii="Times New Roman" w:hAnsi="Times New Roman"/>
          <w:b/>
          <w:i/>
          <w:sz w:val="28"/>
          <w:szCs w:val="28"/>
        </w:rPr>
      </w:pPr>
      <w:r>
        <w:rPr>
          <w:rFonts w:ascii="Times New Roman" w:hAnsi="Times New Roman"/>
          <w:b/>
          <w:i/>
          <w:sz w:val="28"/>
          <w:szCs w:val="28"/>
        </w:rPr>
        <w:t>I</w:t>
      </w:r>
      <w:r w:rsidRPr="00853858">
        <w:rPr>
          <w:rFonts w:ascii="Times New Roman" w:hAnsi="Times New Roman"/>
          <w:b/>
          <w:i/>
          <w:sz w:val="28"/>
          <w:szCs w:val="28"/>
        </w:rPr>
        <w:t>I. Geografická poloha a prírodný potenciál obce</w:t>
      </w:r>
    </w:p>
    <w:p w:rsidR="00CD0927" w:rsidRDefault="00CD0927" w:rsidP="00CD0927">
      <w:pPr>
        <w:pStyle w:val="text"/>
        <w:spacing w:after="200"/>
        <w:ind w:firstLine="709"/>
        <w:rPr>
          <w:rFonts w:ascii="Times New Roman" w:hAnsi="Times New Roman"/>
          <w:sz w:val="24"/>
          <w:szCs w:val="24"/>
        </w:rPr>
      </w:pPr>
      <w:r>
        <w:rPr>
          <w:rFonts w:ascii="Times New Roman" w:hAnsi="Times New Roman"/>
          <w:sz w:val="24"/>
          <w:szCs w:val="24"/>
        </w:rPr>
        <w:t xml:space="preserve">Silnou stránkou obce Zamarovce je výhodná geografická poloha vzhľadom ku blízkosti ku krajskému mestu Trenčín. Počet obyvateľov sa každým rokom neustále zvyšuje, v obci sa rodí viac detí (v roku 2014 to bolo 15 detí). Je vyhľadávanou lokalitou, ktorá spája možnosť vidieckeho bývania a jednoduchého prístupu k mestu. V minulosti tvorila obec miestnu časť mesta Trenčín, osamostatnila sa až v roku 1972. Katastre obce a mesta priamo susedia. Nakoľko katastrom obce Zamarovce prechádza úsek diaľnice D1 Bratislava – Žilina, dopravná dostupnosť aj nadviazanie obce na túto diaľnicu je jej veľkou výhodou. </w:t>
      </w:r>
    </w:p>
    <w:p w:rsidR="00CD0927" w:rsidRDefault="00CD0927" w:rsidP="00CD0927">
      <w:pPr>
        <w:spacing w:line="360" w:lineRule="auto"/>
        <w:ind w:firstLine="708"/>
        <w:jc w:val="both"/>
        <w:rPr>
          <w:rFonts w:ascii="Times New Roman" w:hAnsi="Times New Roman"/>
          <w:sz w:val="24"/>
          <w:szCs w:val="24"/>
        </w:rPr>
      </w:pPr>
      <w:r>
        <w:rPr>
          <w:rFonts w:ascii="Times New Roman" w:hAnsi="Times New Roman"/>
          <w:sz w:val="24"/>
          <w:szCs w:val="24"/>
        </w:rPr>
        <w:t xml:space="preserve">Zamarovce sú prímestskou obcou už od 1. ČSR, rozkladajúcou sa približne na 400 ha územia. </w:t>
      </w:r>
      <w:r w:rsidR="006771E4">
        <w:rPr>
          <w:rFonts w:ascii="Times New Roman" w:hAnsi="Times New Roman"/>
          <w:sz w:val="24"/>
          <w:szCs w:val="24"/>
        </w:rPr>
        <w:t xml:space="preserve">Obec sa rozkladá </w:t>
      </w:r>
      <w:r>
        <w:rPr>
          <w:rFonts w:ascii="Times New Roman" w:hAnsi="Times New Roman"/>
          <w:sz w:val="24"/>
          <w:szCs w:val="24"/>
        </w:rPr>
        <w:t>zväčša na pravom brehu rieky Váh, ľavá strana, zvaná Ostrov, reprezentuje vyhľadávaný oddychový a </w:t>
      </w:r>
      <w:proofErr w:type="spellStart"/>
      <w:r>
        <w:rPr>
          <w:rFonts w:ascii="Times New Roman" w:hAnsi="Times New Roman"/>
          <w:sz w:val="24"/>
          <w:szCs w:val="24"/>
        </w:rPr>
        <w:t>rekreačno</w:t>
      </w:r>
      <w:proofErr w:type="spellEnd"/>
      <w:r>
        <w:rPr>
          <w:rFonts w:ascii="Times New Roman" w:hAnsi="Times New Roman"/>
          <w:sz w:val="24"/>
          <w:szCs w:val="24"/>
        </w:rPr>
        <w:t xml:space="preserve"> – športový areál s viacerými možnosťami jeho využitia. Stred obce je </w:t>
      </w:r>
      <w:r w:rsidR="006771E4">
        <w:rPr>
          <w:rFonts w:ascii="Times New Roman" w:hAnsi="Times New Roman"/>
          <w:sz w:val="24"/>
          <w:szCs w:val="24"/>
        </w:rPr>
        <w:t xml:space="preserve">vo výške </w:t>
      </w:r>
      <w:r>
        <w:rPr>
          <w:rFonts w:ascii="Times New Roman" w:hAnsi="Times New Roman"/>
          <w:sz w:val="24"/>
          <w:szCs w:val="24"/>
        </w:rPr>
        <w:t xml:space="preserve">215 m. n. m. Katastrálne územie Zamaroviec susedí s miestnou časťou Trenčína – Orechovým – a rovnako s obcami Hrabovka, Skalka nad Váhom a bývalou samostatnou obcou Opatová nad Váhom (v súčasnosti zlúčená s Trenčínom). Lukratívna poloha obce v tesnej blízkosti krajského mesta aj diaľnice D1, ktorej časť prechádza priamo katastrom obce, jej pridáva na hodnote a obec je obľúbeným miestom pre život najmä pre ľudí pracujúcich v blízkom Trenčíne. </w:t>
      </w:r>
    </w:p>
    <w:p w:rsidR="00CD0927" w:rsidRPr="00B12D68" w:rsidRDefault="00CD0927" w:rsidP="00CD0927">
      <w:pPr>
        <w:pStyle w:val="text"/>
        <w:spacing w:after="200"/>
        <w:ind w:firstLine="709"/>
        <w:rPr>
          <w:rFonts w:ascii="Times New Roman" w:hAnsi="Times New Roman"/>
          <w:sz w:val="24"/>
          <w:szCs w:val="24"/>
        </w:rPr>
      </w:pPr>
      <w:r>
        <w:rPr>
          <w:rFonts w:ascii="Times New Roman" w:hAnsi="Times New Roman"/>
          <w:sz w:val="24"/>
          <w:szCs w:val="24"/>
        </w:rPr>
        <w:t>Obec môže ťažiť z prírodných krás, ktoré sa nachádzajú v jej katastri. Obcou preteká rieka Váh, ktorá poskytuje možnosti rekreačného aj športového vyžitia. Rovnako okolitá príroda poskytuje možnosť turistiky a cykloturistiky. Silnou stránkou je aj priame nadviazanie obce na kataster obce Skalka nad Váhom, ktoré je známym pútnick</w:t>
      </w:r>
      <w:r w:rsidR="006771E4">
        <w:rPr>
          <w:rFonts w:ascii="Times New Roman" w:hAnsi="Times New Roman"/>
          <w:sz w:val="24"/>
          <w:szCs w:val="24"/>
        </w:rPr>
        <w:t>ý</w:t>
      </w:r>
      <w:r>
        <w:rPr>
          <w:rFonts w:ascii="Times New Roman" w:hAnsi="Times New Roman"/>
          <w:sz w:val="24"/>
          <w:szCs w:val="24"/>
        </w:rPr>
        <w:t xml:space="preserve">m miestom. Významnou a cennou lokalitou sú </w:t>
      </w:r>
      <w:proofErr w:type="spellStart"/>
      <w:r>
        <w:rPr>
          <w:rFonts w:ascii="Times New Roman" w:hAnsi="Times New Roman"/>
          <w:sz w:val="24"/>
          <w:szCs w:val="24"/>
        </w:rPr>
        <w:t>Zamarovské</w:t>
      </w:r>
      <w:proofErr w:type="spellEnd"/>
      <w:r>
        <w:rPr>
          <w:rFonts w:ascii="Times New Roman" w:hAnsi="Times New Roman"/>
          <w:sz w:val="24"/>
          <w:szCs w:val="24"/>
        </w:rPr>
        <w:t xml:space="preserve"> jamy – chránen</w:t>
      </w:r>
      <w:r w:rsidR="00B14D15">
        <w:rPr>
          <w:rFonts w:ascii="Times New Roman" w:hAnsi="Times New Roman"/>
          <w:sz w:val="24"/>
          <w:szCs w:val="24"/>
        </w:rPr>
        <w:t xml:space="preserve">á oblasť so suchomilnými rastlinami </w:t>
      </w:r>
      <w:r w:rsidR="00B14D15">
        <w:rPr>
          <w:rFonts w:ascii="Times New Roman" w:hAnsi="Times New Roman"/>
          <w:sz w:val="24"/>
          <w:szCs w:val="24"/>
        </w:rPr>
        <w:lastRenderedPageBreak/>
        <w:t>a živočíšnymi spoločenstvami</w:t>
      </w:r>
      <w:r>
        <w:rPr>
          <w:rFonts w:ascii="Times New Roman" w:hAnsi="Times New Roman"/>
          <w:sz w:val="24"/>
          <w:szCs w:val="24"/>
        </w:rPr>
        <w:t xml:space="preserve"> na pravom brehu Váhu. Na území obce sa nachádza aj menšia vodná nádrž pri </w:t>
      </w:r>
      <w:proofErr w:type="spellStart"/>
      <w:r>
        <w:rPr>
          <w:rFonts w:ascii="Times New Roman" w:hAnsi="Times New Roman"/>
          <w:sz w:val="24"/>
          <w:szCs w:val="24"/>
        </w:rPr>
        <w:t>pravobrežnej</w:t>
      </w:r>
      <w:proofErr w:type="spellEnd"/>
      <w:r>
        <w:rPr>
          <w:rFonts w:ascii="Times New Roman" w:hAnsi="Times New Roman"/>
          <w:sz w:val="24"/>
          <w:szCs w:val="24"/>
        </w:rPr>
        <w:t xml:space="preserve"> hrádzi „</w:t>
      </w:r>
      <w:proofErr w:type="spellStart"/>
      <w:r>
        <w:rPr>
          <w:rFonts w:ascii="Times New Roman" w:hAnsi="Times New Roman"/>
          <w:sz w:val="24"/>
          <w:szCs w:val="24"/>
        </w:rPr>
        <w:t>Žabák</w:t>
      </w:r>
      <w:proofErr w:type="spellEnd"/>
      <w:r>
        <w:rPr>
          <w:rFonts w:ascii="Times New Roman" w:hAnsi="Times New Roman"/>
          <w:sz w:val="24"/>
          <w:szCs w:val="24"/>
        </w:rPr>
        <w:t xml:space="preserve">“. V prieskume verejnej mienky sa 58 % obyvateľov vyjadrilo, že by mali záujem okolie tejto vodnej nádrže skultivovať a premeniť ho na oddychovo – rekreačnú zónu. </w:t>
      </w:r>
    </w:p>
    <w:p w:rsidR="00CE34F6" w:rsidRPr="00853858" w:rsidRDefault="00CE34F6" w:rsidP="00CE34F6">
      <w:pPr>
        <w:rPr>
          <w:rFonts w:ascii="Times New Roman" w:hAnsi="Times New Roman"/>
          <w:b/>
          <w:i/>
          <w:sz w:val="28"/>
          <w:szCs w:val="28"/>
        </w:rPr>
      </w:pPr>
      <w:r>
        <w:rPr>
          <w:rFonts w:ascii="Times New Roman" w:hAnsi="Times New Roman"/>
          <w:b/>
          <w:i/>
          <w:sz w:val="28"/>
          <w:szCs w:val="28"/>
        </w:rPr>
        <w:t>III</w:t>
      </w:r>
      <w:r w:rsidRPr="00853858">
        <w:rPr>
          <w:rFonts w:ascii="Times New Roman" w:hAnsi="Times New Roman"/>
          <w:b/>
          <w:i/>
          <w:sz w:val="28"/>
          <w:szCs w:val="28"/>
        </w:rPr>
        <w:t>. Obyvateľstvo</w:t>
      </w:r>
    </w:p>
    <w:p w:rsidR="00CE34F6" w:rsidRPr="0044140D" w:rsidRDefault="00CE34F6" w:rsidP="00CE34F6">
      <w:pPr>
        <w:rPr>
          <w:rFonts w:ascii="Times New Roman" w:hAnsi="Times New Roman"/>
          <w:b/>
          <w:i/>
          <w:sz w:val="24"/>
          <w:szCs w:val="24"/>
        </w:rPr>
      </w:pPr>
      <w:r w:rsidRPr="0044140D">
        <w:rPr>
          <w:rFonts w:ascii="Times New Roman" w:hAnsi="Times New Roman"/>
          <w:b/>
          <w:i/>
          <w:sz w:val="24"/>
          <w:szCs w:val="24"/>
        </w:rPr>
        <w:t xml:space="preserve">Demografický vývoj  </w:t>
      </w:r>
    </w:p>
    <w:p w:rsidR="00CE34F6" w:rsidRDefault="00CE34F6" w:rsidP="00CE34F6">
      <w:pPr>
        <w:spacing w:line="360" w:lineRule="auto"/>
        <w:ind w:firstLine="708"/>
        <w:jc w:val="both"/>
        <w:rPr>
          <w:rFonts w:ascii="Times New Roman" w:hAnsi="Times New Roman"/>
          <w:sz w:val="24"/>
          <w:szCs w:val="24"/>
        </w:rPr>
      </w:pPr>
      <w:r>
        <w:rPr>
          <w:rFonts w:ascii="Times New Roman" w:hAnsi="Times New Roman"/>
          <w:sz w:val="24"/>
          <w:szCs w:val="24"/>
        </w:rPr>
        <w:t xml:space="preserve">Z hľadiska počtu obyvateľov patria Zamarovce do </w:t>
      </w:r>
      <w:r w:rsidR="00652A29">
        <w:rPr>
          <w:rFonts w:ascii="Times New Roman" w:hAnsi="Times New Roman"/>
          <w:sz w:val="24"/>
          <w:szCs w:val="24"/>
        </w:rPr>
        <w:t xml:space="preserve">kategórie </w:t>
      </w:r>
      <w:r>
        <w:rPr>
          <w:rFonts w:ascii="Times New Roman" w:hAnsi="Times New Roman"/>
          <w:sz w:val="24"/>
          <w:szCs w:val="24"/>
        </w:rPr>
        <w:t>stredne veľkých obcí. Celkový počet obyvateľov v obci má medziročne stúpajúcu tendenciu. V zastúpení pohlaví prevláda žensk</w:t>
      </w:r>
      <w:r w:rsidR="00652A29">
        <w:rPr>
          <w:rFonts w:ascii="Times New Roman" w:hAnsi="Times New Roman"/>
          <w:sz w:val="24"/>
          <w:szCs w:val="24"/>
        </w:rPr>
        <w:t>á</w:t>
      </w:r>
      <w:r>
        <w:rPr>
          <w:rFonts w:ascii="Times New Roman" w:hAnsi="Times New Roman"/>
          <w:sz w:val="24"/>
          <w:szCs w:val="24"/>
        </w:rPr>
        <w:t xml:space="preserve"> zložka nad mužskou. </w:t>
      </w:r>
    </w:p>
    <w:p w:rsidR="00CE34F6" w:rsidRPr="00FF1B88" w:rsidRDefault="00CE34F6" w:rsidP="00CE34F6">
      <w:pPr>
        <w:spacing w:after="0"/>
        <w:jc w:val="center"/>
        <w:rPr>
          <w:rFonts w:ascii="Times New Roman" w:hAnsi="Times New Roman" w:cs="Times New Roman"/>
          <w:i/>
          <w:sz w:val="24"/>
          <w:szCs w:val="24"/>
        </w:rPr>
      </w:pPr>
      <w:r>
        <w:rPr>
          <w:rFonts w:ascii="Times New Roman" w:hAnsi="Times New Roman" w:cs="Times New Roman"/>
          <w:i/>
          <w:sz w:val="24"/>
          <w:szCs w:val="24"/>
        </w:rPr>
        <w:t>Tabuľka 1</w:t>
      </w:r>
      <w:r w:rsidRPr="00FF1B88">
        <w:rPr>
          <w:rFonts w:ascii="Times New Roman" w:hAnsi="Times New Roman" w:cs="Times New Roman"/>
          <w:i/>
          <w:sz w:val="24"/>
          <w:szCs w:val="24"/>
        </w:rPr>
        <w:t>: Demogra</w:t>
      </w:r>
      <w:r>
        <w:rPr>
          <w:rFonts w:ascii="Times New Roman" w:hAnsi="Times New Roman" w:cs="Times New Roman"/>
          <w:i/>
          <w:sz w:val="24"/>
          <w:szCs w:val="24"/>
        </w:rPr>
        <w:t>fický vývoj v obci v rokoch 2008</w:t>
      </w:r>
      <w:r w:rsidRPr="00FF1B88">
        <w:rPr>
          <w:rFonts w:ascii="Times New Roman" w:hAnsi="Times New Roman" w:cs="Times New Roman"/>
          <w:i/>
          <w:sz w:val="24"/>
          <w:szCs w:val="24"/>
        </w:rPr>
        <w:t xml:space="preserve"> - 2013</w:t>
      </w:r>
    </w:p>
    <w:tbl>
      <w:tblPr>
        <w:tblStyle w:val="Mriekatabuky"/>
        <w:tblW w:w="0" w:type="auto"/>
        <w:tblLook w:val="04A0" w:firstRow="1" w:lastRow="0" w:firstColumn="1" w:lastColumn="0" w:noHBand="0" w:noVBand="1"/>
      </w:tblPr>
      <w:tblGrid>
        <w:gridCol w:w="1964"/>
        <w:gridCol w:w="1105"/>
        <w:gridCol w:w="1243"/>
        <w:gridCol w:w="1244"/>
        <w:gridCol w:w="1244"/>
        <w:gridCol w:w="1244"/>
        <w:gridCol w:w="1244"/>
      </w:tblGrid>
      <w:tr w:rsidR="00CE34F6" w:rsidTr="00265170">
        <w:tc>
          <w:tcPr>
            <w:tcW w:w="1964" w:type="dxa"/>
            <w:tcBorders>
              <w:bottom w:val="single" w:sz="4" w:space="0" w:color="auto"/>
            </w:tcBorders>
          </w:tcPr>
          <w:p w:rsidR="00CE34F6" w:rsidRPr="00623801" w:rsidRDefault="00CE34F6" w:rsidP="00265170">
            <w:pPr>
              <w:rPr>
                <w:rFonts w:ascii="Times New Roman" w:hAnsi="Times New Roman" w:cs="Times New Roman"/>
                <w:sz w:val="24"/>
                <w:szCs w:val="24"/>
              </w:rPr>
            </w:pPr>
          </w:p>
        </w:tc>
        <w:tc>
          <w:tcPr>
            <w:tcW w:w="1105"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2008</w:t>
            </w:r>
          </w:p>
        </w:tc>
        <w:tc>
          <w:tcPr>
            <w:tcW w:w="1243"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2009</w:t>
            </w:r>
          </w:p>
        </w:tc>
        <w:tc>
          <w:tcPr>
            <w:tcW w:w="124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2010</w:t>
            </w:r>
          </w:p>
        </w:tc>
        <w:tc>
          <w:tcPr>
            <w:tcW w:w="124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2011</w:t>
            </w:r>
          </w:p>
        </w:tc>
        <w:tc>
          <w:tcPr>
            <w:tcW w:w="124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2012</w:t>
            </w:r>
          </w:p>
        </w:tc>
        <w:tc>
          <w:tcPr>
            <w:tcW w:w="124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2013</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Spolu</w:t>
            </w:r>
          </w:p>
        </w:tc>
        <w:tc>
          <w:tcPr>
            <w:tcW w:w="1105"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834</w:t>
            </w:r>
          </w:p>
        </w:tc>
        <w:tc>
          <w:tcPr>
            <w:tcW w:w="1243"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832</w:t>
            </w:r>
          </w:p>
        </w:tc>
        <w:tc>
          <w:tcPr>
            <w:tcW w:w="1244"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854</w:t>
            </w:r>
          </w:p>
        </w:tc>
        <w:tc>
          <w:tcPr>
            <w:tcW w:w="1244"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869</w:t>
            </w:r>
          </w:p>
        </w:tc>
        <w:tc>
          <w:tcPr>
            <w:tcW w:w="1244"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894</w:t>
            </w:r>
          </w:p>
        </w:tc>
        <w:tc>
          <w:tcPr>
            <w:tcW w:w="1244"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930</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sidRPr="00623801">
              <w:rPr>
                <w:rFonts w:ascii="Times New Roman" w:hAnsi="Times New Roman" w:cs="Times New Roman"/>
                <w:b/>
                <w:sz w:val="24"/>
                <w:szCs w:val="24"/>
              </w:rPr>
              <w:t>Narodení</w:t>
            </w:r>
          </w:p>
        </w:tc>
        <w:tc>
          <w:tcPr>
            <w:tcW w:w="1105"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6</w:t>
            </w:r>
          </w:p>
        </w:tc>
        <w:tc>
          <w:tcPr>
            <w:tcW w:w="1243"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6</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16</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7</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sidRPr="00623801">
              <w:rPr>
                <w:rFonts w:ascii="Times New Roman" w:hAnsi="Times New Roman" w:cs="Times New Roman"/>
                <w:b/>
                <w:sz w:val="24"/>
                <w:szCs w:val="24"/>
              </w:rPr>
              <w:t>Zomrelí</w:t>
            </w:r>
          </w:p>
        </w:tc>
        <w:tc>
          <w:tcPr>
            <w:tcW w:w="1105"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8</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13</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9</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2</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sidRPr="00623801">
              <w:rPr>
                <w:rFonts w:ascii="Times New Roman" w:hAnsi="Times New Roman" w:cs="Times New Roman"/>
                <w:b/>
                <w:sz w:val="24"/>
                <w:szCs w:val="24"/>
              </w:rPr>
              <w:t>Demografické saldo</w:t>
            </w:r>
          </w:p>
        </w:tc>
        <w:tc>
          <w:tcPr>
            <w:tcW w:w="1105" w:type="dxa"/>
            <w:vAlign w:val="center"/>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1</w:t>
            </w:r>
          </w:p>
        </w:tc>
        <w:tc>
          <w:tcPr>
            <w:tcW w:w="1243"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3</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-5</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5</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sidRPr="00623801">
              <w:rPr>
                <w:rFonts w:ascii="Times New Roman" w:hAnsi="Times New Roman" w:cs="Times New Roman"/>
                <w:b/>
                <w:sz w:val="24"/>
                <w:szCs w:val="24"/>
              </w:rPr>
              <w:t>Prisťahovaní</w:t>
            </w:r>
          </w:p>
        </w:tc>
        <w:tc>
          <w:tcPr>
            <w:tcW w:w="1105"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28</w:t>
            </w:r>
          </w:p>
        </w:tc>
        <w:tc>
          <w:tcPr>
            <w:tcW w:w="1243"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15</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33</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30</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47</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36</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sidRPr="00623801">
              <w:rPr>
                <w:rFonts w:ascii="Times New Roman" w:hAnsi="Times New Roman" w:cs="Times New Roman"/>
                <w:b/>
                <w:sz w:val="24"/>
                <w:szCs w:val="24"/>
              </w:rPr>
              <w:t>Vysťahovaní</w:t>
            </w:r>
          </w:p>
        </w:tc>
        <w:tc>
          <w:tcPr>
            <w:tcW w:w="1105"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11</w:t>
            </w:r>
          </w:p>
        </w:tc>
        <w:tc>
          <w:tcPr>
            <w:tcW w:w="1243"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13</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7</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15</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17</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5</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sidRPr="00623801">
              <w:rPr>
                <w:rFonts w:ascii="Times New Roman" w:hAnsi="Times New Roman" w:cs="Times New Roman"/>
                <w:b/>
                <w:sz w:val="24"/>
                <w:szCs w:val="24"/>
              </w:rPr>
              <w:t>Migračné saldo</w:t>
            </w:r>
          </w:p>
        </w:tc>
        <w:tc>
          <w:tcPr>
            <w:tcW w:w="1105" w:type="dxa"/>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17</w:t>
            </w:r>
          </w:p>
        </w:tc>
        <w:tc>
          <w:tcPr>
            <w:tcW w:w="1243"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26</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15</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30</w:t>
            </w:r>
          </w:p>
        </w:tc>
        <w:tc>
          <w:tcPr>
            <w:tcW w:w="1244" w:type="dxa"/>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31</w:t>
            </w:r>
          </w:p>
        </w:tc>
      </w:tr>
      <w:tr w:rsidR="00CE34F6" w:rsidTr="00265170">
        <w:tc>
          <w:tcPr>
            <w:tcW w:w="1964" w:type="dxa"/>
            <w:shd w:val="clear" w:color="auto" w:fill="FDE9D9" w:themeFill="accent6" w:themeFillTint="33"/>
          </w:tcPr>
          <w:p w:rsidR="00CE34F6" w:rsidRPr="00623801" w:rsidRDefault="00CE34F6" w:rsidP="00265170">
            <w:pPr>
              <w:jc w:val="center"/>
              <w:rPr>
                <w:rFonts w:ascii="Times New Roman" w:hAnsi="Times New Roman" w:cs="Times New Roman"/>
                <w:b/>
                <w:sz w:val="24"/>
                <w:szCs w:val="24"/>
              </w:rPr>
            </w:pPr>
            <w:r>
              <w:rPr>
                <w:rFonts w:ascii="Times New Roman" w:hAnsi="Times New Roman" w:cs="Times New Roman"/>
                <w:b/>
                <w:sz w:val="24"/>
                <w:szCs w:val="24"/>
              </w:rPr>
              <w:t>Celkový prírastok/úbytok</w:t>
            </w:r>
          </w:p>
        </w:tc>
        <w:tc>
          <w:tcPr>
            <w:tcW w:w="1105" w:type="dxa"/>
            <w:vAlign w:val="center"/>
          </w:tcPr>
          <w:p w:rsidR="00CE34F6" w:rsidRDefault="00CE34F6" w:rsidP="00265170">
            <w:pPr>
              <w:jc w:val="center"/>
              <w:rPr>
                <w:rFonts w:ascii="Times New Roman" w:hAnsi="Times New Roman" w:cs="Times New Roman"/>
                <w:sz w:val="24"/>
                <w:szCs w:val="24"/>
              </w:rPr>
            </w:pPr>
            <w:r>
              <w:rPr>
                <w:rFonts w:ascii="Times New Roman" w:hAnsi="Times New Roman" w:cs="Times New Roman"/>
                <w:sz w:val="24"/>
                <w:szCs w:val="24"/>
              </w:rPr>
              <w:t>18</w:t>
            </w:r>
          </w:p>
        </w:tc>
        <w:tc>
          <w:tcPr>
            <w:tcW w:w="1243"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22</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18</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25</w:t>
            </w:r>
          </w:p>
        </w:tc>
        <w:tc>
          <w:tcPr>
            <w:tcW w:w="1244" w:type="dxa"/>
            <w:vAlign w:val="center"/>
          </w:tcPr>
          <w:p w:rsidR="00CE34F6" w:rsidRPr="00623801" w:rsidRDefault="00CE34F6" w:rsidP="00265170">
            <w:pPr>
              <w:jc w:val="center"/>
              <w:rPr>
                <w:rFonts w:ascii="Times New Roman" w:hAnsi="Times New Roman" w:cs="Times New Roman"/>
                <w:sz w:val="24"/>
                <w:szCs w:val="24"/>
              </w:rPr>
            </w:pPr>
            <w:r>
              <w:rPr>
                <w:rFonts w:ascii="Times New Roman" w:hAnsi="Times New Roman" w:cs="Times New Roman"/>
                <w:sz w:val="24"/>
                <w:szCs w:val="24"/>
              </w:rPr>
              <w:t>36</w:t>
            </w:r>
          </w:p>
        </w:tc>
      </w:tr>
    </w:tbl>
    <w:p w:rsidR="00CE34F6" w:rsidRDefault="00CE34F6" w:rsidP="00CE34F6">
      <w:pPr>
        <w:jc w:val="center"/>
        <w:rPr>
          <w:rFonts w:ascii="Times New Roman" w:hAnsi="Times New Roman" w:cs="Times New Roman"/>
          <w:i/>
          <w:sz w:val="20"/>
          <w:szCs w:val="20"/>
        </w:rPr>
      </w:pPr>
      <w:r w:rsidRPr="000E5A06">
        <w:rPr>
          <w:rFonts w:ascii="Times New Roman" w:hAnsi="Times New Roman" w:cs="Times New Roman"/>
          <w:i/>
          <w:sz w:val="20"/>
          <w:szCs w:val="20"/>
        </w:rPr>
        <w:t>Zdroj: ŠÚ SR – KS Trenčín</w:t>
      </w:r>
    </w:p>
    <w:p w:rsidR="00CE34F6" w:rsidRDefault="00CE34F6" w:rsidP="00CE34F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Počas rokov 2008</w:t>
      </w:r>
      <w:r w:rsidRPr="00AC70AF">
        <w:rPr>
          <w:rFonts w:ascii="Times New Roman" w:hAnsi="Times New Roman" w:cs="Times New Roman"/>
          <w:sz w:val="24"/>
          <w:szCs w:val="24"/>
        </w:rPr>
        <w:t xml:space="preserve"> – 2013 má demografické saldo </w:t>
      </w:r>
      <w:r>
        <w:rPr>
          <w:rFonts w:ascii="Times New Roman" w:hAnsi="Times New Roman" w:cs="Times New Roman"/>
          <w:sz w:val="24"/>
          <w:szCs w:val="24"/>
        </w:rPr>
        <w:t xml:space="preserve">striedavo stúpajúcu a </w:t>
      </w:r>
      <w:r w:rsidRPr="00AC70AF">
        <w:rPr>
          <w:rFonts w:ascii="Times New Roman" w:hAnsi="Times New Roman" w:cs="Times New Roman"/>
          <w:sz w:val="24"/>
          <w:szCs w:val="24"/>
        </w:rPr>
        <w:t>klesajúcu tendenciu.  Od roku 2009 sa celkový počet</w:t>
      </w:r>
      <w:r>
        <w:rPr>
          <w:rFonts w:ascii="Times New Roman" w:hAnsi="Times New Roman" w:cs="Times New Roman"/>
          <w:sz w:val="24"/>
          <w:szCs w:val="24"/>
        </w:rPr>
        <w:t xml:space="preserve"> obyvateľov každým rokom zvyšuje</w:t>
      </w:r>
      <w:r w:rsidRPr="00AC70AF">
        <w:rPr>
          <w:rFonts w:ascii="Times New Roman" w:hAnsi="Times New Roman" w:cs="Times New Roman"/>
          <w:sz w:val="24"/>
          <w:szCs w:val="24"/>
        </w:rPr>
        <w:t>, pričom najvyšší počet b</w:t>
      </w:r>
      <w:r>
        <w:rPr>
          <w:rFonts w:ascii="Times New Roman" w:hAnsi="Times New Roman" w:cs="Times New Roman"/>
          <w:sz w:val="24"/>
          <w:szCs w:val="24"/>
        </w:rPr>
        <w:t>ol zaznamenaný v roku 2013. V </w:t>
      </w:r>
      <w:r w:rsidRPr="00AC70AF">
        <w:rPr>
          <w:rFonts w:ascii="Times New Roman" w:hAnsi="Times New Roman" w:cs="Times New Roman"/>
          <w:sz w:val="24"/>
          <w:szCs w:val="24"/>
        </w:rPr>
        <w:t>roku</w:t>
      </w:r>
      <w:r>
        <w:rPr>
          <w:rFonts w:ascii="Times New Roman" w:hAnsi="Times New Roman" w:cs="Times New Roman"/>
          <w:sz w:val="24"/>
          <w:szCs w:val="24"/>
        </w:rPr>
        <w:t xml:space="preserve"> 2011</w:t>
      </w:r>
      <w:r w:rsidRPr="00AC70AF">
        <w:rPr>
          <w:rFonts w:ascii="Times New Roman" w:hAnsi="Times New Roman" w:cs="Times New Roman"/>
          <w:sz w:val="24"/>
          <w:szCs w:val="24"/>
        </w:rPr>
        <w:t xml:space="preserve"> bol zaznamenaný aj naj</w:t>
      </w:r>
      <w:r>
        <w:rPr>
          <w:rFonts w:ascii="Times New Roman" w:hAnsi="Times New Roman" w:cs="Times New Roman"/>
          <w:sz w:val="24"/>
          <w:szCs w:val="24"/>
        </w:rPr>
        <w:t>vyšší počet novonarodených detí.</w:t>
      </w:r>
      <w:r w:rsidRPr="00AC70AF">
        <w:rPr>
          <w:rFonts w:ascii="Times New Roman" w:hAnsi="Times New Roman" w:cs="Times New Roman"/>
          <w:sz w:val="24"/>
          <w:szCs w:val="24"/>
        </w:rPr>
        <w:t xml:space="preserve"> </w:t>
      </w:r>
      <w:r>
        <w:rPr>
          <w:rFonts w:ascii="Times New Roman" w:hAnsi="Times New Roman" w:cs="Times New Roman"/>
          <w:sz w:val="24"/>
          <w:szCs w:val="24"/>
        </w:rPr>
        <w:t>Počet</w:t>
      </w:r>
      <w:r w:rsidRPr="00AC70AF">
        <w:rPr>
          <w:rFonts w:ascii="Times New Roman" w:hAnsi="Times New Roman" w:cs="Times New Roman"/>
          <w:sz w:val="24"/>
          <w:szCs w:val="24"/>
        </w:rPr>
        <w:t xml:space="preserve"> novonarodených </w:t>
      </w:r>
      <w:r>
        <w:rPr>
          <w:rFonts w:ascii="Times New Roman" w:hAnsi="Times New Roman" w:cs="Times New Roman"/>
          <w:sz w:val="24"/>
          <w:szCs w:val="24"/>
        </w:rPr>
        <w:t>občanov prevyšuje počet zomrelých v rokoch 2008, 2011 a 2013</w:t>
      </w:r>
      <w:r w:rsidRPr="00AC70AF">
        <w:rPr>
          <w:rFonts w:ascii="Times New Roman" w:hAnsi="Times New Roman" w:cs="Times New Roman"/>
          <w:sz w:val="24"/>
          <w:szCs w:val="24"/>
        </w:rPr>
        <w:t xml:space="preserve">. </w:t>
      </w:r>
      <w:r>
        <w:rPr>
          <w:rFonts w:ascii="Times New Roman" w:hAnsi="Times New Roman" w:cs="Times New Roman"/>
          <w:sz w:val="24"/>
          <w:szCs w:val="24"/>
        </w:rPr>
        <w:t xml:space="preserve">Celkový prírastok obyvateľov v obci, okrem roku 2009, vykazuje kladné hodnoty. </w:t>
      </w:r>
    </w:p>
    <w:p w:rsidR="00CE34F6" w:rsidRDefault="00CE34F6" w:rsidP="00CE34F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Slabou stránkou obce je vysoký počet obyvateľov, ktorí síce reálne bývajú v obci, ale trvalý pobyt majú nahlásený v meste Trenčín. Tým obec prichádza o podielové dane, ktoré takto pripadajú krajskému mestu. Riešením tejto situácie by mohlo byť napríklad odpustenie poplatkov obci (smeti, pes, a i.) na prvý rok pobytu pre občanov, ktorí zmenia svoj trvalý pobyt z krajského mesta.   </w:t>
      </w:r>
    </w:p>
    <w:p w:rsidR="00CD0927" w:rsidRDefault="00CD0927" w:rsidP="00CD0927">
      <w:pPr>
        <w:rPr>
          <w:rFonts w:ascii="Times New Roman" w:hAnsi="Times New Roman"/>
          <w:b/>
          <w:i/>
          <w:sz w:val="28"/>
          <w:szCs w:val="28"/>
        </w:rPr>
      </w:pPr>
    </w:p>
    <w:p w:rsidR="00DC5BFF" w:rsidRDefault="00DC5BFF" w:rsidP="00CD0927">
      <w:pPr>
        <w:rPr>
          <w:rFonts w:ascii="Times New Roman" w:hAnsi="Times New Roman"/>
          <w:b/>
          <w:i/>
          <w:sz w:val="28"/>
          <w:szCs w:val="28"/>
        </w:rPr>
      </w:pPr>
    </w:p>
    <w:p w:rsidR="00CD0927" w:rsidRPr="00583332" w:rsidRDefault="00CE34F6" w:rsidP="00CD0927">
      <w:pPr>
        <w:rPr>
          <w:rFonts w:ascii="Times New Roman" w:hAnsi="Times New Roman"/>
          <w:b/>
          <w:i/>
          <w:sz w:val="28"/>
          <w:szCs w:val="28"/>
        </w:rPr>
      </w:pPr>
      <w:r>
        <w:rPr>
          <w:rFonts w:ascii="Times New Roman" w:hAnsi="Times New Roman"/>
          <w:b/>
          <w:i/>
          <w:sz w:val="28"/>
          <w:szCs w:val="28"/>
        </w:rPr>
        <w:lastRenderedPageBreak/>
        <w:t>IV</w:t>
      </w:r>
      <w:r w:rsidR="00CD0927" w:rsidRPr="00583332">
        <w:rPr>
          <w:rFonts w:ascii="Times New Roman" w:hAnsi="Times New Roman"/>
          <w:b/>
          <w:i/>
          <w:sz w:val="28"/>
          <w:szCs w:val="28"/>
        </w:rPr>
        <w:t>. Analýza technickej infraštruktúry</w:t>
      </w:r>
    </w:p>
    <w:p w:rsidR="00CD0927" w:rsidRPr="00583332" w:rsidRDefault="00CD0927" w:rsidP="00CD0927">
      <w:pPr>
        <w:pStyle w:val="text"/>
        <w:spacing w:after="200"/>
        <w:ind w:firstLine="709"/>
        <w:rPr>
          <w:rFonts w:ascii="Times New Roman" w:hAnsi="Times New Roman"/>
          <w:sz w:val="24"/>
          <w:szCs w:val="24"/>
        </w:rPr>
      </w:pPr>
      <w:r>
        <w:rPr>
          <w:rFonts w:ascii="Times New Roman" w:hAnsi="Times New Roman"/>
          <w:sz w:val="24"/>
          <w:szCs w:val="24"/>
        </w:rPr>
        <w:t xml:space="preserve">Obec má kompletne vybudovanú elektrifikáciu a plynofikáciu, v roku 2014 bola </w:t>
      </w:r>
      <w:r w:rsidR="00D24A94">
        <w:rPr>
          <w:rFonts w:ascii="Times New Roman" w:hAnsi="Times New Roman"/>
          <w:sz w:val="24"/>
          <w:szCs w:val="24"/>
        </w:rPr>
        <w:t xml:space="preserve">v </w:t>
      </w:r>
      <w:r>
        <w:rPr>
          <w:rFonts w:ascii="Times New Roman" w:hAnsi="Times New Roman"/>
          <w:sz w:val="24"/>
          <w:szCs w:val="24"/>
        </w:rPr>
        <w:t>obci vybudovaná kanalizačná sieť, čo predstavuje je veľkú výhodu oproti susedným obciam. Vybudovaná kanalizačná sieť  môže byť aj jednou z p</w:t>
      </w:r>
      <w:r w:rsidR="00D24A94">
        <w:rPr>
          <w:rFonts w:ascii="Times New Roman" w:hAnsi="Times New Roman"/>
          <w:sz w:val="24"/>
          <w:szCs w:val="24"/>
        </w:rPr>
        <w:t>ríležitostí</w:t>
      </w:r>
      <w:r>
        <w:rPr>
          <w:rFonts w:ascii="Times New Roman" w:hAnsi="Times New Roman"/>
          <w:sz w:val="24"/>
          <w:szCs w:val="24"/>
        </w:rPr>
        <w:t xml:space="preserve"> zvyšovania počtu obyvateľov s trvalým pobytom v obci. </w:t>
      </w:r>
    </w:p>
    <w:p w:rsidR="00CD0927" w:rsidRPr="00583332" w:rsidRDefault="00CD0927" w:rsidP="00CD0927">
      <w:pPr>
        <w:spacing w:line="360" w:lineRule="auto"/>
        <w:jc w:val="both"/>
        <w:rPr>
          <w:rFonts w:ascii="Times New Roman" w:hAnsi="Times New Roman" w:cs="Times New Roman"/>
          <w:b/>
          <w:sz w:val="24"/>
          <w:szCs w:val="24"/>
        </w:rPr>
      </w:pPr>
      <w:r w:rsidRPr="007376CB">
        <w:rPr>
          <w:rFonts w:ascii="Times New Roman" w:hAnsi="Times New Roman" w:cs="Times New Roman"/>
          <w:b/>
          <w:sz w:val="24"/>
          <w:szCs w:val="24"/>
        </w:rPr>
        <w:t>Elektrická energia</w:t>
      </w:r>
      <w:r>
        <w:rPr>
          <w:rFonts w:ascii="Times New Roman" w:hAnsi="Times New Roman" w:cs="Times New Roman"/>
          <w:b/>
          <w:sz w:val="24"/>
          <w:szCs w:val="24"/>
        </w:rPr>
        <w:t xml:space="preserve"> - </w:t>
      </w:r>
      <w:r>
        <w:rPr>
          <w:rFonts w:ascii="Times New Roman" w:hAnsi="Times New Roman" w:cs="Times New Roman"/>
          <w:sz w:val="24"/>
          <w:szCs w:val="24"/>
        </w:rPr>
        <w:t xml:space="preserve">Kompletná elektrifikácia obce Zamarovce prebehla v roku 1937. </w:t>
      </w:r>
      <w:r w:rsidRPr="007376CB">
        <w:rPr>
          <w:rFonts w:ascii="Times New Roman" w:hAnsi="Times New Roman" w:cs="Times New Roman"/>
          <w:sz w:val="24"/>
          <w:szCs w:val="24"/>
        </w:rPr>
        <w:t xml:space="preserve">Rozvody elektrickej energie sú zrealizované po celej obci, sú prevažne nadzemného </w:t>
      </w:r>
      <w:r>
        <w:rPr>
          <w:rFonts w:ascii="Times New Roman" w:hAnsi="Times New Roman" w:cs="Times New Roman"/>
          <w:sz w:val="24"/>
          <w:szCs w:val="24"/>
        </w:rPr>
        <w:t>charakteru</w:t>
      </w:r>
      <w:r w:rsidRPr="007376CB">
        <w:rPr>
          <w:rFonts w:ascii="Times New Roman" w:hAnsi="Times New Roman" w:cs="Times New Roman"/>
          <w:sz w:val="24"/>
          <w:szCs w:val="24"/>
        </w:rPr>
        <w:t>. Verejné osvetlenie v obci je zrealizované na st</w:t>
      </w:r>
      <w:r>
        <w:rPr>
          <w:rFonts w:ascii="Times New Roman" w:hAnsi="Times New Roman" w:cs="Times New Roman"/>
          <w:sz w:val="24"/>
          <w:szCs w:val="24"/>
        </w:rPr>
        <w:t>ožiaroch elektrických rozvodov a postupne sa podľa potreby rekonštruuje.</w:t>
      </w:r>
    </w:p>
    <w:p w:rsidR="00CD0927" w:rsidRPr="00583332" w:rsidRDefault="00CD0927" w:rsidP="00CD092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Plynofikácia - </w:t>
      </w:r>
      <w:r>
        <w:rPr>
          <w:rFonts w:ascii="Times New Roman" w:hAnsi="Times New Roman" w:cs="Times New Roman"/>
          <w:sz w:val="24"/>
          <w:szCs w:val="24"/>
        </w:rPr>
        <w:t xml:space="preserve">V období osemdesiatych rokov 20. storočia bola začatá plynofikácia obce. Najprv uviedli do prevádzky kratší úsek na Dolnom konci a celá obec bola napojená na plyn v roku 1993.  </w:t>
      </w:r>
    </w:p>
    <w:p w:rsidR="00CD0927" w:rsidRDefault="00CD0927" w:rsidP="00CD0927">
      <w:pPr>
        <w:spacing w:line="360" w:lineRule="auto"/>
        <w:jc w:val="both"/>
        <w:rPr>
          <w:rFonts w:ascii="Times New Roman" w:hAnsi="Times New Roman" w:cs="Times New Roman"/>
          <w:sz w:val="24"/>
          <w:szCs w:val="24"/>
        </w:rPr>
      </w:pPr>
      <w:r w:rsidRPr="009B3CC4">
        <w:rPr>
          <w:rFonts w:ascii="Times New Roman" w:hAnsi="Times New Roman" w:cs="Times New Roman"/>
          <w:b/>
          <w:sz w:val="24"/>
          <w:szCs w:val="24"/>
        </w:rPr>
        <w:t>Kanalizačná sieť</w:t>
      </w:r>
      <w:r>
        <w:rPr>
          <w:rFonts w:ascii="Times New Roman" w:hAnsi="Times New Roman" w:cs="Times New Roman"/>
          <w:b/>
          <w:sz w:val="24"/>
          <w:szCs w:val="24"/>
        </w:rPr>
        <w:t xml:space="preserve"> - </w:t>
      </w:r>
      <w:r w:rsidRPr="009B3CC4">
        <w:rPr>
          <w:rFonts w:ascii="Times New Roman" w:hAnsi="Times New Roman" w:cs="Times New Roman"/>
          <w:sz w:val="24"/>
          <w:szCs w:val="24"/>
        </w:rPr>
        <w:t xml:space="preserve">Splašková kanalizácia </w:t>
      </w:r>
      <w:r>
        <w:rPr>
          <w:rFonts w:ascii="Times New Roman" w:hAnsi="Times New Roman" w:cs="Times New Roman"/>
          <w:sz w:val="24"/>
          <w:szCs w:val="24"/>
        </w:rPr>
        <w:t>bola v obci vybudovaná v priebehu roka 2014 a v súčasnej dobe sa uskutočňujú dokončovacie práce na cestných komunikáciách, zničených vý</w:t>
      </w:r>
      <w:r w:rsidR="00107464">
        <w:rPr>
          <w:rFonts w:ascii="Times New Roman" w:hAnsi="Times New Roman" w:cs="Times New Roman"/>
          <w:sz w:val="24"/>
          <w:szCs w:val="24"/>
        </w:rPr>
        <w:t>stavbou kanalizácie. Okrem troch</w:t>
      </w:r>
      <w:r>
        <w:rPr>
          <w:rFonts w:ascii="Times New Roman" w:hAnsi="Times New Roman" w:cs="Times New Roman"/>
          <w:sz w:val="24"/>
          <w:szCs w:val="24"/>
        </w:rPr>
        <w:t xml:space="preserve"> ulíc, bude obec kompletne odkanalizovaná. V budúcnosti sa plánuje aj dodatočné </w:t>
      </w:r>
      <w:proofErr w:type="spellStart"/>
      <w:r w:rsidR="00716980">
        <w:rPr>
          <w:rFonts w:ascii="Times New Roman" w:hAnsi="Times New Roman" w:cs="Times New Roman"/>
          <w:sz w:val="24"/>
          <w:szCs w:val="24"/>
        </w:rPr>
        <w:t>do</w:t>
      </w:r>
      <w:r>
        <w:rPr>
          <w:rFonts w:ascii="Times New Roman" w:hAnsi="Times New Roman" w:cs="Times New Roman"/>
          <w:sz w:val="24"/>
          <w:szCs w:val="24"/>
        </w:rPr>
        <w:t>kanalizovanie</w:t>
      </w:r>
      <w:proofErr w:type="spellEnd"/>
      <w:r>
        <w:rPr>
          <w:rFonts w:ascii="Times New Roman" w:hAnsi="Times New Roman" w:cs="Times New Roman"/>
          <w:sz w:val="24"/>
          <w:szCs w:val="24"/>
        </w:rPr>
        <w:t xml:space="preserve"> chýbajúcich ulíc v obci. </w:t>
      </w:r>
    </w:p>
    <w:p w:rsidR="00CE34F6" w:rsidRPr="00645773" w:rsidRDefault="00CE34F6" w:rsidP="00CE34F6">
      <w:pPr>
        <w:spacing w:line="360" w:lineRule="auto"/>
        <w:jc w:val="both"/>
        <w:rPr>
          <w:rFonts w:ascii="Times New Roman" w:hAnsi="Times New Roman" w:cs="Times New Roman"/>
          <w:b/>
          <w:i/>
          <w:sz w:val="24"/>
          <w:szCs w:val="24"/>
        </w:rPr>
      </w:pPr>
      <w:r w:rsidRPr="00645773">
        <w:rPr>
          <w:rFonts w:ascii="Times New Roman" w:hAnsi="Times New Roman" w:cs="Times New Roman"/>
          <w:b/>
          <w:i/>
          <w:sz w:val="24"/>
          <w:szCs w:val="24"/>
        </w:rPr>
        <w:t>Odpadové hospodárstvo</w:t>
      </w:r>
    </w:p>
    <w:p w:rsidR="00CE34F6" w:rsidRDefault="00CE34F6" w:rsidP="00CE34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Napriek tomu, že obec zabezpečuje separovanie jednotlivých druhov odpadov (plasty, papier, textil a sklo), pravidelne sa </w:t>
      </w:r>
      <w:proofErr w:type="spellStart"/>
      <w:r>
        <w:rPr>
          <w:rFonts w:ascii="Times New Roman" w:hAnsi="Times New Roman" w:cs="Times New Roman"/>
          <w:sz w:val="24"/>
          <w:szCs w:val="24"/>
        </w:rPr>
        <w:t>potýka</w:t>
      </w:r>
      <w:proofErr w:type="spellEnd"/>
      <w:r>
        <w:rPr>
          <w:rFonts w:ascii="Times New Roman" w:hAnsi="Times New Roman" w:cs="Times New Roman"/>
          <w:sz w:val="24"/>
          <w:szCs w:val="24"/>
        </w:rPr>
        <w:t xml:space="preserve"> s problémom čiernych skládok v jej okolí, ktoré musí odstraňovať na vlastné náklady. Vzhľadom na ich neustále tvorenie, je toto pre obec ekonomickou príťažou. K</w:t>
      </w:r>
      <w:r w:rsidRPr="00DF5690">
        <w:rPr>
          <w:rFonts w:ascii="Times New Roman" w:hAnsi="Times New Roman" w:cs="Times New Roman"/>
          <w:sz w:val="24"/>
          <w:szCs w:val="24"/>
        </w:rPr>
        <w:t>omodity sú separované do trvalo umiestnených a farebne odlíšených kontajnerov. Elektronický odpad sa zváža 1x ročne do pristavených mobilných kontajnerov. Zber železného odpadu sa uskutočňuje 2x ročne.  Vývoz komunálneho odpadu je realizovaný 2x mesačne.</w:t>
      </w:r>
      <w:r>
        <w:rPr>
          <w:rFonts w:ascii="Times New Roman" w:hAnsi="Times New Roman" w:cs="Times New Roman"/>
          <w:sz w:val="24"/>
          <w:szCs w:val="24"/>
        </w:rPr>
        <w:t xml:space="preserve"> Obyvatelia obce sa v prieskume verejnej mienky vyjadrili, že v obci by bol potrebnejší častejší vývoz odpadu a rovnako požadujú rozšíriť otváracie hodiny zberného dvora. Vybudovanie nového zberného dvora si za cieľ dalo aj obecné zastupiteľstvo na pracovnom stretnutí. Obyvatelia sa rovnako vyjadrili, že by bolo potrebné zabezpečiť zo strany obce viac kontajnerov na separáciu plastov, papiera a skla. Prieskum verejnej mienky ukázal aj nespokojnosť so separáciou biologicky rozložiteľného odpadu</w:t>
      </w:r>
      <w:r w:rsidR="00716980">
        <w:rPr>
          <w:rFonts w:ascii="Times New Roman" w:hAnsi="Times New Roman" w:cs="Times New Roman"/>
          <w:sz w:val="24"/>
          <w:szCs w:val="24"/>
        </w:rPr>
        <w:t>, pričom tento problém je možné riešiť v neďalekom meste Nemšová</w:t>
      </w:r>
      <w:r>
        <w:rPr>
          <w:rFonts w:ascii="Times New Roman" w:hAnsi="Times New Roman" w:cs="Times New Roman"/>
          <w:sz w:val="24"/>
          <w:szCs w:val="24"/>
        </w:rPr>
        <w:t xml:space="preserve">. </w:t>
      </w:r>
    </w:p>
    <w:p w:rsidR="00DC5BFF" w:rsidRDefault="00DC5BFF" w:rsidP="00CE34F6">
      <w:pPr>
        <w:spacing w:line="360" w:lineRule="auto"/>
        <w:rPr>
          <w:rFonts w:ascii="Times New Roman" w:hAnsi="Times New Roman" w:cs="Times New Roman"/>
          <w:b/>
          <w:i/>
          <w:sz w:val="24"/>
          <w:szCs w:val="24"/>
        </w:rPr>
      </w:pPr>
    </w:p>
    <w:p w:rsidR="00CE34F6" w:rsidRDefault="00CE34F6" w:rsidP="00CE34F6">
      <w:pPr>
        <w:spacing w:line="360" w:lineRule="auto"/>
        <w:rPr>
          <w:rFonts w:ascii="Times New Roman" w:hAnsi="Times New Roman" w:cs="Times New Roman"/>
          <w:b/>
          <w:i/>
          <w:sz w:val="24"/>
          <w:szCs w:val="24"/>
        </w:rPr>
      </w:pPr>
      <w:r w:rsidRPr="00645773">
        <w:rPr>
          <w:rFonts w:ascii="Times New Roman" w:hAnsi="Times New Roman" w:cs="Times New Roman"/>
          <w:b/>
          <w:i/>
          <w:sz w:val="24"/>
          <w:szCs w:val="24"/>
        </w:rPr>
        <w:lastRenderedPageBreak/>
        <w:t>Dopravné siete</w:t>
      </w:r>
    </w:p>
    <w:p w:rsidR="00CE34F6" w:rsidRDefault="00CE34F6" w:rsidP="00AC59B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Prítomnosť úseku diaľnice D1 Bratislava – Žilina v katastri obce má za následok zvýšenú hlučnosť a prašnosť v obci, čo jej občania vnímajú ako veľkú nevýhodu. Za vybudovanie protihlukovej steny v tejto časti obce sa vyjadrilo 30 % opýtaných </w:t>
      </w:r>
      <w:r w:rsidR="00AC59BA">
        <w:rPr>
          <w:rFonts w:ascii="Times New Roman" w:hAnsi="Times New Roman" w:cs="Times New Roman"/>
          <w:sz w:val="24"/>
          <w:szCs w:val="24"/>
        </w:rPr>
        <w:t xml:space="preserve">v prieskume verejnej mienky. </w:t>
      </w:r>
    </w:p>
    <w:p w:rsidR="00AC59BA" w:rsidRPr="00AC59BA" w:rsidRDefault="00AC59BA" w:rsidP="00AC59BA">
      <w:pPr>
        <w:spacing w:line="360" w:lineRule="auto"/>
        <w:ind w:firstLine="708"/>
        <w:jc w:val="both"/>
        <w:rPr>
          <w:rFonts w:ascii="Times New Roman" w:hAnsi="Times New Roman" w:cs="Times New Roman"/>
          <w:sz w:val="24"/>
          <w:szCs w:val="24"/>
        </w:rPr>
      </w:pPr>
    </w:p>
    <w:p w:rsidR="00CD0927" w:rsidRPr="00853858" w:rsidRDefault="00CD0927" w:rsidP="00CD0927">
      <w:pPr>
        <w:rPr>
          <w:rFonts w:ascii="Times New Roman" w:hAnsi="Times New Roman" w:cs="Times New Roman"/>
          <w:b/>
          <w:i/>
          <w:sz w:val="28"/>
          <w:szCs w:val="28"/>
        </w:rPr>
      </w:pPr>
      <w:r w:rsidRPr="00853858">
        <w:rPr>
          <w:rFonts w:ascii="Times New Roman" w:hAnsi="Times New Roman" w:cs="Times New Roman"/>
          <w:b/>
          <w:i/>
          <w:sz w:val="28"/>
          <w:szCs w:val="28"/>
        </w:rPr>
        <w:t>V. Analýza ekonomickej štruktúry a ekonomický rozvoj</w:t>
      </w:r>
    </w:p>
    <w:p w:rsidR="00CD0927" w:rsidRPr="0044140D" w:rsidRDefault="00CD0927" w:rsidP="00CD0927">
      <w:pPr>
        <w:rPr>
          <w:rFonts w:ascii="Times New Roman" w:hAnsi="Times New Roman" w:cs="Times New Roman"/>
          <w:b/>
          <w:i/>
          <w:sz w:val="24"/>
          <w:szCs w:val="24"/>
        </w:rPr>
      </w:pPr>
      <w:r w:rsidRPr="0044140D">
        <w:rPr>
          <w:rFonts w:ascii="Times New Roman" w:hAnsi="Times New Roman" w:cs="Times New Roman"/>
          <w:b/>
          <w:i/>
          <w:sz w:val="24"/>
          <w:szCs w:val="24"/>
        </w:rPr>
        <w:t>1. Ekonomická štruktúra obce</w:t>
      </w:r>
    </w:p>
    <w:p w:rsidR="00CD0927" w:rsidRDefault="00CD0927" w:rsidP="00CD092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Podľa stavu zápisov v Obchodnom registri SR a registrácie na Živnostenskom úrade SR k 30. 4. 2014 na území obce podniká: </w:t>
      </w:r>
    </w:p>
    <w:p w:rsidR="00CD0927" w:rsidRDefault="00CD0927" w:rsidP="00CD092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27 spoločností s ručením obmedzeným,</w:t>
      </w:r>
    </w:p>
    <w:p w:rsidR="00CD0927" w:rsidRDefault="00CD0927" w:rsidP="00CD092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20 fyzických osôb – živnostníkov,</w:t>
      </w:r>
    </w:p>
    <w:p w:rsidR="00CD0927" w:rsidRDefault="00CD0927" w:rsidP="00CD092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1 verejná obchodná spoločnosť,</w:t>
      </w:r>
    </w:p>
    <w:p w:rsidR="00CD0927" w:rsidRDefault="00CD0927" w:rsidP="00CD0927">
      <w:pPr>
        <w:pStyle w:val="Odsekzoznamu"/>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1 družstvo.</w:t>
      </w:r>
    </w:p>
    <w:p w:rsidR="00CD0927" w:rsidRDefault="00CD0927" w:rsidP="00CD0927">
      <w:pPr>
        <w:spacing w:after="0" w:line="360" w:lineRule="auto"/>
        <w:ind w:firstLine="360"/>
        <w:jc w:val="both"/>
        <w:rPr>
          <w:rFonts w:ascii="Times New Roman" w:hAnsi="Times New Roman" w:cs="Times New Roman"/>
          <w:sz w:val="24"/>
          <w:szCs w:val="24"/>
        </w:rPr>
      </w:pPr>
    </w:p>
    <w:p w:rsidR="00CD0927" w:rsidRDefault="00CD0927" w:rsidP="00CD0927">
      <w:pPr>
        <w:spacing w:after="0" w:line="360" w:lineRule="auto"/>
        <w:ind w:firstLine="360"/>
        <w:jc w:val="both"/>
        <w:rPr>
          <w:rFonts w:ascii="Times New Roman" w:hAnsi="Times New Roman" w:cs="Times New Roman"/>
          <w:sz w:val="24"/>
          <w:szCs w:val="24"/>
        </w:rPr>
      </w:pPr>
      <w:r w:rsidRPr="00D271DD">
        <w:rPr>
          <w:rFonts w:ascii="Times New Roman" w:hAnsi="Times New Roman" w:cs="Times New Roman"/>
          <w:sz w:val="24"/>
          <w:szCs w:val="24"/>
        </w:rPr>
        <w:t xml:space="preserve">Občianske vybavenie obce je veľmi dobré. Z nových prevádzok je v obci nový obchod Jednota, nachádza sa tu kaderníctvo, bistro, knižnica, ubytovacie zariadenie. Stravovanie pre dôchodcov umožňuje kuchyňa miestnej škôlky. Obec by mala v budúcnosti záujem o nové pohostinstvo, reštauráciu a vytvorenie trhového miesta. V obci sa nachádzajú aj tradiční výrobcovia, ktorí by v prípade, že by podmienky na tzv. predaj z dvora umožňovali predaj vlastných domácich výrobkov, takéto niečo uvítali. </w:t>
      </w:r>
    </w:p>
    <w:p w:rsidR="00CD0927" w:rsidRPr="00D271DD" w:rsidRDefault="00CD0927" w:rsidP="00CD092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Prieskum verejnej mienky ukázal, že občania majú najvyšší záujem o otvorenie prevádzky lekárne (34 %) a ďalšej prevádzky potravín (33 %). O predaj z dvora prejavilo záujem 26 % opýtaných. </w:t>
      </w:r>
    </w:p>
    <w:p w:rsidR="00DC5BFF" w:rsidRDefault="00DC5BFF" w:rsidP="00CD0927">
      <w:pPr>
        <w:spacing w:line="360" w:lineRule="auto"/>
        <w:rPr>
          <w:rFonts w:ascii="Times New Roman" w:hAnsi="Times New Roman" w:cs="Times New Roman"/>
          <w:b/>
          <w:i/>
          <w:sz w:val="24"/>
          <w:szCs w:val="24"/>
        </w:rPr>
      </w:pPr>
    </w:p>
    <w:p w:rsidR="00CD0927" w:rsidRPr="0044140D" w:rsidRDefault="00DC5BFF" w:rsidP="00CD0927">
      <w:pPr>
        <w:spacing w:line="360" w:lineRule="auto"/>
        <w:rPr>
          <w:rFonts w:ascii="Times New Roman" w:hAnsi="Times New Roman" w:cs="Times New Roman"/>
          <w:b/>
          <w:i/>
          <w:sz w:val="24"/>
          <w:szCs w:val="24"/>
        </w:rPr>
      </w:pPr>
      <w:r>
        <w:rPr>
          <w:rFonts w:ascii="Times New Roman" w:hAnsi="Times New Roman" w:cs="Times New Roman"/>
          <w:b/>
          <w:i/>
          <w:sz w:val="24"/>
          <w:szCs w:val="24"/>
        </w:rPr>
        <w:t>2</w:t>
      </w:r>
      <w:r w:rsidR="00CD0927" w:rsidRPr="0044140D">
        <w:rPr>
          <w:rFonts w:ascii="Times New Roman" w:hAnsi="Times New Roman" w:cs="Times New Roman"/>
          <w:b/>
          <w:i/>
          <w:sz w:val="24"/>
          <w:szCs w:val="24"/>
        </w:rPr>
        <w:t>. Ekonomická aktivita obyvateľstva</w:t>
      </w:r>
    </w:p>
    <w:p w:rsidR="00CD0927" w:rsidRDefault="00CD0927" w:rsidP="00CD092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Obyvateľstvo ekonomicky aktívne podľa pohlavia, dochádzky do zamestnania a odvetvia ekonomickej činnosti znázorňuje nasledujúca tabuľka. Údaje  pochádzajú z posledného sčítania obyvateľstva, domov a bytov z roku 2011.</w:t>
      </w:r>
    </w:p>
    <w:p w:rsidR="00CD0927" w:rsidRDefault="00CD0927" w:rsidP="00CD0927">
      <w:pPr>
        <w:spacing w:after="0" w:line="360" w:lineRule="auto"/>
        <w:ind w:firstLine="357"/>
        <w:jc w:val="center"/>
        <w:rPr>
          <w:rFonts w:ascii="Times New Roman" w:hAnsi="Times New Roman" w:cs="Times New Roman"/>
          <w:sz w:val="24"/>
          <w:szCs w:val="24"/>
        </w:rPr>
      </w:pPr>
      <w:r w:rsidRPr="004B22C7">
        <w:rPr>
          <w:rFonts w:ascii="Times New Roman" w:hAnsi="Times New Roman" w:cs="Times New Roman"/>
          <w:i/>
          <w:sz w:val="24"/>
          <w:szCs w:val="24"/>
        </w:rPr>
        <w:lastRenderedPageBreak/>
        <w:t xml:space="preserve">Tabuľka </w:t>
      </w:r>
      <w:r w:rsidR="00CE34F6">
        <w:rPr>
          <w:rFonts w:ascii="Times New Roman" w:hAnsi="Times New Roman" w:cs="Times New Roman"/>
          <w:i/>
          <w:sz w:val="24"/>
          <w:szCs w:val="24"/>
        </w:rPr>
        <w:t>2</w:t>
      </w:r>
      <w:r w:rsidRPr="004B22C7">
        <w:rPr>
          <w:rFonts w:ascii="Times New Roman" w:hAnsi="Times New Roman" w:cs="Times New Roman"/>
          <w:i/>
          <w:sz w:val="24"/>
          <w:szCs w:val="24"/>
        </w:rPr>
        <w:t>:</w:t>
      </w:r>
      <w:r>
        <w:rPr>
          <w:rFonts w:ascii="Times New Roman" w:hAnsi="Times New Roman" w:cs="Times New Roman"/>
          <w:sz w:val="24"/>
          <w:szCs w:val="24"/>
        </w:rPr>
        <w:t xml:space="preserve"> </w:t>
      </w:r>
      <w:r w:rsidRPr="0047514A">
        <w:rPr>
          <w:rFonts w:ascii="Times New Roman" w:hAnsi="Times New Roman" w:cs="Times New Roman"/>
          <w:i/>
          <w:sz w:val="24"/>
          <w:szCs w:val="24"/>
        </w:rPr>
        <w:t>Ekonomicky ak</w:t>
      </w:r>
      <w:r>
        <w:rPr>
          <w:rFonts w:ascii="Times New Roman" w:hAnsi="Times New Roman" w:cs="Times New Roman"/>
          <w:i/>
          <w:sz w:val="24"/>
          <w:szCs w:val="24"/>
        </w:rPr>
        <w:t>tívne obyvateľstvo obce Zamarovce</w:t>
      </w:r>
    </w:p>
    <w:tbl>
      <w:tblPr>
        <w:tblW w:w="9465" w:type="dxa"/>
        <w:tblInd w:w="55" w:type="dxa"/>
        <w:tblCellMar>
          <w:left w:w="70" w:type="dxa"/>
          <w:right w:w="70" w:type="dxa"/>
        </w:tblCellMar>
        <w:tblLook w:val="04A0" w:firstRow="1" w:lastRow="0" w:firstColumn="1" w:lastColumn="0" w:noHBand="0" w:noVBand="1"/>
      </w:tblPr>
      <w:tblGrid>
        <w:gridCol w:w="5260"/>
        <w:gridCol w:w="851"/>
        <w:gridCol w:w="850"/>
        <w:gridCol w:w="992"/>
        <w:gridCol w:w="1512"/>
      </w:tblGrid>
      <w:tr w:rsidR="001D2C3D" w:rsidRPr="00252320" w:rsidTr="00CD0927">
        <w:trPr>
          <w:trHeight w:val="25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927" w:rsidRPr="00252320" w:rsidRDefault="00CD0927" w:rsidP="00CD0927">
            <w:pPr>
              <w:spacing w:after="0" w:line="240" w:lineRule="auto"/>
              <w:jc w:val="center"/>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Odvetvie ekonomickej činnosti</w:t>
            </w:r>
          </w:p>
        </w:tc>
        <w:tc>
          <w:tcPr>
            <w:tcW w:w="4205" w:type="dxa"/>
            <w:gridSpan w:val="4"/>
            <w:tcBorders>
              <w:top w:val="single" w:sz="4" w:space="0" w:color="auto"/>
              <w:left w:val="nil"/>
              <w:bottom w:val="single" w:sz="4" w:space="0" w:color="auto"/>
              <w:right w:val="single" w:sz="4" w:space="0" w:color="auto"/>
            </w:tcBorders>
            <w:shd w:val="clear" w:color="000000" w:fill="EAF1DD" w:themeFill="accent3" w:themeFillTint="33"/>
            <w:hideMark/>
          </w:tcPr>
          <w:p w:rsidR="00CD0927" w:rsidRPr="00252320" w:rsidRDefault="00CD0927" w:rsidP="00CD0927">
            <w:pPr>
              <w:spacing w:after="0" w:line="240" w:lineRule="auto"/>
              <w:jc w:val="center"/>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Ekonomicky aktívne osoby</w:t>
            </w:r>
          </w:p>
        </w:tc>
      </w:tr>
      <w:tr w:rsidR="001D2C3D" w:rsidRPr="00252320" w:rsidTr="00CD0927">
        <w:trPr>
          <w:trHeight w:val="45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D0927" w:rsidRPr="00252320" w:rsidRDefault="00CD0927" w:rsidP="00CD0927">
            <w:pPr>
              <w:spacing w:after="0" w:line="240" w:lineRule="auto"/>
              <w:rPr>
                <w:rFonts w:ascii="Times New Roman" w:eastAsia="Times New Roman" w:hAnsi="Times New Roman" w:cs="Times New Roman"/>
                <w:lang w:eastAsia="sk-SK"/>
              </w:rPr>
            </w:pPr>
          </w:p>
        </w:tc>
        <w:tc>
          <w:tcPr>
            <w:tcW w:w="851" w:type="dxa"/>
            <w:tcBorders>
              <w:top w:val="nil"/>
              <w:left w:val="nil"/>
              <w:bottom w:val="single" w:sz="4" w:space="0" w:color="auto"/>
              <w:right w:val="single" w:sz="4" w:space="0" w:color="auto"/>
            </w:tcBorders>
            <w:shd w:val="clear" w:color="000000" w:fill="EAF1DD" w:themeFill="accent3" w:themeFillTint="33"/>
            <w:hideMark/>
          </w:tcPr>
          <w:p w:rsidR="00CD0927" w:rsidRPr="00252320" w:rsidRDefault="00CD0927" w:rsidP="00CD0927">
            <w:pPr>
              <w:spacing w:after="0" w:line="240" w:lineRule="auto"/>
              <w:jc w:val="center"/>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muži</w:t>
            </w:r>
          </w:p>
        </w:tc>
        <w:tc>
          <w:tcPr>
            <w:tcW w:w="850" w:type="dxa"/>
            <w:tcBorders>
              <w:top w:val="nil"/>
              <w:left w:val="nil"/>
              <w:bottom w:val="single" w:sz="4" w:space="0" w:color="auto"/>
              <w:right w:val="single" w:sz="4" w:space="0" w:color="auto"/>
            </w:tcBorders>
            <w:shd w:val="clear" w:color="000000" w:fill="EAF1DD" w:themeFill="accent3" w:themeFillTint="33"/>
            <w:hideMark/>
          </w:tcPr>
          <w:p w:rsidR="00CD0927" w:rsidRPr="00252320" w:rsidRDefault="00CD0927" w:rsidP="00CD0927">
            <w:pPr>
              <w:spacing w:after="0" w:line="240" w:lineRule="auto"/>
              <w:jc w:val="center"/>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ženy</w:t>
            </w:r>
          </w:p>
        </w:tc>
        <w:tc>
          <w:tcPr>
            <w:tcW w:w="992" w:type="dxa"/>
            <w:tcBorders>
              <w:top w:val="nil"/>
              <w:left w:val="nil"/>
              <w:bottom w:val="single" w:sz="4" w:space="0" w:color="auto"/>
              <w:right w:val="single" w:sz="4" w:space="0" w:color="auto"/>
            </w:tcBorders>
            <w:shd w:val="clear" w:color="000000" w:fill="EAF1DD" w:themeFill="accent3" w:themeFillTint="33"/>
            <w:hideMark/>
          </w:tcPr>
          <w:p w:rsidR="00CD0927" w:rsidRPr="00252320" w:rsidRDefault="00CD0927" w:rsidP="00CD0927">
            <w:pPr>
              <w:spacing w:after="0" w:line="240" w:lineRule="auto"/>
              <w:jc w:val="center"/>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spolu</w:t>
            </w:r>
          </w:p>
        </w:tc>
        <w:tc>
          <w:tcPr>
            <w:tcW w:w="1512" w:type="dxa"/>
            <w:tcBorders>
              <w:top w:val="nil"/>
              <w:left w:val="nil"/>
              <w:bottom w:val="single" w:sz="4" w:space="0" w:color="auto"/>
              <w:right w:val="single" w:sz="4" w:space="0" w:color="auto"/>
            </w:tcBorders>
            <w:shd w:val="clear" w:color="000000" w:fill="EAF1DD" w:themeFill="accent3" w:themeFillTint="33"/>
            <w:hideMark/>
          </w:tcPr>
          <w:p w:rsidR="00CD0927" w:rsidRPr="00252320" w:rsidRDefault="00CD0927" w:rsidP="00CD0927">
            <w:pPr>
              <w:spacing w:after="0" w:line="240" w:lineRule="auto"/>
              <w:jc w:val="center"/>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z toho dochádza do zamestnania</w:t>
            </w:r>
          </w:p>
        </w:tc>
      </w:tr>
      <w:tr w:rsidR="001D2C3D" w:rsidRPr="00252320" w:rsidTr="00CD092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EAF1DD" w:themeFill="accent3" w:themeFillTint="33"/>
            <w:noWrap/>
            <w:hideMark/>
          </w:tcPr>
          <w:p w:rsidR="00CD0927" w:rsidRPr="00252320" w:rsidRDefault="00CD0927" w:rsidP="00CD0927">
            <w:pPr>
              <w:spacing w:after="0" w:line="240" w:lineRule="auto"/>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Verejná správa a obrana; povinné sociálne zabezpečenie</w:t>
            </w:r>
          </w:p>
        </w:tc>
        <w:tc>
          <w:tcPr>
            <w:tcW w:w="851"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16</w:t>
            </w:r>
          </w:p>
        </w:tc>
        <w:tc>
          <w:tcPr>
            <w:tcW w:w="850"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23</w:t>
            </w:r>
          </w:p>
        </w:tc>
        <w:tc>
          <w:tcPr>
            <w:tcW w:w="99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39</w:t>
            </w:r>
          </w:p>
        </w:tc>
        <w:tc>
          <w:tcPr>
            <w:tcW w:w="151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36</w:t>
            </w:r>
          </w:p>
        </w:tc>
      </w:tr>
      <w:tr w:rsidR="001D2C3D" w:rsidRPr="00252320" w:rsidTr="00CD092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EAF1DD" w:themeFill="accent3" w:themeFillTint="33"/>
            <w:noWrap/>
            <w:hideMark/>
          </w:tcPr>
          <w:p w:rsidR="00CD0927" w:rsidRPr="00252320" w:rsidRDefault="00CD0927" w:rsidP="00CD0927">
            <w:pPr>
              <w:spacing w:after="0" w:line="240" w:lineRule="auto"/>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Vzdelávanie</w:t>
            </w:r>
          </w:p>
        </w:tc>
        <w:tc>
          <w:tcPr>
            <w:tcW w:w="851"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12</w:t>
            </w:r>
          </w:p>
        </w:tc>
        <w:tc>
          <w:tcPr>
            <w:tcW w:w="850"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22</w:t>
            </w:r>
          </w:p>
        </w:tc>
        <w:tc>
          <w:tcPr>
            <w:tcW w:w="99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34</w:t>
            </w:r>
          </w:p>
        </w:tc>
        <w:tc>
          <w:tcPr>
            <w:tcW w:w="151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31</w:t>
            </w:r>
          </w:p>
        </w:tc>
      </w:tr>
      <w:tr w:rsidR="001D2C3D" w:rsidRPr="00252320" w:rsidTr="00CD092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EAF1DD" w:themeFill="accent3" w:themeFillTint="33"/>
            <w:noWrap/>
            <w:hideMark/>
          </w:tcPr>
          <w:p w:rsidR="00CD0927" w:rsidRPr="00252320" w:rsidRDefault="00CD0927" w:rsidP="00CD0927">
            <w:pPr>
              <w:spacing w:after="0" w:line="240" w:lineRule="auto"/>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Maloobchod okrem motorových vozidiel a motocyklov</w:t>
            </w:r>
          </w:p>
        </w:tc>
        <w:tc>
          <w:tcPr>
            <w:tcW w:w="851"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14</w:t>
            </w:r>
          </w:p>
        </w:tc>
        <w:tc>
          <w:tcPr>
            <w:tcW w:w="850"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13</w:t>
            </w:r>
          </w:p>
        </w:tc>
        <w:tc>
          <w:tcPr>
            <w:tcW w:w="99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27</w:t>
            </w:r>
          </w:p>
        </w:tc>
        <w:tc>
          <w:tcPr>
            <w:tcW w:w="151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22</w:t>
            </w:r>
          </w:p>
        </w:tc>
      </w:tr>
      <w:tr w:rsidR="001D2C3D" w:rsidRPr="00252320" w:rsidTr="00CD092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EAF1DD" w:themeFill="accent3" w:themeFillTint="33"/>
            <w:noWrap/>
            <w:hideMark/>
          </w:tcPr>
          <w:p w:rsidR="00CD0927" w:rsidRPr="00252320" w:rsidRDefault="00CD0927" w:rsidP="00CD0927">
            <w:pPr>
              <w:spacing w:after="0" w:line="240" w:lineRule="auto"/>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Zdravotníctvo</w:t>
            </w:r>
          </w:p>
        </w:tc>
        <w:tc>
          <w:tcPr>
            <w:tcW w:w="851"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3</w:t>
            </w:r>
          </w:p>
        </w:tc>
        <w:tc>
          <w:tcPr>
            <w:tcW w:w="850"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19</w:t>
            </w:r>
          </w:p>
        </w:tc>
        <w:tc>
          <w:tcPr>
            <w:tcW w:w="99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22</w:t>
            </w:r>
          </w:p>
        </w:tc>
        <w:tc>
          <w:tcPr>
            <w:tcW w:w="151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21</w:t>
            </w:r>
          </w:p>
        </w:tc>
      </w:tr>
      <w:tr w:rsidR="001D2C3D" w:rsidRPr="00252320" w:rsidTr="00CD092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EAF1DD" w:themeFill="accent3" w:themeFillTint="33"/>
            <w:noWrap/>
            <w:hideMark/>
          </w:tcPr>
          <w:p w:rsidR="00CD0927" w:rsidRPr="00252320" w:rsidRDefault="00CD0927" w:rsidP="00CD0927">
            <w:pPr>
              <w:spacing w:after="0" w:line="240" w:lineRule="auto"/>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Veľkoobchod, okrem motorových vozidiel a motocyklov</w:t>
            </w:r>
          </w:p>
        </w:tc>
        <w:tc>
          <w:tcPr>
            <w:tcW w:w="851"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11</w:t>
            </w:r>
          </w:p>
        </w:tc>
        <w:tc>
          <w:tcPr>
            <w:tcW w:w="850"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9</w:t>
            </w:r>
          </w:p>
        </w:tc>
        <w:tc>
          <w:tcPr>
            <w:tcW w:w="99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20</w:t>
            </w:r>
          </w:p>
        </w:tc>
        <w:tc>
          <w:tcPr>
            <w:tcW w:w="151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lang w:eastAsia="sk-SK"/>
              </w:rPr>
            </w:pPr>
            <w:r w:rsidRPr="00252320">
              <w:rPr>
                <w:rFonts w:ascii="Times New Roman" w:eastAsia="Times New Roman" w:hAnsi="Times New Roman" w:cs="Times New Roman"/>
                <w:lang w:eastAsia="sk-SK"/>
              </w:rPr>
              <w:t>20</w:t>
            </w:r>
          </w:p>
        </w:tc>
      </w:tr>
      <w:tr w:rsidR="001D2C3D" w:rsidRPr="00252320" w:rsidTr="00CD0927">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EAF1DD" w:themeFill="accent3" w:themeFillTint="33"/>
            <w:noWrap/>
            <w:hideMark/>
          </w:tcPr>
          <w:p w:rsidR="00CD0927" w:rsidRPr="00252320" w:rsidRDefault="00CD0927" w:rsidP="00CD0927">
            <w:pPr>
              <w:spacing w:after="0" w:line="240" w:lineRule="auto"/>
              <w:rPr>
                <w:rFonts w:ascii="Times New Roman" w:eastAsia="Times New Roman" w:hAnsi="Times New Roman" w:cs="Times New Roman"/>
                <w:b/>
                <w:bCs/>
                <w:lang w:eastAsia="sk-SK"/>
              </w:rPr>
            </w:pPr>
            <w:r w:rsidRPr="00252320">
              <w:rPr>
                <w:rFonts w:ascii="Times New Roman" w:eastAsia="Times New Roman" w:hAnsi="Times New Roman" w:cs="Times New Roman"/>
                <w:b/>
                <w:bCs/>
                <w:lang w:eastAsia="sk-SK"/>
              </w:rPr>
              <w:t>Spolu vrátane nepublikovaných odvetví</w:t>
            </w:r>
          </w:p>
        </w:tc>
        <w:tc>
          <w:tcPr>
            <w:tcW w:w="851"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b/>
                <w:bCs/>
                <w:lang w:eastAsia="sk-SK"/>
              </w:rPr>
            </w:pPr>
            <w:r w:rsidRPr="00252320">
              <w:rPr>
                <w:rFonts w:ascii="Times New Roman" w:eastAsia="Times New Roman" w:hAnsi="Times New Roman" w:cs="Times New Roman"/>
                <w:b/>
                <w:bCs/>
                <w:lang w:eastAsia="sk-SK"/>
              </w:rPr>
              <w:t>198</w:t>
            </w:r>
          </w:p>
        </w:tc>
        <w:tc>
          <w:tcPr>
            <w:tcW w:w="850"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b/>
                <w:bCs/>
                <w:lang w:eastAsia="sk-SK"/>
              </w:rPr>
            </w:pPr>
            <w:r w:rsidRPr="00252320">
              <w:rPr>
                <w:rFonts w:ascii="Times New Roman" w:eastAsia="Times New Roman" w:hAnsi="Times New Roman" w:cs="Times New Roman"/>
                <w:b/>
                <w:bCs/>
                <w:lang w:eastAsia="sk-SK"/>
              </w:rPr>
              <w:t>184</w:t>
            </w:r>
          </w:p>
        </w:tc>
        <w:tc>
          <w:tcPr>
            <w:tcW w:w="99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b/>
                <w:bCs/>
                <w:lang w:eastAsia="sk-SK"/>
              </w:rPr>
            </w:pPr>
            <w:r w:rsidRPr="00252320">
              <w:rPr>
                <w:rFonts w:ascii="Times New Roman" w:eastAsia="Times New Roman" w:hAnsi="Times New Roman" w:cs="Times New Roman"/>
                <w:b/>
                <w:bCs/>
                <w:lang w:eastAsia="sk-SK"/>
              </w:rPr>
              <w:t>382</w:t>
            </w:r>
          </w:p>
        </w:tc>
        <w:tc>
          <w:tcPr>
            <w:tcW w:w="1512" w:type="dxa"/>
            <w:tcBorders>
              <w:top w:val="nil"/>
              <w:left w:val="nil"/>
              <w:bottom w:val="single" w:sz="4" w:space="0" w:color="auto"/>
              <w:right w:val="single" w:sz="4" w:space="0" w:color="auto"/>
            </w:tcBorders>
            <w:shd w:val="clear" w:color="auto" w:fill="auto"/>
            <w:noWrap/>
            <w:hideMark/>
          </w:tcPr>
          <w:p w:rsidR="00CD0927" w:rsidRPr="00252320" w:rsidRDefault="00CD0927" w:rsidP="00CD0927">
            <w:pPr>
              <w:spacing w:after="0" w:line="240" w:lineRule="auto"/>
              <w:jc w:val="right"/>
              <w:rPr>
                <w:rFonts w:ascii="Times New Roman" w:eastAsia="Times New Roman" w:hAnsi="Times New Roman" w:cs="Times New Roman"/>
                <w:b/>
                <w:bCs/>
                <w:lang w:eastAsia="sk-SK"/>
              </w:rPr>
            </w:pPr>
            <w:r w:rsidRPr="00252320">
              <w:rPr>
                <w:rFonts w:ascii="Times New Roman" w:eastAsia="Times New Roman" w:hAnsi="Times New Roman" w:cs="Times New Roman"/>
                <w:b/>
                <w:bCs/>
                <w:lang w:eastAsia="sk-SK"/>
              </w:rPr>
              <w:t>330</w:t>
            </w:r>
          </w:p>
        </w:tc>
      </w:tr>
    </w:tbl>
    <w:p w:rsidR="00CD0927" w:rsidRDefault="00CD0927" w:rsidP="00CD0927">
      <w:pPr>
        <w:jc w:val="center"/>
        <w:rPr>
          <w:rFonts w:ascii="Times New Roman" w:hAnsi="Times New Roman" w:cs="Times New Roman"/>
          <w:i/>
          <w:sz w:val="20"/>
          <w:szCs w:val="20"/>
        </w:rPr>
      </w:pPr>
      <w:r w:rsidRPr="00665D93">
        <w:rPr>
          <w:rFonts w:ascii="Times New Roman" w:hAnsi="Times New Roman" w:cs="Times New Roman"/>
          <w:i/>
          <w:sz w:val="20"/>
          <w:szCs w:val="20"/>
        </w:rPr>
        <w:t>Zdroj: ŠÚ SR  - KS Trenčín</w:t>
      </w:r>
    </w:p>
    <w:p w:rsidR="00CD0927" w:rsidRPr="00787DC8" w:rsidRDefault="00CD0927" w:rsidP="00CD0927">
      <w:pPr>
        <w:spacing w:line="360" w:lineRule="auto"/>
        <w:ind w:firstLine="360"/>
        <w:jc w:val="both"/>
        <w:rPr>
          <w:rFonts w:ascii="Times New Roman" w:hAnsi="Times New Roman" w:cs="Times New Roman"/>
          <w:sz w:val="24"/>
          <w:szCs w:val="24"/>
        </w:rPr>
      </w:pPr>
      <w:r w:rsidRPr="00AB34FF">
        <w:rPr>
          <w:rFonts w:ascii="Times New Roman" w:hAnsi="Times New Roman" w:cs="Times New Roman"/>
          <w:sz w:val="24"/>
          <w:szCs w:val="24"/>
        </w:rPr>
        <w:t>Z najmenej zastúpených ekonomických odvetví, v ktorých pracuje ekonomicky a</w:t>
      </w:r>
      <w:r>
        <w:rPr>
          <w:rFonts w:ascii="Times New Roman" w:hAnsi="Times New Roman" w:cs="Times New Roman"/>
          <w:sz w:val="24"/>
          <w:szCs w:val="24"/>
        </w:rPr>
        <w:t>ktívne obyvateľstvo obce Zamarovce</w:t>
      </w:r>
      <w:r w:rsidRPr="00AB34FF">
        <w:rPr>
          <w:rFonts w:ascii="Times New Roman" w:hAnsi="Times New Roman" w:cs="Times New Roman"/>
          <w:sz w:val="24"/>
          <w:szCs w:val="24"/>
        </w:rPr>
        <w:t xml:space="preserve"> je to predovšetkým </w:t>
      </w:r>
      <w:r>
        <w:rPr>
          <w:rFonts w:ascii="Times New Roman" w:hAnsi="Times New Roman" w:cs="Times New Roman"/>
          <w:sz w:val="24"/>
          <w:szCs w:val="24"/>
        </w:rPr>
        <w:t xml:space="preserve">výroba a spracovanie kovov, ubytovacie služby, výroba filmov, príprava a zverejňovanie zvukových nahrávok, finančné služby a činnosti knižníc, archívov a múzeí. </w:t>
      </w:r>
    </w:p>
    <w:p w:rsidR="00CD0927" w:rsidRDefault="00CD0927" w:rsidP="00CD0927">
      <w:pPr>
        <w:pStyle w:val="text"/>
        <w:spacing w:after="200"/>
        <w:ind w:firstLine="709"/>
        <w:rPr>
          <w:rFonts w:ascii="Times New Roman" w:hAnsi="Times New Roman"/>
          <w:sz w:val="24"/>
          <w:szCs w:val="24"/>
        </w:rPr>
      </w:pPr>
      <w:r>
        <w:rPr>
          <w:rFonts w:ascii="Times New Roman" w:hAnsi="Times New Roman"/>
          <w:sz w:val="24"/>
          <w:szCs w:val="24"/>
        </w:rPr>
        <w:t xml:space="preserve">Výhodou obce Zamarovce je niekoľkoročná nízka nezamestnanosť jej obyvateľov, ktorá za posledných 6 rokov nepresiahla hodnotu 6 %. </w:t>
      </w:r>
      <w:r w:rsidRPr="00FD108A">
        <w:rPr>
          <w:rFonts w:ascii="Times New Roman" w:hAnsi="Times New Roman"/>
          <w:sz w:val="24"/>
          <w:szCs w:val="24"/>
        </w:rPr>
        <w:t>Počet evidovaných nezamestnaných v obci</w:t>
      </w:r>
      <w:r>
        <w:rPr>
          <w:rFonts w:ascii="Times New Roman" w:hAnsi="Times New Roman"/>
          <w:sz w:val="24"/>
          <w:szCs w:val="24"/>
        </w:rPr>
        <w:t xml:space="preserve"> mal v rokoch 2009 – 2013 stúpa</w:t>
      </w:r>
      <w:r w:rsidRPr="00FD108A">
        <w:rPr>
          <w:rFonts w:ascii="Times New Roman" w:hAnsi="Times New Roman"/>
          <w:sz w:val="24"/>
          <w:szCs w:val="24"/>
        </w:rPr>
        <w:t>júcu tendenciu. Najvyšší počet nezamestnan</w:t>
      </w:r>
      <w:r>
        <w:rPr>
          <w:rFonts w:ascii="Times New Roman" w:hAnsi="Times New Roman"/>
          <w:sz w:val="24"/>
          <w:szCs w:val="24"/>
        </w:rPr>
        <w:t>ých zaznamenala obec v roku 2012</w:t>
      </w:r>
      <w:r w:rsidRPr="00FD108A">
        <w:rPr>
          <w:rFonts w:ascii="Times New Roman" w:hAnsi="Times New Roman"/>
          <w:sz w:val="24"/>
          <w:szCs w:val="24"/>
        </w:rPr>
        <w:t>, najmenej ľudí b</w:t>
      </w:r>
      <w:r>
        <w:rPr>
          <w:rFonts w:ascii="Times New Roman" w:hAnsi="Times New Roman"/>
          <w:sz w:val="24"/>
          <w:szCs w:val="24"/>
        </w:rPr>
        <w:t>ez práce bolo v obci v roku 2009</w:t>
      </w:r>
      <w:r w:rsidRPr="00FD108A">
        <w:rPr>
          <w:rFonts w:ascii="Times New Roman" w:hAnsi="Times New Roman"/>
          <w:sz w:val="24"/>
          <w:szCs w:val="24"/>
        </w:rPr>
        <w:t xml:space="preserve">.  </w:t>
      </w:r>
    </w:p>
    <w:p w:rsidR="00CD0927" w:rsidRDefault="00CD0927" w:rsidP="00CD0927">
      <w:pPr>
        <w:spacing w:after="0"/>
        <w:jc w:val="center"/>
        <w:rPr>
          <w:rFonts w:ascii="Times New Roman" w:hAnsi="Times New Roman" w:cs="Times New Roman"/>
          <w:i/>
          <w:sz w:val="24"/>
          <w:szCs w:val="24"/>
        </w:rPr>
      </w:pPr>
    </w:p>
    <w:p w:rsidR="00CD0927" w:rsidRPr="00FD108A" w:rsidRDefault="00CE34F6" w:rsidP="00CD0927">
      <w:pPr>
        <w:spacing w:after="0"/>
        <w:jc w:val="center"/>
        <w:rPr>
          <w:rFonts w:ascii="Times New Roman" w:hAnsi="Times New Roman" w:cs="Times New Roman"/>
          <w:i/>
          <w:sz w:val="24"/>
          <w:szCs w:val="24"/>
        </w:rPr>
      </w:pPr>
      <w:r>
        <w:rPr>
          <w:rFonts w:ascii="Times New Roman" w:hAnsi="Times New Roman" w:cs="Times New Roman"/>
          <w:i/>
          <w:sz w:val="24"/>
          <w:szCs w:val="24"/>
        </w:rPr>
        <w:t>Tabuľka 3</w:t>
      </w:r>
      <w:r w:rsidR="00CD0927" w:rsidRPr="00FD108A">
        <w:rPr>
          <w:rFonts w:ascii="Times New Roman" w:hAnsi="Times New Roman" w:cs="Times New Roman"/>
          <w:i/>
          <w:sz w:val="24"/>
          <w:szCs w:val="24"/>
        </w:rPr>
        <w:t>: Počet evidovanýc</w:t>
      </w:r>
      <w:r w:rsidR="00CD0927">
        <w:rPr>
          <w:rFonts w:ascii="Times New Roman" w:hAnsi="Times New Roman" w:cs="Times New Roman"/>
          <w:i/>
          <w:sz w:val="24"/>
          <w:szCs w:val="24"/>
        </w:rPr>
        <w:t>h nezamestnaných v obci Zamarovce</w:t>
      </w:r>
    </w:p>
    <w:tbl>
      <w:tblPr>
        <w:tblStyle w:val="Mriekatabuky"/>
        <w:tblW w:w="0" w:type="auto"/>
        <w:tblLook w:val="04A0" w:firstRow="1" w:lastRow="0" w:firstColumn="1" w:lastColumn="0" w:noHBand="0" w:noVBand="1"/>
      </w:tblPr>
      <w:tblGrid>
        <w:gridCol w:w="2303"/>
        <w:gridCol w:w="2303"/>
        <w:gridCol w:w="2303"/>
        <w:gridCol w:w="2303"/>
      </w:tblGrid>
      <w:tr w:rsidR="00CD0927" w:rsidRPr="00FD108A" w:rsidTr="00CD0927">
        <w:tc>
          <w:tcPr>
            <w:tcW w:w="2303" w:type="dxa"/>
            <w:tcBorders>
              <w:bottom w:val="single" w:sz="4" w:space="0" w:color="auto"/>
            </w:tcBorders>
          </w:tcPr>
          <w:p w:rsidR="00CD0927" w:rsidRPr="00FD108A" w:rsidRDefault="00CD0927" w:rsidP="00CD0927">
            <w:pPr>
              <w:jc w:val="center"/>
              <w:rPr>
                <w:rFonts w:ascii="Times New Roman" w:hAnsi="Times New Roman" w:cs="Times New Roman"/>
                <w:sz w:val="24"/>
                <w:szCs w:val="24"/>
              </w:rPr>
            </w:pPr>
          </w:p>
        </w:tc>
        <w:tc>
          <w:tcPr>
            <w:tcW w:w="2303" w:type="dxa"/>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muži</w:t>
            </w:r>
          </w:p>
        </w:tc>
        <w:tc>
          <w:tcPr>
            <w:tcW w:w="2303" w:type="dxa"/>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ženy</w:t>
            </w:r>
          </w:p>
        </w:tc>
        <w:tc>
          <w:tcPr>
            <w:tcW w:w="2303" w:type="dxa"/>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spolu</w:t>
            </w:r>
          </w:p>
        </w:tc>
      </w:tr>
      <w:tr w:rsidR="00CD0927" w:rsidRPr="00FD108A" w:rsidTr="00CD0927">
        <w:tc>
          <w:tcPr>
            <w:tcW w:w="2303" w:type="dxa"/>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2009</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13</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10</w:t>
            </w:r>
          </w:p>
        </w:tc>
        <w:tc>
          <w:tcPr>
            <w:tcW w:w="2303" w:type="dxa"/>
          </w:tcPr>
          <w:p w:rsidR="00CD0927" w:rsidRPr="00FD108A" w:rsidRDefault="00CD0927" w:rsidP="00CD0927">
            <w:pPr>
              <w:jc w:val="center"/>
              <w:rPr>
                <w:rFonts w:ascii="Times New Roman" w:hAnsi="Times New Roman" w:cs="Times New Roman"/>
                <w:b/>
                <w:sz w:val="24"/>
                <w:szCs w:val="24"/>
              </w:rPr>
            </w:pPr>
            <w:r>
              <w:rPr>
                <w:rFonts w:ascii="Times New Roman" w:hAnsi="Times New Roman" w:cs="Times New Roman"/>
                <w:b/>
                <w:sz w:val="24"/>
                <w:szCs w:val="24"/>
              </w:rPr>
              <w:t>23</w:t>
            </w:r>
          </w:p>
        </w:tc>
      </w:tr>
      <w:tr w:rsidR="00CD0927" w:rsidRPr="00FD108A" w:rsidTr="00CD0927">
        <w:tc>
          <w:tcPr>
            <w:tcW w:w="2303" w:type="dxa"/>
            <w:tcBorders>
              <w:bottom w:val="single" w:sz="4" w:space="0" w:color="auto"/>
            </w:tcBorders>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2010</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17</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18</w:t>
            </w:r>
          </w:p>
        </w:tc>
        <w:tc>
          <w:tcPr>
            <w:tcW w:w="2303" w:type="dxa"/>
          </w:tcPr>
          <w:p w:rsidR="00CD0927" w:rsidRPr="00FD108A" w:rsidRDefault="00CD0927" w:rsidP="00CD0927">
            <w:pPr>
              <w:jc w:val="center"/>
              <w:rPr>
                <w:rFonts w:ascii="Times New Roman" w:hAnsi="Times New Roman" w:cs="Times New Roman"/>
                <w:b/>
                <w:sz w:val="24"/>
                <w:szCs w:val="24"/>
              </w:rPr>
            </w:pPr>
            <w:r>
              <w:rPr>
                <w:rFonts w:ascii="Times New Roman" w:hAnsi="Times New Roman" w:cs="Times New Roman"/>
                <w:b/>
                <w:sz w:val="24"/>
                <w:szCs w:val="24"/>
              </w:rPr>
              <w:t>35</w:t>
            </w:r>
          </w:p>
        </w:tc>
      </w:tr>
      <w:tr w:rsidR="00CD0927" w:rsidRPr="00FD108A" w:rsidTr="00CD0927">
        <w:tc>
          <w:tcPr>
            <w:tcW w:w="2303" w:type="dxa"/>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2011</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22</w:t>
            </w:r>
          </w:p>
        </w:tc>
        <w:tc>
          <w:tcPr>
            <w:tcW w:w="2303" w:type="dxa"/>
          </w:tcPr>
          <w:p w:rsidR="00CD0927" w:rsidRPr="00FD108A" w:rsidRDefault="00CD0927" w:rsidP="00CD0927">
            <w:pPr>
              <w:jc w:val="center"/>
              <w:rPr>
                <w:rFonts w:ascii="Times New Roman" w:hAnsi="Times New Roman" w:cs="Times New Roman"/>
                <w:b/>
                <w:sz w:val="24"/>
                <w:szCs w:val="24"/>
              </w:rPr>
            </w:pPr>
            <w:r>
              <w:rPr>
                <w:rFonts w:ascii="Times New Roman" w:hAnsi="Times New Roman" w:cs="Times New Roman"/>
                <w:b/>
                <w:sz w:val="24"/>
                <w:szCs w:val="24"/>
              </w:rPr>
              <w:t>44</w:t>
            </w:r>
          </w:p>
        </w:tc>
      </w:tr>
      <w:tr w:rsidR="00CD0927" w:rsidRPr="00FD108A" w:rsidTr="00CD0927">
        <w:tc>
          <w:tcPr>
            <w:tcW w:w="2303" w:type="dxa"/>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2012</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25</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20</w:t>
            </w:r>
          </w:p>
        </w:tc>
        <w:tc>
          <w:tcPr>
            <w:tcW w:w="2303" w:type="dxa"/>
          </w:tcPr>
          <w:p w:rsidR="00CD0927" w:rsidRPr="00FD108A" w:rsidRDefault="00CD0927" w:rsidP="00CD0927">
            <w:pPr>
              <w:jc w:val="center"/>
              <w:rPr>
                <w:rFonts w:ascii="Times New Roman" w:hAnsi="Times New Roman" w:cs="Times New Roman"/>
                <w:b/>
                <w:sz w:val="24"/>
                <w:szCs w:val="24"/>
              </w:rPr>
            </w:pPr>
            <w:r>
              <w:rPr>
                <w:rFonts w:ascii="Times New Roman" w:hAnsi="Times New Roman" w:cs="Times New Roman"/>
                <w:b/>
                <w:sz w:val="24"/>
                <w:szCs w:val="24"/>
              </w:rPr>
              <w:t>45</w:t>
            </w:r>
          </w:p>
        </w:tc>
      </w:tr>
      <w:tr w:rsidR="00CD0927" w:rsidRPr="00FD108A" w:rsidTr="00CD0927">
        <w:tc>
          <w:tcPr>
            <w:tcW w:w="2303" w:type="dxa"/>
            <w:shd w:val="clear" w:color="auto" w:fill="FDE9D9" w:themeFill="accent6" w:themeFillTint="33"/>
          </w:tcPr>
          <w:p w:rsidR="00CD0927" w:rsidRPr="00FD108A" w:rsidRDefault="00CD0927" w:rsidP="00CD0927">
            <w:pPr>
              <w:jc w:val="center"/>
              <w:rPr>
                <w:rFonts w:ascii="Times New Roman" w:hAnsi="Times New Roman" w:cs="Times New Roman"/>
                <w:b/>
                <w:sz w:val="24"/>
                <w:szCs w:val="24"/>
              </w:rPr>
            </w:pPr>
            <w:r w:rsidRPr="00FD108A">
              <w:rPr>
                <w:rFonts w:ascii="Times New Roman" w:hAnsi="Times New Roman" w:cs="Times New Roman"/>
                <w:b/>
                <w:sz w:val="24"/>
                <w:szCs w:val="24"/>
              </w:rPr>
              <w:t>2013</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18</w:t>
            </w:r>
          </w:p>
        </w:tc>
        <w:tc>
          <w:tcPr>
            <w:tcW w:w="2303" w:type="dxa"/>
          </w:tcPr>
          <w:p w:rsidR="00CD0927" w:rsidRPr="00FD108A" w:rsidRDefault="00CD0927" w:rsidP="00CD0927">
            <w:pPr>
              <w:jc w:val="center"/>
              <w:rPr>
                <w:rFonts w:ascii="Times New Roman" w:hAnsi="Times New Roman" w:cs="Times New Roman"/>
                <w:sz w:val="24"/>
                <w:szCs w:val="24"/>
              </w:rPr>
            </w:pPr>
            <w:r>
              <w:rPr>
                <w:rFonts w:ascii="Times New Roman" w:hAnsi="Times New Roman" w:cs="Times New Roman"/>
                <w:sz w:val="24"/>
                <w:szCs w:val="24"/>
              </w:rPr>
              <w:t>24</w:t>
            </w:r>
          </w:p>
        </w:tc>
        <w:tc>
          <w:tcPr>
            <w:tcW w:w="2303" w:type="dxa"/>
          </w:tcPr>
          <w:p w:rsidR="00CD0927" w:rsidRPr="00FD108A" w:rsidRDefault="00CD0927" w:rsidP="00CD0927">
            <w:pPr>
              <w:jc w:val="center"/>
              <w:rPr>
                <w:rFonts w:ascii="Times New Roman" w:hAnsi="Times New Roman" w:cs="Times New Roman"/>
                <w:b/>
                <w:sz w:val="24"/>
                <w:szCs w:val="24"/>
              </w:rPr>
            </w:pPr>
            <w:r>
              <w:rPr>
                <w:rFonts w:ascii="Times New Roman" w:hAnsi="Times New Roman" w:cs="Times New Roman"/>
                <w:b/>
                <w:sz w:val="24"/>
                <w:szCs w:val="24"/>
              </w:rPr>
              <w:t>42</w:t>
            </w:r>
          </w:p>
        </w:tc>
      </w:tr>
    </w:tbl>
    <w:p w:rsidR="00CD0927" w:rsidRPr="0096149A" w:rsidRDefault="00CD0927" w:rsidP="00CD0927">
      <w:pPr>
        <w:jc w:val="center"/>
        <w:rPr>
          <w:rFonts w:ascii="Times New Roman" w:hAnsi="Times New Roman" w:cs="Times New Roman"/>
          <w:i/>
          <w:sz w:val="20"/>
          <w:szCs w:val="20"/>
        </w:rPr>
      </w:pPr>
      <w:r w:rsidRPr="0096149A">
        <w:rPr>
          <w:rFonts w:ascii="Times New Roman" w:hAnsi="Times New Roman" w:cs="Times New Roman"/>
          <w:i/>
          <w:sz w:val="20"/>
          <w:szCs w:val="20"/>
        </w:rPr>
        <w:t>Zdroj: ÚPSVaR Trenčín</w:t>
      </w:r>
    </w:p>
    <w:p w:rsidR="00DC5BFF" w:rsidRDefault="00DC5BFF" w:rsidP="00CD0927">
      <w:pPr>
        <w:spacing w:line="360" w:lineRule="auto"/>
        <w:jc w:val="both"/>
        <w:rPr>
          <w:rFonts w:ascii="Times New Roman" w:hAnsi="Times New Roman" w:cs="Times New Roman"/>
          <w:b/>
          <w:i/>
          <w:sz w:val="28"/>
          <w:szCs w:val="28"/>
        </w:rPr>
      </w:pPr>
    </w:p>
    <w:p w:rsidR="00CD0927" w:rsidRPr="00853858" w:rsidRDefault="00CD0927" w:rsidP="00CD0927">
      <w:pPr>
        <w:spacing w:line="360" w:lineRule="auto"/>
        <w:jc w:val="both"/>
        <w:rPr>
          <w:rFonts w:ascii="Times New Roman" w:hAnsi="Times New Roman" w:cs="Times New Roman"/>
          <w:b/>
          <w:i/>
          <w:sz w:val="28"/>
          <w:szCs w:val="28"/>
        </w:rPr>
      </w:pPr>
      <w:r w:rsidRPr="00CE34F6">
        <w:rPr>
          <w:rFonts w:ascii="Times New Roman" w:hAnsi="Times New Roman" w:cs="Times New Roman"/>
          <w:b/>
          <w:i/>
          <w:sz w:val="28"/>
          <w:szCs w:val="28"/>
        </w:rPr>
        <w:t>V</w:t>
      </w:r>
      <w:r w:rsidR="00CE34F6">
        <w:rPr>
          <w:rFonts w:ascii="Times New Roman" w:hAnsi="Times New Roman" w:cs="Times New Roman"/>
          <w:b/>
          <w:i/>
          <w:sz w:val="28"/>
          <w:szCs w:val="28"/>
        </w:rPr>
        <w:t>I</w:t>
      </w:r>
      <w:r w:rsidRPr="00CE34F6">
        <w:rPr>
          <w:rFonts w:ascii="Times New Roman" w:hAnsi="Times New Roman" w:cs="Times New Roman"/>
          <w:b/>
          <w:i/>
          <w:sz w:val="28"/>
          <w:szCs w:val="28"/>
        </w:rPr>
        <w:t>.</w:t>
      </w:r>
      <w:r w:rsidRPr="00853858">
        <w:rPr>
          <w:rFonts w:ascii="Times New Roman" w:hAnsi="Times New Roman" w:cs="Times New Roman"/>
          <w:b/>
          <w:i/>
          <w:sz w:val="24"/>
          <w:szCs w:val="24"/>
        </w:rPr>
        <w:t xml:space="preserve"> </w:t>
      </w:r>
      <w:r w:rsidRPr="00853858">
        <w:rPr>
          <w:rFonts w:ascii="Times New Roman" w:hAnsi="Times New Roman" w:cs="Times New Roman"/>
          <w:b/>
          <w:i/>
          <w:sz w:val="28"/>
          <w:szCs w:val="28"/>
        </w:rPr>
        <w:t>Analýza infraštruktúry v oblasti kultúry</w:t>
      </w:r>
      <w:r>
        <w:rPr>
          <w:rFonts w:ascii="Times New Roman" w:hAnsi="Times New Roman" w:cs="Times New Roman"/>
          <w:b/>
          <w:i/>
          <w:sz w:val="28"/>
          <w:szCs w:val="28"/>
        </w:rPr>
        <w:t xml:space="preserve"> a športu</w:t>
      </w:r>
    </w:p>
    <w:p w:rsidR="00CD0927" w:rsidRDefault="00CD0927" w:rsidP="00CD0927">
      <w:pPr>
        <w:rPr>
          <w:rFonts w:ascii="Times New Roman" w:hAnsi="Times New Roman"/>
          <w:b/>
          <w:i/>
          <w:sz w:val="24"/>
          <w:szCs w:val="24"/>
        </w:rPr>
      </w:pPr>
      <w:r>
        <w:rPr>
          <w:rFonts w:ascii="Times New Roman" w:hAnsi="Times New Roman"/>
          <w:b/>
          <w:i/>
          <w:sz w:val="24"/>
          <w:szCs w:val="24"/>
        </w:rPr>
        <w:t>1</w:t>
      </w:r>
      <w:r w:rsidRPr="00643443">
        <w:rPr>
          <w:rFonts w:ascii="Times New Roman" w:hAnsi="Times New Roman"/>
          <w:b/>
          <w:i/>
          <w:sz w:val="24"/>
          <w:szCs w:val="24"/>
        </w:rPr>
        <w:t>. Športové aktivity</w:t>
      </w:r>
    </w:p>
    <w:p w:rsidR="00CD0927" w:rsidRDefault="00CD0927" w:rsidP="00CD0927">
      <w:pPr>
        <w:pStyle w:val="text"/>
        <w:spacing w:after="200"/>
        <w:ind w:firstLine="709"/>
        <w:rPr>
          <w:rFonts w:ascii="Times New Roman" w:hAnsi="Times New Roman"/>
          <w:sz w:val="24"/>
          <w:szCs w:val="24"/>
        </w:rPr>
      </w:pPr>
      <w:r>
        <w:rPr>
          <w:rFonts w:ascii="Times New Roman" w:hAnsi="Times New Roman"/>
          <w:sz w:val="24"/>
          <w:szCs w:val="24"/>
        </w:rPr>
        <w:t xml:space="preserve">Obec je známa svojim kladným vzťahom ku športovej tradícii, predovšetkým futbalu. Obec disponuje vlastným futbalovým areálom, kde sa nachádza futbalové, tréningové a multifunkčné ihrisko. </w:t>
      </w:r>
      <w:r w:rsidRPr="00AA5902">
        <w:rPr>
          <w:rFonts w:ascii="Times New Roman" w:hAnsi="Times New Roman"/>
          <w:color w:val="000000"/>
          <w:sz w:val="24"/>
          <w:szCs w:val="24"/>
          <w:shd w:val="clear" w:color="auto" w:fill="FFFFFF"/>
        </w:rPr>
        <w:t xml:space="preserve">Športový život v obci predstavuje predovšetkým futbalový </w:t>
      </w:r>
      <w:r w:rsidRPr="0080079A">
        <w:rPr>
          <w:rFonts w:ascii="Times New Roman" w:hAnsi="Times New Roman"/>
          <w:color w:val="000000"/>
          <w:sz w:val="24"/>
          <w:szCs w:val="24"/>
          <w:shd w:val="clear" w:color="auto" w:fill="FFFFFF"/>
        </w:rPr>
        <w:t xml:space="preserve">klub TJ Slovan Zamarovce. </w:t>
      </w:r>
      <w:r w:rsidRPr="0080079A">
        <w:rPr>
          <w:rFonts w:ascii="Times New Roman" w:hAnsi="Times New Roman"/>
          <w:sz w:val="24"/>
          <w:szCs w:val="24"/>
        </w:rPr>
        <w:t xml:space="preserve">Od roku 2008 funguje v obci aj </w:t>
      </w:r>
      <w:r w:rsidR="00A779A7">
        <w:rPr>
          <w:rFonts w:ascii="Times New Roman" w:hAnsi="Times New Roman"/>
          <w:sz w:val="24"/>
          <w:szCs w:val="24"/>
        </w:rPr>
        <w:t>K</w:t>
      </w:r>
      <w:r w:rsidRPr="0080079A">
        <w:rPr>
          <w:rFonts w:ascii="Times New Roman" w:hAnsi="Times New Roman"/>
          <w:sz w:val="24"/>
          <w:szCs w:val="24"/>
        </w:rPr>
        <w:t xml:space="preserve">lub voľného času, kde sa mládež obce </w:t>
      </w:r>
      <w:r w:rsidRPr="0080079A">
        <w:rPr>
          <w:rFonts w:ascii="Times New Roman" w:hAnsi="Times New Roman"/>
          <w:sz w:val="24"/>
          <w:szCs w:val="24"/>
        </w:rPr>
        <w:lastRenderedPageBreak/>
        <w:t xml:space="preserve">stretáva hlavne pri hre </w:t>
      </w:r>
      <w:proofErr w:type="spellStart"/>
      <w:r w:rsidRPr="0080079A">
        <w:rPr>
          <w:rFonts w:ascii="Times New Roman" w:hAnsi="Times New Roman"/>
          <w:sz w:val="24"/>
          <w:szCs w:val="24"/>
        </w:rPr>
        <w:t>ping</w:t>
      </w:r>
      <w:proofErr w:type="spellEnd"/>
      <w:r w:rsidRPr="0080079A">
        <w:rPr>
          <w:rFonts w:ascii="Times New Roman" w:hAnsi="Times New Roman"/>
          <w:sz w:val="24"/>
          <w:szCs w:val="24"/>
        </w:rPr>
        <w:t xml:space="preserve"> – </w:t>
      </w:r>
      <w:proofErr w:type="spellStart"/>
      <w:r w:rsidRPr="0080079A">
        <w:rPr>
          <w:rFonts w:ascii="Times New Roman" w:hAnsi="Times New Roman"/>
          <w:sz w:val="24"/>
          <w:szCs w:val="24"/>
        </w:rPr>
        <w:t>pong</w:t>
      </w:r>
      <w:proofErr w:type="spellEnd"/>
      <w:r w:rsidRPr="0080079A">
        <w:rPr>
          <w:rFonts w:ascii="Times New Roman" w:hAnsi="Times New Roman"/>
          <w:sz w:val="24"/>
          <w:szCs w:val="24"/>
        </w:rPr>
        <w:t>. K</w:t>
      </w:r>
      <w:r w:rsidRPr="00AA5902">
        <w:rPr>
          <w:rFonts w:ascii="Times New Roman" w:hAnsi="Times New Roman"/>
          <w:sz w:val="24"/>
          <w:szCs w:val="24"/>
        </w:rPr>
        <w:t xml:space="preserve">aždý víkend sa stretávajú v sále kultúrneho domu, kde sú k dispozícii dva stoly.  </w:t>
      </w:r>
    </w:p>
    <w:p w:rsidR="00DC5BFF" w:rsidRPr="00DC5BFF" w:rsidRDefault="00DC5BFF" w:rsidP="00DC5BFF">
      <w:pPr>
        <w:spacing w:line="360" w:lineRule="auto"/>
        <w:jc w:val="both"/>
        <w:rPr>
          <w:rFonts w:ascii="Times New Roman" w:hAnsi="Times New Roman" w:cs="Times New Roman"/>
          <w:b/>
          <w:i/>
          <w:sz w:val="24"/>
          <w:szCs w:val="24"/>
        </w:rPr>
      </w:pPr>
      <w:r w:rsidRPr="00DC5BFF">
        <w:rPr>
          <w:rFonts w:ascii="Times New Roman" w:hAnsi="Times New Roman" w:cs="Times New Roman"/>
          <w:b/>
          <w:i/>
          <w:sz w:val="24"/>
          <w:szCs w:val="24"/>
        </w:rPr>
        <w:t>2. Kultúrny život v obci</w:t>
      </w:r>
    </w:p>
    <w:p w:rsidR="00CE34F6" w:rsidRDefault="00CE34F6" w:rsidP="00CE34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2D25FF">
        <w:rPr>
          <w:rFonts w:ascii="Times New Roman" w:hAnsi="Times New Roman" w:cs="Times New Roman"/>
          <w:sz w:val="24"/>
          <w:szCs w:val="24"/>
        </w:rPr>
        <w:t>bec sa neustále stretáva s vysokým nezáujmom občanov o veci verejné. Občania sa nezúčastňujú obecných zastupiteľstiev ani nijak nepartic</w:t>
      </w:r>
      <w:r>
        <w:rPr>
          <w:rFonts w:ascii="Times New Roman" w:hAnsi="Times New Roman" w:cs="Times New Roman"/>
          <w:sz w:val="24"/>
          <w:szCs w:val="24"/>
        </w:rPr>
        <w:t xml:space="preserve">ipujú na verejnom živote obce. </w:t>
      </w:r>
      <w:r w:rsidRPr="002D25FF">
        <w:rPr>
          <w:rFonts w:ascii="Times New Roman" w:hAnsi="Times New Roman" w:cs="Times New Roman"/>
          <w:sz w:val="24"/>
          <w:szCs w:val="24"/>
        </w:rPr>
        <w:t>Nezáujem občano</w:t>
      </w:r>
      <w:r w:rsidR="00A779A7">
        <w:rPr>
          <w:rFonts w:ascii="Times New Roman" w:hAnsi="Times New Roman" w:cs="Times New Roman"/>
          <w:sz w:val="24"/>
          <w:szCs w:val="24"/>
        </w:rPr>
        <w:t>v</w:t>
      </w:r>
      <w:r w:rsidRPr="002D25FF">
        <w:rPr>
          <w:rFonts w:ascii="Times New Roman" w:hAnsi="Times New Roman" w:cs="Times New Roman"/>
          <w:sz w:val="24"/>
          <w:szCs w:val="24"/>
        </w:rPr>
        <w:t xml:space="preserve"> je citeľný aj v kultúrnom živote obce. Organizátori kultúrnych a spoločenských podujatí v obci sa sťažujú za nízku návštevnosť obyvateľov. Toto</w:t>
      </w:r>
      <w:r>
        <w:rPr>
          <w:rFonts w:ascii="Times New Roman" w:hAnsi="Times New Roman" w:cs="Times New Roman"/>
          <w:sz w:val="24"/>
          <w:szCs w:val="24"/>
        </w:rPr>
        <w:t xml:space="preserve"> </w:t>
      </w:r>
      <w:r w:rsidRPr="002D25FF">
        <w:rPr>
          <w:rFonts w:ascii="Times New Roman" w:hAnsi="Times New Roman" w:cs="Times New Roman"/>
          <w:sz w:val="24"/>
          <w:szCs w:val="24"/>
        </w:rPr>
        <w:t xml:space="preserve">pravdepodobne súvisí aj s polohou obce, kedy občania radšej vyhľadávajú kultúrne vyžitie v neďalekom krajskom meste. </w:t>
      </w:r>
      <w:r>
        <w:rPr>
          <w:rFonts w:ascii="Times New Roman" w:hAnsi="Times New Roman" w:cs="Times New Roman"/>
          <w:sz w:val="24"/>
          <w:szCs w:val="24"/>
        </w:rPr>
        <w:t xml:space="preserve">Na druhej strane </w:t>
      </w:r>
      <w:r w:rsidRPr="00A161A7">
        <w:rPr>
          <w:rFonts w:ascii="Times New Roman" w:hAnsi="Times New Roman" w:cs="Times New Roman"/>
          <w:sz w:val="24"/>
          <w:szCs w:val="24"/>
        </w:rPr>
        <w:t>nedostatočne využíva svoj historický potenciál a tradície, v obci chýbajú kultúrne zariadenia (múzeum, pamätná izba a i.)</w:t>
      </w:r>
      <w:r>
        <w:rPr>
          <w:rFonts w:ascii="Times New Roman" w:hAnsi="Times New Roman" w:cs="Times New Roman"/>
          <w:sz w:val="24"/>
          <w:szCs w:val="24"/>
        </w:rPr>
        <w:t xml:space="preserve">. V prieskume verejnej mienky občanov obce Zamarovce sa objavil návrh vybudovania </w:t>
      </w:r>
      <w:proofErr w:type="spellStart"/>
      <w:r>
        <w:rPr>
          <w:rFonts w:ascii="Times New Roman" w:hAnsi="Times New Roman" w:cs="Times New Roman"/>
          <w:sz w:val="24"/>
          <w:szCs w:val="24"/>
        </w:rPr>
        <w:t>historicko</w:t>
      </w:r>
      <w:proofErr w:type="spellEnd"/>
      <w:r>
        <w:rPr>
          <w:rFonts w:ascii="Times New Roman" w:hAnsi="Times New Roman" w:cs="Times New Roman"/>
          <w:sz w:val="24"/>
          <w:szCs w:val="24"/>
        </w:rPr>
        <w:t xml:space="preserve"> – kultúrneho múzea obce.  </w:t>
      </w:r>
    </w:p>
    <w:p w:rsidR="00DC5BFF" w:rsidRDefault="00DC5BFF" w:rsidP="00CE34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zvýšenia propagácie obce a zlepšenie komunikácie a informovanosti obyvateľov má obec v pláne aktualizáciu obecnej internetovej stránky, ktorá bude poskytovať najaktuálnejšie informácie o dianí v obci. O webovú stránku sa bude starať poverený pracovník obecného úradu. </w:t>
      </w:r>
    </w:p>
    <w:p w:rsidR="00096B81" w:rsidRDefault="00096B81" w:rsidP="00CD0927">
      <w:pPr>
        <w:rPr>
          <w:rFonts w:ascii="Times New Roman" w:hAnsi="Times New Roman" w:cs="Times New Roman"/>
          <w:b/>
          <w:i/>
          <w:sz w:val="28"/>
          <w:szCs w:val="28"/>
        </w:rPr>
      </w:pPr>
    </w:p>
    <w:p w:rsidR="00CD0927" w:rsidRDefault="00CD0927" w:rsidP="00CD0927">
      <w:pPr>
        <w:rPr>
          <w:rFonts w:ascii="Times New Roman" w:hAnsi="Times New Roman" w:cs="Times New Roman"/>
          <w:b/>
          <w:i/>
          <w:sz w:val="28"/>
          <w:szCs w:val="28"/>
        </w:rPr>
      </w:pPr>
      <w:r>
        <w:rPr>
          <w:rFonts w:ascii="Times New Roman" w:hAnsi="Times New Roman" w:cs="Times New Roman"/>
          <w:b/>
          <w:i/>
          <w:sz w:val="28"/>
          <w:szCs w:val="28"/>
        </w:rPr>
        <w:t>V</w:t>
      </w:r>
      <w:r w:rsidR="00CE34F6">
        <w:rPr>
          <w:rFonts w:ascii="Times New Roman" w:hAnsi="Times New Roman" w:cs="Times New Roman"/>
          <w:b/>
          <w:i/>
          <w:sz w:val="28"/>
          <w:szCs w:val="28"/>
        </w:rPr>
        <w:t>I</w:t>
      </w:r>
      <w:r>
        <w:rPr>
          <w:rFonts w:ascii="Times New Roman" w:hAnsi="Times New Roman" w:cs="Times New Roman"/>
          <w:b/>
          <w:i/>
          <w:sz w:val="28"/>
          <w:szCs w:val="28"/>
        </w:rPr>
        <w:t>I</w:t>
      </w:r>
      <w:r w:rsidRPr="00853858">
        <w:rPr>
          <w:rFonts w:ascii="Times New Roman" w:hAnsi="Times New Roman" w:cs="Times New Roman"/>
          <w:b/>
          <w:i/>
          <w:sz w:val="28"/>
          <w:szCs w:val="28"/>
        </w:rPr>
        <w:t>. Analýza sociálnej infraštruktúry</w:t>
      </w:r>
    </w:p>
    <w:p w:rsidR="00CD0927" w:rsidRPr="00A60D34" w:rsidRDefault="00CD0927" w:rsidP="00CD09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Jednou z najväčších nevýhod je absencia primárneho vzdelávania priamo v obci. Školopovinné deti navštevujú základné školy v meste Trenčín, prípadne v obci Skalka nad Váhom. Slabou stránkou obce Zamarovce je aj absencia zdravotníckeho zariadenia v obci. Obyvatelia musia využívať služby lekárov v meste Trenčín. v obci sa rovnako nenachádza zariadenie sociálnej starostlivosti pre starších občanov. </w:t>
      </w:r>
    </w:p>
    <w:p w:rsidR="00CD0927" w:rsidRPr="00A60D34" w:rsidRDefault="00CD0927" w:rsidP="00CD092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Školstvo - </w:t>
      </w:r>
      <w:r w:rsidRPr="0044140D">
        <w:rPr>
          <w:rFonts w:ascii="Times New Roman" w:hAnsi="Times New Roman" w:cs="Times New Roman"/>
          <w:sz w:val="24"/>
          <w:szCs w:val="24"/>
        </w:rPr>
        <w:t>Materskú školu</w:t>
      </w:r>
      <w:r>
        <w:rPr>
          <w:rFonts w:ascii="Times New Roman" w:hAnsi="Times New Roman" w:cs="Times New Roman"/>
          <w:sz w:val="24"/>
          <w:szCs w:val="24"/>
        </w:rPr>
        <w:t xml:space="preserve"> v Zamarovciach zriadili v roku 1955 a zapísali do nej 15 detí. Stravovali sa v nej deti MŠ i žiaci tunajšej národnej školy. Základná škola sa v obci v súčasnosti nenachádza. Zrušili ju v sedemdesiatych rokoch, učiteľov preložili na iné miesta a žiaci začali dochádzať do školy v Trenčíne. V súčasnosti sa obec stretáva s nárastom počtu obyvateľov. Obec vypracovala a predložila projekt na rozšírenie kapacity materskej škôlky. Vzhľadom na narastajúci počet obyvateľov by bolo do budúcnosti vhodné pouvažovať nad otvorením aj základnej školy v obci. </w:t>
      </w:r>
    </w:p>
    <w:p w:rsidR="00CD0927" w:rsidRPr="0044140D" w:rsidRDefault="00CD0927" w:rsidP="00CD0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eastAsia="sk-SK"/>
        </w:rPr>
      </w:pPr>
      <w:r>
        <w:rPr>
          <w:rFonts w:ascii="Times New Roman" w:hAnsi="Times New Roman" w:cs="Times New Roman"/>
          <w:b/>
          <w:i/>
          <w:sz w:val="24"/>
          <w:szCs w:val="24"/>
        </w:rPr>
        <w:lastRenderedPageBreak/>
        <w:t xml:space="preserve">Zdravotníctvo - </w:t>
      </w:r>
      <w:r w:rsidRPr="0054214B">
        <w:rPr>
          <w:rFonts w:ascii="Times New Roman" w:eastAsia="Times New Roman" w:hAnsi="Times New Roman" w:cs="Times New Roman"/>
          <w:sz w:val="24"/>
          <w:szCs w:val="24"/>
          <w:lang w:eastAsia="sk-SK"/>
        </w:rPr>
        <w:t xml:space="preserve">V obci sa nenachádza zdravotné stredisko ani stredisko sociálnych služieb. Zdravotnú starostlivosť </w:t>
      </w:r>
      <w:r>
        <w:rPr>
          <w:rFonts w:ascii="Times New Roman" w:eastAsia="Times New Roman" w:hAnsi="Times New Roman" w:cs="Times New Roman"/>
          <w:sz w:val="24"/>
          <w:szCs w:val="24"/>
          <w:lang w:eastAsia="sk-SK"/>
        </w:rPr>
        <w:t xml:space="preserve">občanom </w:t>
      </w:r>
      <w:r w:rsidRPr="001469EB">
        <w:rPr>
          <w:rFonts w:ascii="Times New Roman" w:eastAsia="Times New Roman" w:hAnsi="Times New Roman" w:cs="Times New Roman"/>
          <w:sz w:val="24"/>
          <w:szCs w:val="24"/>
          <w:lang w:eastAsia="sk-SK"/>
        </w:rPr>
        <w:t>poskytuje</w:t>
      </w:r>
      <w:r>
        <w:rPr>
          <w:rFonts w:ascii="Times New Roman" w:eastAsia="Times New Roman" w:hAnsi="Times New Roman" w:cs="Times New Roman"/>
          <w:sz w:val="24"/>
          <w:szCs w:val="24"/>
          <w:lang w:eastAsia="sk-SK"/>
        </w:rPr>
        <w:t xml:space="preserve"> </w:t>
      </w:r>
      <w:r w:rsidRPr="0044140D">
        <w:rPr>
          <w:rFonts w:ascii="Times New Roman" w:eastAsia="Times New Roman" w:hAnsi="Times New Roman" w:cs="Times New Roman"/>
          <w:sz w:val="24"/>
          <w:szCs w:val="24"/>
          <w:lang w:eastAsia="sk-SK"/>
        </w:rPr>
        <w:t>Nemocnica s poliklinikou Trenčín</w:t>
      </w:r>
      <w:r>
        <w:rPr>
          <w:rFonts w:ascii="Times New Roman" w:eastAsia="Times New Roman" w:hAnsi="Times New Roman" w:cs="Times New Roman"/>
          <w:sz w:val="24"/>
          <w:szCs w:val="24"/>
          <w:lang w:eastAsia="sk-SK"/>
        </w:rPr>
        <w:t>. V obci chýba aj lekáreň, čo ako nevýhodu považuje najviac, až 34 % opýtaných v prieskume verejnej mienky.</w:t>
      </w:r>
    </w:p>
    <w:p w:rsidR="00CD0927" w:rsidRDefault="00CD0927" w:rsidP="00CD0927">
      <w:pPr>
        <w:rPr>
          <w:rFonts w:ascii="Times New Roman" w:hAnsi="Times New Roman"/>
          <w:b/>
          <w:i/>
          <w:sz w:val="28"/>
          <w:szCs w:val="28"/>
        </w:rPr>
      </w:pPr>
    </w:p>
    <w:p w:rsidR="00CD0927" w:rsidRPr="00BB06CF" w:rsidRDefault="00CD0927" w:rsidP="00CD0927">
      <w:pPr>
        <w:rPr>
          <w:rFonts w:ascii="Times New Roman" w:hAnsi="Times New Roman" w:cs="Times New Roman"/>
          <w:b/>
          <w:i/>
          <w:color w:val="0070C0"/>
          <w:sz w:val="28"/>
          <w:szCs w:val="28"/>
        </w:rPr>
      </w:pPr>
      <w:r w:rsidRPr="00BB06CF">
        <w:rPr>
          <w:rFonts w:ascii="Times New Roman" w:hAnsi="Times New Roman" w:cs="Times New Roman"/>
          <w:b/>
          <w:i/>
          <w:color w:val="0070C0"/>
          <w:sz w:val="28"/>
          <w:szCs w:val="28"/>
        </w:rPr>
        <w:t>Časť A II. Analýza vonkajšieho prostredia obce Zamarovce</w:t>
      </w:r>
    </w:p>
    <w:p w:rsidR="00CD0927" w:rsidRPr="003D56C1" w:rsidRDefault="00CD0927" w:rsidP="00CD0927">
      <w:pPr>
        <w:rPr>
          <w:rFonts w:ascii="Times New Roman" w:hAnsi="Times New Roman" w:cs="Times New Roman"/>
          <w:b/>
          <w:sz w:val="24"/>
          <w:szCs w:val="24"/>
          <w:u w:val="single"/>
        </w:rPr>
      </w:pPr>
      <w:r w:rsidRPr="003D56C1">
        <w:rPr>
          <w:rFonts w:ascii="Times New Roman" w:hAnsi="Times New Roman" w:cs="Times New Roman"/>
          <w:b/>
          <w:sz w:val="24"/>
          <w:szCs w:val="24"/>
          <w:u w:val="single"/>
        </w:rPr>
        <w:t>Analýza príležitostí a ohrození obce Zamarovce</w:t>
      </w:r>
    </w:p>
    <w:p w:rsidR="00CD0927"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Obec Zamarovce má potenciál pre vyššie využívanie prostriedkov cestovného ruchu vzhľadom na svoju výhodnú geografickú polohu. Vďaka atraktivitám, ktoré sa v jej katastri nachádzajú má príležitosť nalákať nových návštevníkov. </w:t>
      </w:r>
    </w:p>
    <w:p w:rsidR="00CD0927"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Obec </w:t>
      </w:r>
      <w:r w:rsidR="00107464">
        <w:rPr>
          <w:rFonts w:ascii="Times New Roman" w:hAnsi="Times New Roman"/>
          <w:sz w:val="24"/>
          <w:szCs w:val="24"/>
        </w:rPr>
        <w:t>má</w:t>
      </w:r>
      <w:r>
        <w:rPr>
          <w:rFonts w:ascii="Times New Roman" w:hAnsi="Times New Roman"/>
          <w:sz w:val="24"/>
          <w:szCs w:val="24"/>
        </w:rPr>
        <w:t xml:space="preserve"> príležitosť presunu pozemkov Slovenského pozemkového fondu do obecného majetku, a následne tieto pozemky ďalej využiť napríklad na individuálnu bytovú výstavbu, prípadne vybudovanie priemyselného parku. </w:t>
      </w:r>
    </w:p>
    <w:p w:rsidR="00CD0927"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V rokoch 2014 – 2020 sa obec </w:t>
      </w:r>
      <w:r w:rsidR="00107464">
        <w:rPr>
          <w:rFonts w:ascii="Times New Roman" w:hAnsi="Times New Roman"/>
          <w:sz w:val="24"/>
          <w:szCs w:val="24"/>
        </w:rPr>
        <w:t>zameria</w:t>
      </w:r>
      <w:r>
        <w:rPr>
          <w:rFonts w:ascii="Times New Roman" w:hAnsi="Times New Roman"/>
          <w:sz w:val="24"/>
          <w:szCs w:val="24"/>
        </w:rPr>
        <w:t xml:space="preserve"> na zvýšenie čerpania fondov Európskej únie, vďaka ktorým má možnosť zlepšiť kvalitu života svojich obyvateľov. Čerpanie eurofondov môže byť využité napríklad na vybudovanie zberného dvora a zlepšenie separácie odpadu v obci, dobudovanie chýbajúcej kanalizácie, budovanie cyklotrás, či budovanie a opravy chodníkov v obci. </w:t>
      </w:r>
    </w:p>
    <w:p w:rsidR="00CD0927"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Obec momentálne plnú funkciu skôr tranzitného miesta pre prechode občanov do krajského mesta. Má však potenciál zatraktívniť služby a podujatia tak, aby zvýšila počet návštevníkov a udržala ich v obci. </w:t>
      </w:r>
    </w:p>
    <w:p w:rsidR="00CD0927"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Obec </w:t>
      </w:r>
      <w:r w:rsidR="00107464">
        <w:rPr>
          <w:rFonts w:ascii="Times New Roman" w:hAnsi="Times New Roman"/>
          <w:sz w:val="24"/>
          <w:szCs w:val="24"/>
        </w:rPr>
        <w:t xml:space="preserve">plánuje </w:t>
      </w:r>
      <w:r>
        <w:rPr>
          <w:rFonts w:ascii="Times New Roman" w:hAnsi="Times New Roman"/>
          <w:sz w:val="24"/>
          <w:szCs w:val="24"/>
        </w:rPr>
        <w:t xml:space="preserve">zapracovať na zvýšení kultúrneho povedomia svojich občanov a vymyslieť spôsob, ako prilákať na kultúrne podujatia organizované v obci viac návštevníkov. 41 % opýtaných si myslí, že v obci chýbajú kultúrne podujatia ako sú napríklad príležitostné divadelné predstavenia alebo kino. Rozvoj kultúry sa dokonca z pohľadu občanov objavil aj v najväčších problémoch, ktoré by mali byť neodkladne riešené. V oblasti kultúry a športu vidí šance na ďalší rozvoj obce v budúcnosti až 60 % respondentov. </w:t>
      </w:r>
    </w:p>
    <w:p w:rsidR="00CD0927" w:rsidRDefault="00CD0927" w:rsidP="00107464">
      <w:pPr>
        <w:spacing w:after="120" w:line="360" w:lineRule="auto"/>
        <w:jc w:val="both"/>
        <w:rPr>
          <w:rFonts w:ascii="Times New Roman" w:hAnsi="Times New Roman" w:cs="Times New Roman"/>
          <w:sz w:val="24"/>
          <w:szCs w:val="24"/>
        </w:rPr>
      </w:pPr>
      <w:r>
        <w:rPr>
          <w:rFonts w:ascii="Times New Roman" w:hAnsi="Times New Roman"/>
          <w:sz w:val="24"/>
          <w:szCs w:val="24"/>
        </w:rPr>
        <w:tab/>
        <w:t>Nakoľko v obci žije stále veľa obyvateľov, ktorí majú trvalý pobyt nahlásený v meste Trenčín, je tu potenciál na zvýšenie počtu obyvateľov</w:t>
      </w:r>
      <w:r w:rsidR="00107464">
        <w:rPr>
          <w:rFonts w:ascii="Times New Roman" w:hAnsi="Times New Roman"/>
          <w:sz w:val="24"/>
          <w:szCs w:val="24"/>
        </w:rPr>
        <w:t xml:space="preserve"> s trvalým pobytom v obci. Obec</w:t>
      </w:r>
      <w:r>
        <w:rPr>
          <w:rFonts w:ascii="Times New Roman" w:hAnsi="Times New Roman"/>
          <w:sz w:val="24"/>
          <w:szCs w:val="24"/>
        </w:rPr>
        <w:t xml:space="preserve"> v budúcnosti napríklad </w:t>
      </w:r>
      <w:r w:rsidR="00107464">
        <w:rPr>
          <w:rFonts w:ascii="Times New Roman" w:hAnsi="Times New Roman"/>
          <w:sz w:val="24"/>
          <w:szCs w:val="24"/>
        </w:rPr>
        <w:t xml:space="preserve">plánuje </w:t>
      </w:r>
      <w:r>
        <w:rPr>
          <w:rFonts w:ascii="Times New Roman" w:hAnsi="Times New Roman"/>
          <w:sz w:val="24"/>
          <w:szCs w:val="24"/>
        </w:rPr>
        <w:t xml:space="preserve">pouvažovať nad výhodami, ktoré by týchto obyvateľov motivovali na zmenu trvalého pobytu. </w:t>
      </w:r>
      <w:r>
        <w:rPr>
          <w:rFonts w:ascii="Times New Roman" w:hAnsi="Times New Roman" w:cs="Times New Roman"/>
          <w:sz w:val="24"/>
          <w:szCs w:val="24"/>
        </w:rPr>
        <w:t xml:space="preserve">Riešením tejto situácie by mohlo byť napríklad </w:t>
      </w:r>
      <w:r>
        <w:rPr>
          <w:rFonts w:ascii="Times New Roman" w:hAnsi="Times New Roman" w:cs="Times New Roman"/>
          <w:sz w:val="24"/>
          <w:szCs w:val="24"/>
        </w:rPr>
        <w:lastRenderedPageBreak/>
        <w:t xml:space="preserve">odpustenie poplatkov obci (smeti, pes, a i.) na prvý rok pobytu pre občanov, ktorí zmenia svoj trvalý pobyt z krajského mesta.  </w:t>
      </w:r>
    </w:p>
    <w:p w:rsidR="00CD0927" w:rsidRDefault="00CD0927" w:rsidP="00107464">
      <w:pPr>
        <w:spacing w:after="120" w:line="360" w:lineRule="auto"/>
        <w:jc w:val="both"/>
        <w:rPr>
          <w:rFonts w:ascii="Times New Roman" w:hAnsi="Times New Roman"/>
          <w:sz w:val="24"/>
          <w:szCs w:val="24"/>
        </w:rPr>
      </w:pPr>
      <w:r>
        <w:rPr>
          <w:rFonts w:ascii="Times New Roman" w:hAnsi="Times New Roman"/>
          <w:b/>
          <w:sz w:val="24"/>
          <w:szCs w:val="24"/>
        </w:rPr>
        <w:tab/>
      </w:r>
      <w:r w:rsidRPr="007346AD">
        <w:rPr>
          <w:rFonts w:ascii="Times New Roman" w:hAnsi="Times New Roman"/>
          <w:sz w:val="24"/>
          <w:szCs w:val="24"/>
        </w:rPr>
        <w:t xml:space="preserve">Jedným z najväčších hrozieb obce Zamarovce je prírodný živel – rieka Váh ktorá preteká katastrom obce. </w:t>
      </w:r>
      <w:r w:rsidR="00107464">
        <w:rPr>
          <w:rFonts w:ascii="Times New Roman" w:hAnsi="Times New Roman"/>
          <w:sz w:val="24"/>
          <w:szCs w:val="24"/>
        </w:rPr>
        <w:t xml:space="preserve">Zvýšením hladiny toku ako dôsledku prudkých a intenzívnych prívalových dažďov môže dôjsť k vyliatiu koryta a ohrozeniu obyvateľov a majetku. </w:t>
      </w:r>
    </w:p>
    <w:p w:rsidR="00CD0927"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Ohrozením obce </w:t>
      </w:r>
      <w:r w:rsidR="00107464">
        <w:rPr>
          <w:rFonts w:ascii="Times New Roman" w:hAnsi="Times New Roman"/>
          <w:sz w:val="24"/>
          <w:szCs w:val="24"/>
        </w:rPr>
        <w:t>je aj</w:t>
      </w:r>
      <w:r>
        <w:rPr>
          <w:rFonts w:ascii="Times New Roman" w:hAnsi="Times New Roman"/>
          <w:sz w:val="24"/>
          <w:szCs w:val="24"/>
        </w:rPr>
        <w:t xml:space="preserve"> zvýšená priemyselná činnosť v obci, ktorá môže mať za následok zhoršovanie životného prostredia, znečistenie vzduchu, pôd a vôd, zvýšenie cestnej premávky nákladnými vozidlami a i.</w:t>
      </w:r>
    </w:p>
    <w:p w:rsidR="00CD0927"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Za ohrozenie </w:t>
      </w:r>
      <w:r w:rsidR="00107464">
        <w:rPr>
          <w:rFonts w:ascii="Times New Roman" w:hAnsi="Times New Roman"/>
          <w:sz w:val="24"/>
          <w:szCs w:val="24"/>
        </w:rPr>
        <w:t>považujeme</w:t>
      </w:r>
      <w:r>
        <w:rPr>
          <w:rFonts w:ascii="Times New Roman" w:hAnsi="Times New Roman"/>
          <w:sz w:val="24"/>
          <w:szCs w:val="24"/>
        </w:rPr>
        <w:t xml:space="preserve"> bezpečnosť cestnej premávky II. triedy, ktorá prechádza celým územím obce. Obec tvorí spojnicu na trase Trenčín – Skalka nad Váhom. Preto sa v budúcnosti uvažuje nad vybudovaním cestného obchvatu,</w:t>
      </w:r>
      <w:r w:rsidR="00107464">
        <w:rPr>
          <w:rFonts w:ascii="Times New Roman" w:hAnsi="Times New Roman"/>
          <w:sz w:val="24"/>
          <w:szCs w:val="24"/>
        </w:rPr>
        <w:t xml:space="preserve"> ktorý by toto riziko znížil. </w:t>
      </w:r>
      <w:r w:rsidR="00107464">
        <w:rPr>
          <w:rFonts w:ascii="Times New Roman" w:hAnsi="Times New Roman"/>
          <w:sz w:val="24"/>
          <w:szCs w:val="24"/>
        </w:rPr>
        <w:tab/>
      </w:r>
      <w:r>
        <w:rPr>
          <w:rFonts w:ascii="Times New Roman" w:hAnsi="Times New Roman"/>
          <w:sz w:val="24"/>
          <w:szCs w:val="24"/>
        </w:rPr>
        <w:tab/>
        <w:t>V oblasti ochrany životného prostredia je za hrozbu považovaná degradácia pôdneho fondu obce pestovaním energetických plodín.</w:t>
      </w:r>
    </w:p>
    <w:p w:rsidR="00CD0927" w:rsidRPr="007346AD" w:rsidRDefault="00CD0927" w:rsidP="00107464">
      <w:pPr>
        <w:spacing w:after="120" w:line="360" w:lineRule="auto"/>
        <w:jc w:val="both"/>
        <w:rPr>
          <w:rFonts w:ascii="Times New Roman" w:hAnsi="Times New Roman"/>
          <w:sz w:val="24"/>
          <w:szCs w:val="24"/>
        </w:rPr>
      </w:pPr>
      <w:r>
        <w:rPr>
          <w:rFonts w:ascii="Times New Roman" w:hAnsi="Times New Roman"/>
          <w:sz w:val="24"/>
          <w:szCs w:val="24"/>
        </w:rPr>
        <w:tab/>
        <w:t xml:space="preserve">Najväčším ohrozením ďalšieho rozvoja a rastu obce Zamarovce ostáva nedostatok finančných prostriedkov potrebných na zdravé fungovanie miestnej samosprávy. </w:t>
      </w:r>
    </w:p>
    <w:p w:rsidR="00685F4C" w:rsidRDefault="00685F4C" w:rsidP="00CD0927">
      <w:pPr>
        <w:rPr>
          <w:rFonts w:ascii="Times New Roman" w:hAnsi="Times New Roman" w:cs="Times New Roman"/>
          <w:b/>
          <w:sz w:val="24"/>
          <w:szCs w:val="24"/>
        </w:rPr>
      </w:pPr>
    </w:p>
    <w:p w:rsidR="00CD0927" w:rsidRPr="00495929" w:rsidRDefault="00CD0927" w:rsidP="00CD0927">
      <w:pPr>
        <w:rPr>
          <w:rFonts w:ascii="Times New Roman" w:hAnsi="Times New Roman" w:cs="Times New Roman"/>
          <w:b/>
          <w:sz w:val="24"/>
          <w:szCs w:val="24"/>
        </w:rPr>
      </w:pPr>
      <w:r w:rsidRPr="00495929">
        <w:rPr>
          <w:rFonts w:ascii="Times New Roman" w:hAnsi="Times New Roman" w:cs="Times New Roman"/>
          <w:b/>
          <w:sz w:val="24"/>
          <w:szCs w:val="24"/>
        </w:rPr>
        <w:t>Formulár č. A 6 - STEEP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1694"/>
        <w:gridCol w:w="1522"/>
        <w:gridCol w:w="1494"/>
        <w:gridCol w:w="1505"/>
        <w:gridCol w:w="1502"/>
      </w:tblGrid>
      <w:tr w:rsidR="00CD0927" w:rsidRPr="004C4F6A" w:rsidTr="00CD0927">
        <w:tc>
          <w:tcPr>
            <w:tcW w:w="1495" w:type="dxa"/>
            <w:shd w:val="clear" w:color="auto" w:fill="E0E0E0"/>
          </w:tcPr>
          <w:p w:rsidR="00CD0927" w:rsidRPr="004C4F6A" w:rsidRDefault="00CD0927" w:rsidP="00CD0927">
            <w:pPr>
              <w:spacing w:after="0" w:line="240" w:lineRule="auto"/>
              <w:jc w:val="both"/>
              <w:rPr>
                <w:rFonts w:ascii="Times New Roman" w:hAnsi="Times New Roman" w:cs="Times New Roman"/>
                <w:b/>
                <w:bCs/>
              </w:rPr>
            </w:pPr>
            <w:r w:rsidRPr="004C4F6A">
              <w:rPr>
                <w:rFonts w:ascii="Times New Roman" w:hAnsi="Times New Roman" w:cs="Times New Roman"/>
                <w:b/>
                <w:bCs/>
              </w:rPr>
              <w:t>Sociálne</w:t>
            </w:r>
          </w:p>
        </w:tc>
        <w:tc>
          <w:tcPr>
            <w:tcW w:w="1694" w:type="dxa"/>
            <w:shd w:val="clear" w:color="auto" w:fill="E0E0E0"/>
          </w:tcPr>
          <w:p w:rsidR="00CD0927" w:rsidRPr="004C4F6A" w:rsidRDefault="00CD0927" w:rsidP="00CD0927">
            <w:pPr>
              <w:spacing w:after="0" w:line="240" w:lineRule="auto"/>
              <w:jc w:val="both"/>
              <w:rPr>
                <w:rFonts w:ascii="Times New Roman" w:hAnsi="Times New Roman" w:cs="Times New Roman"/>
                <w:b/>
                <w:bCs/>
              </w:rPr>
            </w:pPr>
            <w:r w:rsidRPr="004C4F6A">
              <w:rPr>
                <w:rFonts w:ascii="Times New Roman" w:hAnsi="Times New Roman" w:cs="Times New Roman"/>
                <w:b/>
                <w:bCs/>
              </w:rPr>
              <w:t>Technologické</w:t>
            </w:r>
          </w:p>
        </w:tc>
        <w:tc>
          <w:tcPr>
            <w:tcW w:w="1522" w:type="dxa"/>
            <w:shd w:val="clear" w:color="auto" w:fill="E0E0E0"/>
          </w:tcPr>
          <w:p w:rsidR="00CD0927" w:rsidRPr="004C4F6A" w:rsidRDefault="00CD0927" w:rsidP="00CD0927">
            <w:pPr>
              <w:spacing w:after="0" w:line="240" w:lineRule="auto"/>
              <w:jc w:val="both"/>
              <w:rPr>
                <w:rFonts w:ascii="Times New Roman" w:hAnsi="Times New Roman" w:cs="Times New Roman"/>
                <w:b/>
                <w:bCs/>
              </w:rPr>
            </w:pPr>
            <w:r w:rsidRPr="004C4F6A">
              <w:rPr>
                <w:rFonts w:ascii="Times New Roman" w:hAnsi="Times New Roman" w:cs="Times New Roman"/>
                <w:b/>
                <w:bCs/>
              </w:rPr>
              <w:t>Ekonomické</w:t>
            </w:r>
          </w:p>
        </w:tc>
        <w:tc>
          <w:tcPr>
            <w:tcW w:w="1494" w:type="dxa"/>
            <w:shd w:val="clear" w:color="auto" w:fill="E0E0E0"/>
          </w:tcPr>
          <w:p w:rsidR="00CD0927" w:rsidRPr="004C4F6A" w:rsidRDefault="00CD0927" w:rsidP="00CD0927">
            <w:pPr>
              <w:spacing w:after="0" w:line="240" w:lineRule="auto"/>
              <w:jc w:val="both"/>
              <w:rPr>
                <w:rFonts w:ascii="Times New Roman" w:hAnsi="Times New Roman" w:cs="Times New Roman"/>
                <w:b/>
                <w:bCs/>
              </w:rPr>
            </w:pPr>
            <w:r w:rsidRPr="004C4F6A">
              <w:rPr>
                <w:rFonts w:ascii="Times New Roman" w:hAnsi="Times New Roman" w:cs="Times New Roman"/>
                <w:b/>
                <w:bCs/>
              </w:rPr>
              <w:t>Ekologické</w:t>
            </w:r>
          </w:p>
        </w:tc>
        <w:tc>
          <w:tcPr>
            <w:tcW w:w="1505" w:type="dxa"/>
            <w:shd w:val="clear" w:color="auto" w:fill="E0E0E0"/>
          </w:tcPr>
          <w:p w:rsidR="00CD0927" w:rsidRPr="004C4F6A" w:rsidRDefault="00CD0927" w:rsidP="00CD0927">
            <w:pPr>
              <w:spacing w:after="0" w:line="240" w:lineRule="auto"/>
              <w:jc w:val="both"/>
              <w:rPr>
                <w:rFonts w:ascii="Times New Roman" w:hAnsi="Times New Roman" w:cs="Times New Roman"/>
                <w:b/>
                <w:bCs/>
              </w:rPr>
            </w:pPr>
            <w:r w:rsidRPr="004C4F6A">
              <w:rPr>
                <w:rFonts w:ascii="Times New Roman" w:hAnsi="Times New Roman" w:cs="Times New Roman"/>
                <w:b/>
                <w:bCs/>
              </w:rPr>
              <w:t>Politické</w:t>
            </w:r>
          </w:p>
        </w:tc>
        <w:tc>
          <w:tcPr>
            <w:tcW w:w="1502" w:type="dxa"/>
            <w:shd w:val="clear" w:color="auto" w:fill="E0E0E0"/>
          </w:tcPr>
          <w:p w:rsidR="00CD0927" w:rsidRPr="004C4F6A" w:rsidRDefault="00CD0927" w:rsidP="00CD0927">
            <w:pPr>
              <w:spacing w:after="0" w:line="240" w:lineRule="auto"/>
              <w:jc w:val="both"/>
              <w:rPr>
                <w:rFonts w:ascii="Times New Roman" w:hAnsi="Times New Roman" w:cs="Times New Roman"/>
                <w:b/>
                <w:bCs/>
              </w:rPr>
            </w:pPr>
            <w:r w:rsidRPr="004C4F6A">
              <w:rPr>
                <w:rFonts w:ascii="Times New Roman" w:hAnsi="Times New Roman" w:cs="Times New Roman"/>
                <w:b/>
                <w:bCs/>
              </w:rPr>
              <w:t>Hodnoty</w:t>
            </w:r>
          </w:p>
        </w:tc>
      </w:tr>
      <w:tr w:rsidR="00CD0927" w:rsidRPr="004C4F6A" w:rsidTr="00CD0927">
        <w:tc>
          <w:tcPr>
            <w:tcW w:w="1495"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Nezáujem o participáciu na kultúrnom živote v obci</w:t>
            </w:r>
          </w:p>
        </w:tc>
        <w:tc>
          <w:tcPr>
            <w:tcW w:w="1694"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Kontakt s obyvateľmi   prostredníctvom technológie</w:t>
            </w:r>
          </w:p>
        </w:tc>
        <w:tc>
          <w:tcPr>
            <w:tcW w:w="152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Zvyšovanie odvodového zaťaženia</w:t>
            </w:r>
          </w:p>
        </w:tc>
        <w:tc>
          <w:tcPr>
            <w:tcW w:w="1494"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Podpora tvorby a ochrany ŽP</w:t>
            </w:r>
          </w:p>
        </w:tc>
        <w:tc>
          <w:tcPr>
            <w:tcW w:w="1505"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 xml:space="preserve">Politika vlády v konkrétnej oblasti </w:t>
            </w:r>
          </w:p>
        </w:tc>
        <w:tc>
          <w:tcPr>
            <w:tcW w:w="150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Zmena postojov</w:t>
            </w:r>
          </w:p>
        </w:tc>
      </w:tr>
      <w:tr w:rsidR="00CD0927" w:rsidRPr="004C4F6A" w:rsidTr="00CD0927">
        <w:tc>
          <w:tcPr>
            <w:tcW w:w="1495"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Odmietanie spolupráce</w:t>
            </w:r>
          </w:p>
        </w:tc>
        <w:tc>
          <w:tcPr>
            <w:tcW w:w="1694" w:type="dxa"/>
            <w:vAlign w:val="center"/>
          </w:tcPr>
          <w:p w:rsidR="00CD0927" w:rsidRPr="00BB06CF" w:rsidRDefault="00CD0927" w:rsidP="00CD0927">
            <w:pPr>
              <w:spacing w:after="0" w:line="240" w:lineRule="auto"/>
              <w:jc w:val="both"/>
              <w:rPr>
                <w:rFonts w:ascii="Times New Roman" w:hAnsi="Times New Roman" w:cs="Times New Roman"/>
              </w:rPr>
            </w:pPr>
          </w:p>
        </w:tc>
        <w:tc>
          <w:tcPr>
            <w:tcW w:w="152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Klesajúce tržby podnikov</w:t>
            </w:r>
          </w:p>
        </w:tc>
        <w:tc>
          <w:tcPr>
            <w:tcW w:w="1494"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Prírodný živel – rieka Váh</w:t>
            </w:r>
          </w:p>
        </w:tc>
        <w:tc>
          <w:tcPr>
            <w:tcW w:w="1505"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Štandardy na politickej scéne</w:t>
            </w:r>
          </w:p>
        </w:tc>
        <w:tc>
          <w:tcPr>
            <w:tcW w:w="150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Nezáujem o veci verejné</w:t>
            </w:r>
          </w:p>
        </w:tc>
      </w:tr>
      <w:tr w:rsidR="00CD0927" w:rsidRPr="004C4F6A" w:rsidTr="00CD0927">
        <w:tc>
          <w:tcPr>
            <w:tcW w:w="1495"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Vylúčenie komunity</w:t>
            </w:r>
          </w:p>
        </w:tc>
        <w:tc>
          <w:tcPr>
            <w:tcW w:w="1694" w:type="dxa"/>
            <w:vAlign w:val="center"/>
          </w:tcPr>
          <w:p w:rsidR="00CD0927" w:rsidRPr="00BB06CF" w:rsidRDefault="00CD0927" w:rsidP="00CD0927">
            <w:pPr>
              <w:spacing w:after="0" w:line="240" w:lineRule="auto"/>
              <w:jc w:val="both"/>
              <w:rPr>
                <w:rFonts w:ascii="Times New Roman" w:hAnsi="Times New Roman" w:cs="Times New Roman"/>
              </w:rPr>
            </w:pPr>
          </w:p>
        </w:tc>
        <w:tc>
          <w:tcPr>
            <w:tcW w:w="152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Nízke podielové dane</w:t>
            </w:r>
          </w:p>
        </w:tc>
        <w:tc>
          <w:tcPr>
            <w:tcW w:w="1494"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Zvyšovanie priemyselnej činnosti</w:t>
            </w:r>
          </w:p>
        </w:tc>
        <w:tc>
          <w:tcPr>
            <w:tcW w:w="1505"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Legislatíva</w:t>
            </w:r>
          </w:p>
        </w:tc>
        <w:tc>
          <w:tcPr>
            <w:tcW w:w="150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Tímová spolupráca</w:t>
            </w:r>
          </w:p>
        </w:tc>
      </w:tr>
      <w:tr w:rsidR="00CD0927" w:rsidRPr="004C4F6A" w:rsidTr="00CD0927">
        <w:tc>
          <w:tcPr>
            <w:tcW w:w="1495" w:type="dxa"/>
            <w:vAlign w:val="center"/>
          </w:tcPr>
          <w:p w:rsidR="00CD0927" w:rsidRPr="00BB06CF" w:rsidRDefault="00CD0927" w:rsidP="00CD0927">
            <w:pPr>
              <w:spacing w:after="0" w:line="240" w:lineRule="auto"/>
              <w:jc w:val="both"/>
              <w:rPr>
                <w:rFonts w:ascii="Times New Roman" w:hAnsi="Times New Roman" w:cs="Times New Roman"/>
              </w:rPr>
            </w:pPr>
          </w:p>
        </w:tc>
        <w:tc>
          <w:tcPr>
            <w:tcW w:w="1694" w:type="dxa"/>
            <w:vAlign w:val="center"/>
          </w:tcPr>
          <w:p w:rsidR="00CD0927" w:rsidRPr="00BB06CF" w:rsidRDefault="00CD0927" w:rsidP="00CD0927">
            <w:pPr>
              <w:spacing w:after="0" w:line="240" w:lineRule="auto"/>
              <w:jc w:val="both"/>
              <w:rPr>
                <w:rFonts w:ascii="Times New Roman" w:hAnsi="Times New Roman" w:cs="Times New Roman"/>
              </w:rPr>
            </w:pPr>
          </w:p>
        </w:tc>
        <w:tc>
          <w:tcPr>
            <w:tcW w:w="152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 xml:space="preserve">Vplyv daňovej politiky </w:t>
            </w:r>
          </w:p>
        </w:tc>
        <w:tc>
          <w:tcPr>
            <w:tcW w:w="1494"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Degradácia pôd, pestovanie energetických plodín</w:t>
            </w:r>
          </w:p>
        </w:tc>
        <w:tc>
          <w:tcPr>
            <w:tcW w:w="1505"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Zmena vlády ako výsledok volieb</w:t>
            </w:r>
          </w:p>
        </w:tc>
        <w:tc>
          <w:tcPr>
            <w:tcW w:w="150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Osobné hodnoty</w:t>
            </w:r>
          </w:p>
        </w:tc>
      </w:tr>
      <w:tr w:rsidR="00CD0927" w:rsidRPr="004C4F6A" w:rsidTr="00CD0927">
        <w:tc>
          <w:tcPr>
            <w:tcW w:w="1495" w:type="dxa"/>
            <w:vAlign w:val="center"/>
          </w:tcPr>
          <w:p w:rsidR="00CD0927" w:rsidRPr="00BB06CF" w:rsidRDefault="00CD0927" w:rsidP="00CD0927">
            <w:pPr>
              <w:spacing w:after="0" w:line="240" w:lineRule="auto"/>
              <w:jc w:val="both"/>
              <w:rPr>
                <w:rFonts w:ascii="Times New Roman" w:hAnsi="Times New Roman" w:cs="Times New Roman"/>
              </w:rPr>
            </w:pPr>
          </w:p>
        </w:tc>
        <w:tc>
          <w:tcPr>
            <w:tcW w:w="1694" w:type="dxa"/>
            <w:vAlign w:val="center"/>
          </w:tcPr>
          <w:p w:rsidR="00CD0927" w:rsidRPr="00BB06CF" w:rsidRDefault="00CD0927" w:rsidP="00CD0927">
            <w:pPr>
              <w:spacing w:after="0" w:line="240" w:lineRule="auto"/>
              <w:jc w:val="both"/>
              <w:rPr>
                <w:rFonts w:ascii="Times New Roman" w:hAnsi="Times New Roman" w:cs="Times New Roman"/>
              </w:rPr>
            </w:pPr>
          </w:p>
        </w:tc>
        <w:tc>
          <w:tcPr>
            <w:tcW w:w="152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Zníženie kúpyschopnosti obyvateľstva</w:t>
            </w:r>
          </w:p>
        </w:tc>
        <w:tc>
          <w:tcPr>
            <w:tcW w:w="1494"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Vytváranie čiernych skládok</w:t>
            </w:r>
          </w:p>
        </w:tc>
        <w:tc>
          <w:tcPr>
            <w:tcW w:w="1505" w:type="dxa"/>
            <w:vAlign w:val="center"/>
          </w:tcPr>
          <w:p w:rsidR="00CD0927" w:rsidRPr="00BB06CF" w:rsidRDefault="00CD0927" w:rsidP="00CD0927">
            <w:pPr>
              <w:spacing w:after="0" w:line="240" w:lineRule="auto"/>
              <w:jc w:val="both"/>
              <w:rPr>
                <w:rFonts w:ascii="Times New Roman" w:hAnsi="Times New Roman" w:cs="Times New Roman"/>
              </w:rPr>
            </w:pPr>
          </w:p>
        </w:tc>
        <w:tc>
          <w:tcPr>
            <w:tcW w:w="150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Globalizácia</w:t>
            </w:r>
          </w:p>
        </w:tc>
      </w:tr>
      <w:tr w:rsidR="00CD0927" w:rsidRPr="004C4F6A" w:rsidTr="00CD0927">
        <w:tc>
          <w:tcPr>
            <w:tcW w:w="1495" w:type="dxa"/>
            <w:vAlign w:val="center"/>
          </w:tcPr>
          <w:p w:rsidR="00CD0927" w:rsidRPr="00BB06CF" w:rsidRDefault="00CD0927" w:rsidP="00CD0927">
            <w:pPr>
              <w:spacing w:after="0" w:line="240" w:lineRule="auto"/>
              <w:jc w:val="both"/>
              <w:rPr>
                <w:rFonts w:ascii="Times New Roman" w:hAnsi="Times New Roman" w:cs="Times New Roman"/>
              </w:rPr>
            </w:pPr>
          </w:p>
        </w:tc>
        <w:tc>
          <w:tcPr>
            <w:tcW w:w="1694" w:type="dxa"/>
            <w:vAlign w:val="center"/>
          </w:tcPr>
          <w:p w:rsidR="00CD0927" w:rsidRPr="00BB06CF" w:rsidRDefault="00CD0927" w:rsidP="00CD0927">
            <w:pPr>
              <w:spacing w:after="0" w:line="240" w:lineRule="auto"/>
              <w:jc w:val="both"/>
              <w:rPr>
                <w:rFonts w:ascii="Times New Roman" w:hAnsi="Times New Roman" w:cs="Times New Roman"/>
              </w:rPr>
            </w:pPr>
          </w:p>
        </w:tc>
        <w:tc>
          <w:tcPr>
            <w:tcW w:w="152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Nečerpanie eurofondov</w:t>
            </w:r>
          </w:p>
        </w:tc>
        <w:tc>
          <w:tcPr>
            <w:tcW w:w="1494" w:type="dxa"/>
            <w:vAlign w:val="center"/>
          </w:tcPr>
          <w:p w:rsidR="00CD0927" w:rsidRPr="00BB06CF" w:rsidRDefault="00CD0927" w:rsidP="00CD0927">
            <w:pPr>
              <w:spacing w:after="0" w:line="240" w:lineRule="auto"/>
              <w:jc w:val="both"/>
              <w:rPr>
                <w:rFonts w:ascii="Times New Roman" w:hAnsi="Times New Roman" w:cs="Times New Roman"/>
              </w:rPr>
            </w:pPr>
          </w:p>
        </w:tc>
        <w:tc>
          <w:tcPr>
            <w:tcW w:w="1505" w:type="dxa"/>
            <w:vAlign w:val="center"/>
          </w:tcPr>
          <w:p w:rsidR="00CD0927" w:rsidRPr="00BB06CF" w:rsidRDefault="00CD0927" w:rsidP="00CD0927">
            <w:pPr>
              <w:spacing w:after="0" w:line="240" w:lineRule="auto"/>
              <w:jc w:val="both"/>
              <w:rPr>
                <w:rFonts w:ascii="Times New Roman" w:hAnsi="Times New Roman" w:cs="Times New Roman"/>
              </w:rPr>
            </w:pPr>
          </w:p>
        </w:tc>
        <w:tc>
          <w:tcPr>
            <w:tcW w:w="1502" w:type="dxa"/>
            <w:vAlign w:val="center"/>
          </w:tcPr>
          <w:p w:rsidR="00CD0927" w:rsidRPr="00BB06CF" w:rsidRDefault="00CD0927" w:rsidP="00CD0927">
            <w:pPr>
              <w:spacing w:after="0" w:line="240" w:lineRule="auto"/>
              <w:jc w:val="both"/>
              <w:rPr>
                <w:rFonts w:ascii="Times New Roman" w:hAnsi="Times New Roman" w:cs="Times New Roman"/>
              </w:rPr>
            </w:pPr>
          </w:p>
        </w:tc>
      </w:tr>
      <w:tr w:rsidR="00CD0927" w:rsidRPr="004C4F6A" w:rsidTr="00CD0927">
        <w:tc>
          <w:tcPr>
            <w:tcW w:w="1495" w:type="dxa"/>
            <w:vAlign w:val="center"/>
          </w:tcPr>
          <w:p w:rsidR="00CD0927" w:rsidRPr="00BB06CF" w:rsidRDefault="00CD0927" w:rsidP="00CD0927">
            <w:pPr>
              <w:spacing w:after="0" w:line="240" w:lineRule="auto"/>
              <w:jc w:val="both"/>
              <w:rPr>
                <w:rFonts w:ascii="Times New Roman" w:hAnsi="Times New Roman" w:cs="Times New Roman"/>
              </w:rPr>
            </w:pPr>
          </w:p>
        </w:tc>
        <w:tc>
          <w:tcPr>
            <w:tcW w:w="1694" w:type="dxa"/>
            <w:vAlign w:val="center"/>
          </w:tcPr>
          <w:p w:rsidR="00CD0927" w:rsidRPr="00BB06CF" w:rsidRDefault="00CD0927" w:rsidP="00CD0927">
            <w:pPr>
              <w:spacing w:after="0" w:line="240" w:lineRule="auto"/>
              <w:jc w:val="both"/>
              <w:rPr>
                <w:rFonts w:ascii="Times New Roman" w:hAnsi="Times New Roman" w:cs="Times New Roman"/>
              </w:rPr>
            </w:pPr>
          </w:p>
        </w:tc>
        <w:tc>
          <w:tcPr>
            <w:tcW w:w="1522" w:type="dxa"/>
            <w:vAlign w:val="center"/>
          </w:tcPr>
          <w:p w:rsidR="00CD0927" w:rsidRPr="00BB06CF" w:rsidRDefault="00CD0927" w:rsidP="00CD0927">
            <w:pPr>
              <w:spacing w:after="0" w:line="240" w:lineRule="auto"/>
              <w:jc w:val="both"/>
              <w:rPr>
                <w:rFonts w:ascii="Times New Roman" w:hAnsi="Times New Roman" w:cs="Times New Roman"/>
              </w:rPr>
            </w:pPr>
            <w:r w:rsidRPr="00BB06CF">
              <w:rPr>
                <w:rFonts w:ascii="Times New Roman" w:hAnsi="Times New Roman" w:cs="Times New Roman"/>
              </w:rPr>
              <w:t>Príliv nových investorov do obce</w:t>
            </w:r>
          </w:p>
        </w:tc>
        <w:tc>
          <w:tcPr>
            <w:tcW w:w="1494" w:type="dxa"/>
            <w:vAlign w:val="center"/>
          </w:tcPr>
          <w:p w:rsidR="00CD0927" w:rsidRPr="00BB06CF" w:rsidRDefault="00CD0927" w:rsidP="00CD0927">
            <w:pPr>
              <w:spacing w:after="0" w:line="240" w:lineRule="auto"/>
              <w:jc w:val="both"/>
              <w:rPr>
                <w:rFonts w:ascii="Times New Roman" w:hAnsi="Times New Roman" w:cs="Times New Roman"/>
              </w:rPr>
            </w:pPr>
          </w:p>
        </w:tc>
        <w:tc>
          <w:tcPr>
            <w:tcW w:w="1505" w:type="dxa"/>
            <w:vAlign w:val="center"/>
          </w:tcPr>
          <w:p w:rsidR="00CD0927" w:rsidRPr="00BB06CF" w:rsidRDefault="00CD0927" w:rsidP="00CD0927">
            <w:pPr>
              <w:spacing w:after="0" w:line="240" w:lineRule="auto"/>
              <w:jc w:val="both"/>
              <w:rPr>
                <w:rFonts w:ascii="Times New Roman" w:hAnsi="Times New Roman" w:cs="Times New Roman"/>
              </w:rPr>
            </w:pPr>
          </w:p>
        </w:tc>
        <w:tc>
          <w:tcPr>
            <w:tcW w:w="1502" w:type="dxa"/>
            <w:vAlign w:val="center"/>
          </w:tcPr>
          <w:p w:rsidR="00CD0927" w:rsidRPr="004C4F6A" w:rsidRDefault="00CD0927" w:rsidP="00CD0927">
            <w:pPr>
              <w:spacing w:after="0" w:line="240" w:lineRule="auto"/>
              <w:jc w:val="both"/>
              <w:rPr>
                <w:rFonts w:ascii="Times New Roman" w:hAnsi="Times New Roman" w:cs="Times New Roman"/>
                <w:color w:val="0070C0"/>
              </w:rPr>
            </w:pPr>
          </w:p>
        </w:tc>
      </w:tr>
    </w:tbl>
    <w:p w:rsidR="004F09F2" w:rsidRPr="00920C15" w:rsidRDefault="004F09F2" w:rsidP="004F09F2">
      <w:pPr>
        <w:spacing w:line="360" w:lineRule="auto"/>
        <w:ind w:firstLine="708"/>
        <w:jc w:val="both"/>
        <w:rPr>
          <w:rFonts w:ascii="Times New Roman" w:hAnsi="Times New Roman" w:cs="Times New Roman"/>
          <w:sz w:val="24"/>
          <w:szCs w:val="24"/>
        </w:rPr>
      </w:pPr>
      <w:r w:rsidRPr="00920C15">
        <w:rPr>
          <w:rFonts w:ascii="Times New Roman" w:hAnsi="Times New Roman" w:cs="Times New Roman"/>
          <w:sz w:val="24"/>
          <w:szCs w:val="24"/>
        </w:rPr>
        <w:lastRenderedPageBreak/>
        <w:t>Na území obce sa nachádzajú podnikateľské subjekty aj mimovládne organizácie</w:t>
      </w:r>
      <w:r>
        <w:rPr>
          <w:rFonts w:ascii="Times New Roman" w:hAnsi="Times New Roman" w:cs="Times New Roman"/>
          <w:sz w:val="24"/>
          <w:szCs w:val="24"/>
        </w:rPr>
        <w:t>, ktoré nepriamo ovplyvňujú život v obci</w:t>
      </w:r>
      <w:r w:rsidRPr="00920C15">
        <w:rPr>
          <w:rFonts w:ascii="Times New Roman" w:hAnsi="Times New Roman" w:cs="Times New Roman"/>
          <w:sz w:val="24"/>
          <w:szCs w:val="24"/>
        </w:rPr>
        <w:t xml:space="preserve">. Najvýznamnejšie z nich sú uvedené </w:t>
      </w:r>
      <w:r>
        <w:rPr>
          <w:rFonts w:ascii="Times New Roman" w:hAnsi="Times New Roman" w:cs="Times New Roman"/>
          <w:sz w:val="24"/>
          <w:szCs w:val="24"/>
        </w:rPr>
        <w:t xml:space="preserve">v prílohách PHSR, kde </w:t>
      </w:r>
      <w:r w:rsidRPr="00920C15">
        <w:rPr>
          <w:rFonts w:ascii="Times New Roman" w:hAnsi="Times New Roman" w:cs="Times New Roman"/>
          <w:sz w:val="24"/>
          <w:szCs w:val="24"/>
        </w:rPr>
        <w:t xml:space="preserve">sú podrobné informácie o týchto subjektoch. </w:t>
      </w:r>
    </w:p>
    <w:p w:rsidR="004F09F2" w:rsidRDefault="004F09F2" w:rsidP="004F09F2">
      <w:pPr>
        <w:spacing w:after="0" w:line="360" w:lineRule="auto"/>
        <w:jc w:val="both"/>
        <w:rPr>
          <w:rFonts w:ascii="Times New Roman" w:hAnsi="Times New Roman" w:cs="Times New Roman"/>
          <w:sz w:val="24"/>
          <w:szCs w:val="24"/>
        </w:rPr>
      </w:pPr>
      <w:r w:rsidRPr="00D54EEC">
        <w:rPr>
          <w:rFonts w:ascii="Times New Roman" w:hAnsi="Times New Roman" w:cs="Times New Roman"/>
          <w:b/>
          <w:sz w:val="24"/>
          <w:szCs w:val="24"/>
        </w:rPr>
        <w:t>Formulár A7b - Evidencia podnikateľských subjektov</w:t>
      </w:r>
      <w:r>
        <w:rPr>
          <w:rFonts w:ascii="Times New Roman" w:hAnsi="Times New Roman" w:cs="Times New Roman"/>
          <w:sz w:val="24"/>
          <w:szCs w:val="24"/>
        </w:rPr>
        <w:t xml:space="preserve"> </w:t>
      </w:r>
      <w:r w:rsidRPr="00D54EEC">
        <w:rPr>
          <w:rFonts w:ascii="Times New Roman" w:hAnsi="Times New Roman" w:cs="Times New Roman"/>
          <w:i/>
          <w:sz w:val="24"/>
          <w:szCs w:val="24"/>
        </w:rPr>
        <w:t>(Príloha</w:t>
      </w:r>
      <w:r w:rsidR="00E71A87">
        <w:rPr>
          <w:rFonts w:ascii="Times New Roman" w:hAnsi="Times New Roman" w:cs="Times New Roman"/>
          <w:i/>
          <w:sz w:val="24"/>
          <w:szCs w:val="24"/>
        </w:rPr>
        <w:t xml:space="preserve"> č. 3</w:t>
      </w:r>
      <w:r w:rsidRPr="00D54EEC">
        <w:rPr>
          <w:rFonts w:ascii="Times New Roman" w:hAnsi="Times New Roman" w:cs="Times New Roman"/>
          <w:i/>
          <w:sz w:val="24"/>
          <w:szCs w:val="24"/>
        </w:rPr>
        <w:t>)</w:t>
      </w:r>
    </w:p>
    <w:p w:rsidR="004F09F2" w:rsidRDefault="004F09F2" w:rsidP="004F09F2">
      <w:pPr>
        <w:spacing w:after="0" w:line="360" w:lineRule="auto"/>
        <w:jc w:val="both"/>
        <w:rPr>
          <w:rFonts w:ascii="Times New Roman" w:hAnsi="Times New Roman" w:cs="Times New Roman"/>
          <w:sz w:val="24"/>
          <w:szCs w:val="24"/>
        </w:rPr>
      </w:pPr>
      <w:r w:rsidRPr="00D54EEC">
        <w:rPr>
          <w:rFonts w:ascii="Times New Roman" w:hAnsi="Times New Roman" w:cs="Times New Roman"/>
          <w:b/>
          <w:sz w:val="24"/>
          <w:szCs w:val="24"/>
        </w:rPr>
        <w:t>Formulár A8 - Evidencia nepodnikateľských subjektov (mimovládnych organizácií)</w:t>
      </w:r>
      <w:r>
        <w:rPr>
          <w:rFonts w:ascii="Times New Roman" w:hAnsi="Times New Roman" w:cs="Times New Roman"/>
          <w:sz w:val="24"/>
          <w:szCs w:val="24"/>
        </w:rPr>
        <w:t xml:space="preserve"> </w:t>
      </w:r>
      <w:r w:rsidRPr="00D54EEC">
        <w:rPr>
          <w:rFonts w:ascii="Times New Roman" w:hAnsi="Times New Roman" w:cs="Times New Roman"/>
          <w:i/>
          <w:sz w:val="24"/>
          <w:szCs w:val="24"/>
        </w:rPr>
        <w:t>(Príloha</w:t>
      </w:r>
      <w:r w:rsidR="00E71A87">
        <w:rPr>
          <w:rFonts w:ascii="Times New Roman" w:hAnsi="Times New Roman" w:cs="Times New Roman"/>
          <w:i/>
          <w:sz w:val="24"/>
          <w:szCs w:val="24"/>
        </w:rPr>
        <w:t xml:space="preserve"> č. 4</w:t>
      </w:r>
      <w:r w:rsidRPr="00D54EEC">
        <w:rPr>
          <w:rFonts w:ascii="Times New Roman" w:hAnsi="Times New Roman" w:cs="Times New Roman"/>
          <w:i/>
          <w:sz w:val="24"/>
          <w:szCs w:val="24"/>
        </w:rPr>
        <w:t>)</w:t>
      </w:r>
    </w:p>
    <w:p w:rsidR="004F09F2" w:rsidRDefault="004F09F2" w:rsidP="00CD0927">
      <w:pPr>
        <w:rPr>
          <w:rFonts w:ascii="Times New Roman" w:hAnsi="Times New Roman" w:cs="Times New Roman"/>
          <w:b/>
          <w:sz w:val="24"/>
          <w:szCs w:val="24"/>
        </w:rPr>
      </w:pPr>
    </w:p>
    <w:p w:rsidR="00CD0927" w:rsidRPr="00CE34F6" w:rsidRDefault="00CD0927" w:rsidP="00CD0927">
      <w:pPr>
        <w:rPr>
          <w:rFonts w:ascii="Times New Roman" w:hAnsi="Times New Roman" w:cs="Times New Roman"/>
          <w:b/>
          <w:sz w:val="24"/>
          <w:szCs w:val="24"/>
        </w:rPr>
      </w:pPr>
      <w:r w:rsidRPr="00CE34F6">
        <w:rPr>
          <w:rFonts w:ascii="Times New Roman" w:hAnsi="Times New Roman" w:cs="Times New Roman"/>
          <w:b/>
          <w:sz w:val="24"/>
          <w:szCs w:val="24"/>
        </w:rPr>
        <w:t>Formulár č. A 14 - Kontrolný zoznam pre hodnotenie možných rizík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536"/>
        <w:gridCol w:w="2433"/>
        <w:gridCol w:w="1995"/>
        <w:gridCol w:w="1908"/>
      </w:tblGrid>
      <w:tr w:rsidR="00CD0927" w:rsidRPr="00423A9F" w:rsidTr="00CD0927">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Druh rizika</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Objekt rizika</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Zdroj rizika</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Nežiaduce dôsledky</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Pravdepodobnosť</w:t>
            </w:r>
          </w:p>
        </w:tc>
      </w:tr>
      <w:tr w:rsidR="00CD0927" w:rsidRPr="00423A9F" w:rsidTr="00CD0927">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Individuálne</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F1723D" w:rsidP="00F1723D">
            <w:pPr>
              <w:spacing w:before="120" w:after="0" w:line="240" w:lineRule="auto"/>
              <w:jc w:val="center"/>
              <w:rPr>
                <w:rFonts w:ascii="Times New Roman" w:hAnsi="Times New Roman" w:cs="Times New Roman"/>
                <w:bCs/>
              </w:rPr>
            </w:pPr>
            <w:r>
              <w:rPr>
                <w:rFonts w:ascii="Times New Roman" w:hAnsi="Times New Roman" w:cs="Times New Roman"/>
                <w:bCs/>
              </w:rPr>
              <w:t>-</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F1723D" w:rsidP="00F1723D">
            <w:pPr>
              <w:spacing w:before="120" w:after="0" w:line="240" w:lineRule="auto"/>
              <w:jc w:val="center"/>
              <w:rPr>
                <w:rFonts w:ascii="Times New Roman" w:hAnsi="Times New Roman" w:cs="Times New Roman"/>
                <w:bCs/>
              </w:rPr>
            </w:pPr>
            <w:r>
              <w:rPr>
                <w:rFonts w:ascii="Times New Roman" w:hAnsi="Times New Roman" w:cs="Times New Roman"/>
                <w:bCs/>
              </w:rPr>
              <w:t>-</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F1723D" w:rsidP="00F1723D">
            <w:pPr>
              <w:spacing w:before="120" w:after="0" w:line="240" w:lineRule="auto"/>
              <w:jc w:val="center"/>
              <w:rPr>
                <w:rFonts w:ascii="Times New Roman" w:hAnsi="Times New Roman" w:cs="Times New Roman"/>
                <w:bCs/>
              </w:rPr>
            </w:pPr>
            <w:r>
              <w:rPr>
                <w:rFonts w:ascii="Times New Roman" w:hAnsi="Times New Roman" w:cs="Times New Roman"/>
                <w:bCs/>
              </w:rPr>
              <w:t>-</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F1723D" w:rsidP="00F1723D">
            <w:pPr>
              <w:spacing w:before="120" w:after="0" w:line="240" w:lineRule="auto"/>
              <w:jc w:val="center"/>
              <w:rPr>
                <w:rFonts w:ascii="Times New Roman" w:hAnsi="Times New Roman" w:cs="Times New Roman"/>
                <w:bCs/>
              </w:rPr>
            </w:pPr>
            <w:r>
              <w:rPr>
                <w:rFonts w:ascii="Times New Roman" w:hAnsi="Times New Roman" w:cs="Times New Roman"/>
                <w:bCs/>
              </w:rPr>
              <w:t>-</w:t>
            </w:r>
          </w:p>
        </w:tc>
      </w:tr>
      <w:tr w:rsidR="00CD0927" w:rsidRPr="00423A9F" w:rsidTr="00CD0927">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Technické</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F1723D" w:rsidP="00F1723D">
            <w:pPr>
              <w:spacing w:before="120" w:after="0" w:line="240" w:lineRule="auto"/>
              <w:jc w:val="center"/>
              <w:rPr>
                <w:rFonts w:ascii="Times New Roman" w:hAnsi="Times New Roman" w:cs="Times New Roman"/>
                <w:b/>
                <w:bCs/>
              </w:rPr>
            </w:pPr>
            <w:r>
              <w:rPr>
                <w:rFonts w:ascii="Times New Roman" w:hAnsi="Times New Roman" w:cs="Times New Roman"/>
                <w:b/>
                <w:bCs/>
              </w:rPr>
              <w:t>-</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F1723D" w:rsidP="00F1723D">
            <w:pPr>
              <w:spacing w:before="120" w:after="0" w:line="240" w:lineRule="auto"/>
              <w:jc w:val="center"/>
              <w:rPr>
                <w:rFonts w:ascii="Times New Roman" w:hAnsi="Times New Roman" w:cs="Times New Roman"/>
                <w:b/>
                <w:bCs/>
              </w:rPr>
            </w:pPr>
            <w:r>
              <w:rPr>
                <w:rFonts w:ascii="Times New Roman" w:hAnsi="Times New Roman" w:cs="Times New Roman"/>
                <w:b/>
                <w:bCs/>
              </w:rPr>
              <w:t>-</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F1723D" w:rsidP="00F1723D">
            <w:pPr>
              <w:spacing w:before="120" w:after="0" w:line="240" w:lineRule="auto"/>
              <w:jc w:val="center"/>
              <w:rPr>
                <w:rFonts w:ascii="Times New Roman" w:hAnsi="Times New Roman" w:cs="Times New Roman"/>
                <w:b/>
                <w:bCs/>
              </w:rPr>
            </w:pPr>
            <w:r>
              <w:rPr>
                <w:rFonts w:ascii="Times New Roman" w:hAnsi="Times New Roman" w:cs="Times New Roman"/>
                <w:b/>
                <w:bCs/>
              </w:rPr>
              <w:t>-</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F1723D" w:rsidP="00F1723D">
            <w:pPr>
              <w:spacing w:before="120" w:after="0" w:line="240" w:lineRule="auto"/>
              <w:jc w:val="center"/>
              <w:rPr>
                <w:rFonts w:ascii="Times New Roman" w:hAnsi="Times New Roman" w:cs="Times New Roman"/>
                <w:b/>
                <w:bCs/>
              </w:rPr>
            </w:pPr>
            <w:r>
              <w:rPr>
                <w:rFonts w:ascii="Times New Roman" w:hAnsi="Times New Roman" w:cs="Times New Roman"/>
                <w:b/>
                <w:bCs/>
              </w:rPr>
              <w:t>-</w:t>
            </w:r>
          </w:p>
        </w:tc>
      </w:tr>
      <w:tr w:rsidR="00CD0927" w:rsidRPr="00423A9F" w:rsidTr="00CD0927">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Ekologické</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Životné prostredie</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Obyvatelia obce</w:t>
            </w:r>
            <w:r w:rsidR="00965704">
              <w:rPr>
                <w:rFonts w:ascii="Times New Roman" w:hAnsi="Times New Roman" w:cs="Times New Roman"/>
                <w:bCs/>
              </w:rPr>
              <w:t>, návštevníci</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 xml:space="preserve">Vytváranie čiernych skládok a znečisťovanie </w:t>
            </w:r>
            <w:r>
              <w:rPr>
                <w:rFonts w:ascii="Times New Roman" w:hAnsi="Times New Roman" w:cs="Times New Roman"/>
                <w:bCs/>
              </w:rPr>
              <w:t>rieky</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90 %</w:t>
            </w:r>
          </w:p>
        </w:tc>
      </w:tr>
      <w:tr w:rsidR="00CD0927" w:rsidRPr="00423A9F" w:rsidTr="00CD0927">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Sociálne</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Nezáujem občanov</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Default="00CD0927" w:rsidP="00CD0927">
            <w:pPr>
              <w:spacing w:before="120" w:after="0" w:line="240" w:lineRule="auto"/>
              <w:jc w:val="both"/>
              <w:rPr>
                <w:rFonts w:ascii="Times New Roman" w:hAnsi="Times New Roman" w:cs="Times New Roman"/>
                <w:bCs/>
              </w:rPr>
            </w:pPr>
            <w:r>
              <w:rPr>
                <w:rFonts w:ascii="Times New Roman" w:hAnsi="Times New Roman" w:cs="Times New Roman"/>
                <w:bCs/>
              </w:rPr>
              <w:t xml:space="preserve">Blízkosť rozmanitejšieho spoločenského vyžitia v blízkom krajskom meste  </w:t>
            </w:r>
          </w:p>
          <w:p w:rsidR="00965704" w:rsidRPr="00396329" w:rsidRDefault="00965704" w:rsidP="00CD0927">
            <w:pPr>
              <w:spacing w:before="120" w:after="0" w:line="240" w:lineRule="auto"/>
              <w:jc w:val="both"/>
              <w:rPr>
                <w:rFonts w:ascii="Times New Roman" w:hAnsi="Times New Roman" w:cs="Times New Roman"/>
                <w:bCs/>
              </w:rPr>
            </w:pPr>
            <w:r>
              <w:rPr>
                <w:rFonts w:ascii="Times New Roman" w:hAnsi="Times New Roman" w:cs="Times New Roman"/>
                <w:bCs/>
              </w:rPr>
              <w:t>Spoločenská situácia</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Nízka kvalita spoločenského života</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80 %</w:t>
            </w:r>
          </w:p>
        </w:tc>
      </w:tr>
      <w:tr w:rsidR="00CD0927" w:rsidRPr="00423A9F" w:rsidTr="00CD0927">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423A9F" w:rsidRDefault="00CD0927" w:rsidP="00CD0927">
            <w:pPr>
              <w:spacing w:before="120" w:after="0" w:line="240" w:lineRule="auto"/>
              <w:jc w:val="both"/>
              <w:rPr>
                <w:rFonts w:ascii="Times New Roman" w:hAnsi="Times New Roman" w:cs="Times New Roman"/>
                <w:b/>
                <w:bCs/>
              </w:rPr>
            </w:pPr>
            <w:r w:rsidRPr="00423A9F">
              <w:rPr>
                <w:rFonts w:ascii="Times New Roman" w:hAnsi="Times New Roman" w:cs="Times New Roman"/>
                <w:b/>
                <w:bCs/>
              </w:rPr>
              <w:t>Ekonomické</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Rozpočet obce</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Štát a jeho politika</w:t>
            </w:r>
          </w:p>
        </w:tc>
        <w:tc>
          <w:tcPr>
            <w:tcW w:w="10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Nízke zdroje na rozvoj obce</w:t>
            </w:r>
          </w:p>
        </w:tc>
        <w:tc>
          <w:tcPr>
            <w:tcW w:w="102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0927" w:rsidRPr="00396329" w:rsidRDefault="00CD0927" w:rsidP="00CD0927">
            <w:pPr>
              <w:spacing w:before="120" w:after="0" w:line="240" w:lineRule="auto"/>
              <w:jc w:val="both"/>
              <w:rPr>
                <w:rFonts w:ascii="Times New Roman" w:hAnsi="Times New Roman" w:cs="Times New Roman"/>
                <w:bCs/>
              </w:rPr>
            </w:pPr>
            <w:r w:rsidRPr="00396329">
              <w:rPr>
                <w:rFonts w:ascii="Times New Roman" w:hAnsi="Times New Roman" w:cs="Times New Roman"/>
                <w:bCs/>
              </w:rPr>
              <w:t>90%</w:t>
            </w:r>
          </w:p>
        </w:tc>
      </w:tr>
    </w:tbl>
    <w:p w:rsidR="00CD0927" w:rsidRDefault="00CD0927" w:rsidP="00CD0927">
      <w:pPr>
        <w:spacing w:line="360" w:lineRule="auto"/>
        <w:jc w:val="both"/>
        <w:rPr>
          <w:rFonts w:ascii="Times New Roman" w:hAnsi="Times New Roman" w:cs="Times New Roman"/>
          <w:sz w:val="24"/>
          <w:szCs w:val="24"/>
        </w:rPr>
      </w:pPr>
    </w:p>
    <w:p w:rsidR="001A04A6" w:rsidRDefault="001A04A6" w:rsidP="00CD0927">
      <w:pPr>
        <w:rPr>
          <w:rFonts w:ascii="Times New Roman" w:hAnsi="Times New Roman" w:cs="Times New Roman"/>
          <w:b/>
          <w:i/>
          <w:color w:val="0070C0"/>
          <w:sz w:val="28"/>
          <w:szCs w:val="28"/>
        </w:rPr>
      </w:pPr>
    </w:p>
    <w:p w:rsidR="006D0532" w:rsidRDefault="006D0532" w:rsidP="00CD0927">
      <w:pPr>
        <w:rPr>
          <w:rFonts w:ascii="Times New Roman" w:hAnsi="Times New Roman" w:cs="Times New Roman"/>
          <w:b/>
          <w:i/>
          <w:color w:val="0070C0"/>
          <w:sz w:val="28"/>
          <w:szCs w:val="28"/>
        </w:rPr>
      </w:pPr>
    </w:p>
    <w:p w:rsidR="006D0532" w:rsidRDefault="006D0532" w:rsidP="00CD0927">
      <w:pPr>
        <w:rPr>
          <w:rFonts w:ascii="Times New Roman" w:hAnsi="Times New Roman" w:cs="Times New Roman"/>
          <w:b/>
          <w:i/>
          <w:color w:val="0070C0"/>
          <w:sz w:val="28"/>
          <w:szCs w:val="28"/>
        </w:rPr>
      </w:pPr>
    </w:p>
    <w:p w:rsidR="006D0532" w:rsidRDefault="006D0532" w:rsidP="00CD0927">
      <w:pPr>
        <w:rPr>
          <w:rFonts w:ascii="Times New Roman" w:hAnsi="Times New Roman" w:cs="Times New Roman"/>
          <w:b/>
          <w:i/>
          <w:color w:val="0070C0"/>
          <w:sz w:val="28"/>
          <w:szCs w:val="28"/>
        </w:rPr>
      </w:pPr>
    </w:p>
    <w:p w:rsidR="006D0532" w:rsidRDefault="006D0532" w:rsidP="00CD0927">
      <w:pPr>
        <w:rPr>
          <w:rFonts w:ascii="Times New Roman" w:hAnsi="Times New Roman" w:cs="Times New Roman"/>
          <w:b/>
          <w:i/>
          <w:color w:val="0070C0"/>
          <w:sz w:val="28"/>
          <w:szCs w:val="28"/>
        </w:rPr>
      </w:pPr>
    </w:p>
    <w:p w:rsidR="006D0532" w:rsidRDefault="006D0532" w:rsidP="00CD0927">
      <w:pPr>
        <w:rPr>
          <w:rFonts w:ascii="Times New Roman" w:hAnsi="Times New Roman" w:cs="Times New Roman"/>
          <w:b/>
          <w:i/>
          <w:color w:val="0070C0"/>
          <w:sz w:val="28"/>
          <w:szCs w:val="28"/>
        </w:rPr>
      </w:pPr>
    </w:p>
    <w:p w:rsidR="006D0532" w:rsidRDefault="006D0532" w:rsidP="00CD0927">
      <w:pPr>
        <w:rPr>
          <w:rFonts w:ascii="Times New Roman" w:hAnsi="Times New Roman" w:cs="Times New Roman"/>
          <w:b/>
          <w:i/>
          <w:color w:val="0070C0"/>
          <w:sz w:val="28"/>
          <w:szCs w:val="28"/>
        </w:rPr>
      </w:pPr>
    </w:p>
    <w:p w:rsidR="00685F4C" w:rsidRDefault="00685F4C" w:rsidP="00CD0927">
      <w:pPr>
        <w:rPr>
          <w:rFonts w:ascii="Times New Roman" w:hAnsi="Times New Roman" w:cs="Times New Roman"/>
          <w:b/>
          <w:i/>
          <w:color w:val="0070C0"/>
          <w:sz w:val="28"/>
          <w:szCs w:val="28"/>
        </w:rPr>
      </w:pPr>
    </w:p>
    <w:p w:rsidR="00F162FD" w:rsidRDefault="00F162FD" w:rsidP="00CD0927">
      <w:pPr>
        <w:rPr>
          <w:rFonts w:ascii="Times New Roman" w:hAnsi="Times New Roman" w:cs="Times New Roman"/>
          <w:b/>
          <w:i/>
          <w:color w:val="0070C0"/>
          <w:sz w:val="28"/>
          <w:szCs w:val="28"/>
        </w:rPr>
      </w:pPr>
    </w:p>
    <w:p w:rsidR="00CD0927" w:rsidRPr="00FB0AF3" w:rsidRDefault="004F09F2" w:rsidP="00CD0927">
      <w:pPr>
        <w:rPr>
          <w:rFonts w:ascii="Times New Roman" w:hAnsi="Times New Roman" w:cs="Times New Roman"/>
          <w:b/>
          <w:i/>
          <w:color w:val="0070C0"/>
          <w:sz w:val="28"/>
          <w:szCs w:val="28"/>
        </w:rPr>
      </w:pPr>
      <w:r>
        <w:rPr>
          <w:rFonts w:ascii="Times New Roman" w:hAnsi="Times New Roman" w:cs="Times New Roman"/>
          <w:b/>
          <w:i/>
          <w:color w:val="0070C0"/>
          <w:sz w:val="28"/>
          <w:szCs w:val="28"/>
        </w:rPr>
        <w:lastRenderedPageBreak/>
        <w:t>Č</w:t>
      </w:r>
      <w:r w:rsidR="00CD0927" w:rsidRPr="00FB0AF3">
        <w:rPr>
          <w:rFonts w:ascii="Times New Roman" w:hAnsi="Times New Roman" w:cs="Times New Roman"/>
          <w:b/>
          <w:i/>
          <w:color w:val="0070C0"/>
          <w:sz w:val="28"/>
          <w:szCs w:val="28"/>
        </w:rPr>
        <w:t>asť A III. Zhodnotenie súčasného stavu územia</w:t>
      </w:r>
    </w:p>
    <w:p w:rsidR="00CD0927" w:rsidRPr="00BB3316" w:rsidRDefault="00CD0927" w:rsidP="00CD0927">
      <w:pPr>
        <w:rPr>
          <w:rFonts w:ascii="Times New Roman" w:hAnsi="Times New Roman" w:cs="Times New Roman"/>
          <w:b/>
          <w:sz w:val="24"/>
          <w:szCs w:val="24"/>
        </w:rPr>
      </w:pPr>
      <w:r w:rsidRPr="00BB3316">
        <w:rPr>
          <w:rFonts w:ascii="Times New Roman" w:hAnsi="Times New Roman" w:cs="Times New Roman"/>
          <w:b/>
          <w:sz w:val="24"/>
          <w:szCs w:val="24"/>
        </w:rPr>
        <w:t xml:space="preserve">Formulár č. A 5 - SWOT analýza </w:t>
      </w:r>
    </w:p>
    <w:tbl>
      <w:tblPr>
        <w:tblW w:w="8993" w:type="dxa"/>
        <w:jc w:val="center"/>
        <w:tblLayout w:type="fixed"/>
        <w:tblLook w:val="0000" w:firstRow="0" w:lastRow="0" w:firstColumn="0" w:lastColumn="0" w:noHBand="0" w:noVBand="0"/>
      </w:tblPr>
      <w:tblGrid>
        <w:gridCol w:w="4803"/>
        <w:gridCol w:w="4190"/>
      </w:tblGrid>
      <w:tr w:rsidR="00945DED" w:rsidRPr="00BB06CF" w:rsidTr="00945DED">
        <w:trPr>
          <w:trHeight w:val="1128"/>
          <w:jc w:val="center"/>
        </w:trPr>
        <w:tc>
          <w:tcPr>
            <w:tcW w:w="4803" w:type="dxa"/>
            <w:tcBorders>
              <w:top w:val="single" w:sz="6" w:space="0" w:color="auto"/>
              <w:left w:val="single" w:sz="6" w:space="0" w:color="auto"/>
              <w:bottom w:val="single" w:sz="6" w:space="0" w:color="auto"/>
              <w:right w:val="single" w:sz="6" w:space="0" w:color="auto"/>
            </w:tcBorders>
          </w:tcPr>
          <w:p w:rsidR="00945DED" w:rsidRPr="00BB06CF" w:rsidRDefault="00945DED" w:rsidP="00CD0927">
            <w:pPr>
              <w:spacing w:after="0" w:line="240" w:lineRule="auto"/>
              <w:jc w:val="both"/>
              <w:rPr>
                <w:rFonts w:ascii="Times New Roman" w:hAnsi="Times New Roman" w:cs="Times New Roman"/>
                <w:b/>
                <w:sz w:val="24"/>
                <w:szCs w:val="24"/>
              </w:rPr>
            </w:pPr>
          </w:p>
          <w:p w:rsidR="00945DED" w:rsidRPr="00BB06CF" w:rsidRDefault="00945DED" w:rsidP="00CD0927">
            <w:pPr>
              <w:spacing w:after="0" w:line="240" w:lineRule="auto"/>
              <w:jc w:val="both"/>
              <w:rPr>
                <w:rFonts w:ascii="Times New Roman" w:hAnsi="Times New Roman" w:cs="Times New Roman"/>
                <w:b/>
                <w:sz w:val="24"/>
                <w:szCs w:val="24"/>
              </w:rPr>
            </w:pPr>
            <w:r w:rsidRPr="00BB06CF">
              <w:rPr>
                <w:rFonts w:ascii="Times New Roman" w:hAnsi="Times New Roman" w:cs="Times New Roman"/>
                <w:b/>
                <w:sz w:val="24"/>
                <w:szCs w:val="24"/>
              </w:rPr>
              <w:t>Silné stránky</w:t>
            </w:r>
          </w:p>
          <w:p w:rsidR="00945DED" w:rsidRPr="00BB06CF" w:rsidRDefault="00945DED" w:rsidP="00CD0927">
            <w:pPr>
              <w:spacing w:after="0" w:line="240" w:lineRule="auto"/>
              <w:jc w:val="both"/>
              <w:rPr>
                <w:rFonts w:ascii="Times New Roman" w:hAnsi="Times New Roman" w:cs="Times New Roman"/>
                <w:b/>
                <w:sz w:val="24"/>
                <w:szCs w:val="24"/>
              </w:rPr>
            </w:pP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poloha obce, blízkosť ku krajskému mestu</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dopravná dostupnosť, nadviazanie na diaľnicu D1,</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priaznivá vzdelanostná štruktúra obyvateľov,</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 xml:space="preserve">prírodné krásy v okolí obce – nadviazanie na Skalku, Váh, </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plynofikácia, vodovod,</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vybudovaná kanalizácia</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historické hodnoty - archeologické náleziská</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nízka nezamestnanosť,</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priaznivá veková štruktúra obyvateľov,</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športové povedomie – tradícia futbalu,</w:t>
            </w:r>
          </w:p>
          <w:p w:rsidR="00945DED" w:rsidRPr="00BB06CF" w:rsidRDefault="00945DED" w:rsidP="00CD0927">
            <w:pPr>
              <w:pStyle w:val="Odsekzoznamu"/>
              <w:numPr>
                <w:ilvl w:val="0"/>
                <w:numId w:val="18"/>
              </w:numPr>
              <w:spacing w:after="0" w:line="240" w:lineRule="auto"/>
              <w:rPr>
                <w:rFonts w:ascii="Times New Roman" w:hAnsi="Times New Roman" w:cs="Times New Roman"/>
              </w:rPr>
            </w:pPr>
            <w:r w:rsidRPr="00BB06CF">
              <w:rPr>
                <w:rFonts w:ascii="Times New Roman" w:hAnsi="Times New Roman" w:cs="Times New Roman"/>
              </w:rPr>
              <w:t xml:space="preserve">spätosť s osobou Vojtecha </w:t>
            </w:r>
            <w:proofErr w:type="spellStart"/>
            <w:r w:rsidRPr="00BB06CF">
              <w:rPr>
                <w:rFonts w:ascii="Times New Roman" w:hAnsi="Times New Roman" w:cs="Times New Roman"/>
              </w:rPr>
              <w:t>Zamarovského</w:t>
            </w:r>
            <w:proofErr w:type="spellEnd"/>
            <w:r>
              <w:rPr>
                <w:rFonts w:ascii="Times New Roman" w:hAnsi="Times New Roman" w:cs="Times New Roman"/>
              </w:rPr>
              <w:t>.</w:t>
            </w:r>
          </w:p>
          <w:p w:rsidR="00945DED" w:rsidRPr="00BB06CF" w:rsidRDefault="00945DED" w:rsidP="00CD0927">
            <w:pPr>
              <w:spacing w:after="0" w:line="240" w:lineRule="auto"/>
              <w:jc w:val="both"/>
              <w:rPr>
                <w:rFonts w:ascii="Times New Roman" w:hAnsi="Times New Roman" w:cs="Times New Roman"/>
                <w:sz w:val="24"/>
                <w:szCs w:val="24"/>
              </w:rPr>
            </w:pPr>
          </w:p>
        </w:tc>
        <w:tc>
          <w:tcPr>
            <w:tcW w:w="4190" w:type="dxa"/>
            <w:tcBorders>
              <w:top w:val="single" w:sz="6" w:space="0" w:color="auto"/>
              <w:left w:val="single" w:sz="6" w:space="0" w:color="auto"/>
              <w:bottom w:val="single" w:sz="6" w:space="0" w:color="auto"/>
              <w:right w:val="single" w:sz="6" w:space="0" w:color="auto"/>
            </w:tcBorders>
          </w:tcPr>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p>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r w:rsidRPr="00BB06CF">
              <w:rPr>
                <w:rFonts w:ascii="Times New Roman" w:hAnsi="Times New Roman" w:cs="Times New Roman"/>
                <w:b/>
                <w:sz w:val="24"/>
                <w:szCs w:val="24"/>
              </w:rPr>
              <w:t>Slabé stránky</w:t>
            </w:r>
          </w:p>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p>
          <w:p w:rsidR="00945DED" w:rsidRPr="00BB06CF" w:rsidRDefault="00945DED" w:rsidP="00CD0927">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 xml:space="preserve">nezáujem občanov o vecí verejné, </w:t>
            </w:r>
          </w:p>
          <w:p w:rsidR="00945DED" w:rsidRPr="00BB06CF" w:rsidRDefault="00945DED" w:rsidP="00CD0927">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nezáujem občanov o kultúrne podujatia organizované v obci,</w:t>
            </w:r>
          </w:p>
          <w:p w:rsidR="00945DED" w:rsidRPr="00BB06CF" w:rsidRDefault="00945DED" w:rsidP="00CD0927">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čierne skládky v okolí obce,</w:t>
            </w:r>
          </w:p>
          <w:p w:rsidR="00945DED" w:rsidRPr="00BB06CF" w:rsidRDefault="00945DED" w:rsidP="00CD0927">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strata tradíc</w:t>
            </w:r>
            <w:r w:rsidR="00D45539">
              <w:rPr>
                <w:rFonts w:ascii="Times New Roman" w:hAnsi="Times New Roman" w:cs="Times New Roman"/>
              </w:rPr>
              <w:t>ií</w:t>
            </w:r>
            <w:r w:rsidRPr="00BB06CF">
              <w:rPr>
                <w:rFonts w:ascii="Times New Roman" w:hAnsi="Times New Roman" w:cs="Times New Roman"/>
              </w:rPr>
              <w:t xml:space="preserve">, nedostatočné využitie historických reálií, </w:t>
            </w:r>
          </w:p>
          <w:p w:rsidR="00945DED" w:rsidRPr="00BB06CF" w:rsidRDefault="00945DED" w:rsidP="00CD0927">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hlučnosť a prašnosť zapríčinená prechodom diaľnice D1 katastrom obce,</w:t>
            </w:r>
          </w:p>
          <w:p w:rsidR="00945DED" w:rsidRPr="00BB06CF" w:rsidRDefault="00945DED" w:rsidP="00CD0927">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vysoký podiel občanov s trvalým pobytom v krajskom meste, ktorí reálne obývajú obec Zamarovce,</w:t>
            </w:r>
          </w:p>
          <w:p w:rsidR="00945DED" w:rsidRPr="00BB06CF" w:rsidRDefault="00945DED" w:rsidP="00CD0927">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 xml:space="preserve">absencia primárneho vzdelávania v obci, </w:t>
            </w:r>
          </w:p>
          <w:p w:rsidR="00945DED" w:rsidRPr="00107464" w:rsidRDefault="00945DED" w:rsidP="00107464">
            <w:pPr>
              <w:pStyle w:val="Odsekzoznamu"/>
              <w:numPr>
                <w:ilvl w:val="0"/>
                <w:numId w:val="19"/>
              </w:numPr>
              <w:spacing w:after="0" w:line="240" w:lineRule="auto"/>
              <w:rPr>
                <w:rFonts w:ascii="Times New Roman" w:hAnsi="Times New Roman" w:cs="Times New Roman"/>
              </w:rPr>
            </w:pPr>
            <w:r w:rsidRPr="00BB06CF">
              <w:rPr>
                <w:rFonts w:ascii="Times New Roman" w:hAnsi="Times New Roman" w:cs="Times New Roman"/>
              </w:rPr>
              <w:t xml:space="preserve">absencia zdravotníckeho zariadenia a zariadenia </w:t>
            </w:r>
            <w:r w:rsidR="00107464">
              <w:rPr>
                <w:rFonts w:ascii="Times New Roman" w:hAnsi="Times New Roman" w:cs="Times New Roman"/>
              </w:rPr>
              <w:t>sociálnej starostlivosti v obci.</w:t>
            </w:r>
          </w:p>
        </w:tc>
      </w:tr>
      <w:tr w:rsidR="00945DED" w:rsidRPr="00BB06CF" w:rsidTr="00945DED">
        <w:trPr>
          <w:trHeight w:val="3776"/>
          <w:jc w:val="center"/>
        </w:trPr>
        <w:tc>
          <w:tcPr>
            <w:tcW w:w="4803" w:type="dxa"/>
            <w:tcBorders>
              <w:top w:val="single" w:sz="6" w:space="0" w:color="auto"/>
              <w:left w:val="single" w:sz="6" w:space="0" w:color="auto"/>
              <w:bottom w:val="single" w:sz="6" w:space="0" w:color="auto"/>
              <w:right w:val="single" w:sz="6" w:space="0" w:color="auto"/>
            </w:tcBorders>
          </w:tcPr>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p>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r w:rsidRPr="00BB06CF">
              <w:rPr>
                <w:rFonts w:ascii="Times New Roman" w:hAnsi="Times New Roman" w:cs="Times New Roman"/>
                <w:b/>
                <w:sz w:val="24"/>
                <w:szCs w:val="24"/>
              </w:rPr>
              <w:t>Príležitosti</w:t>
            </w:r>
          </w:p>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Geografia – cestovný ruch,</w:t>
            </w: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využitie prírodného potenciálu pre rozvoj turistického ruchu,</w:t>
            </w: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budovanie cyklotrás a cyklistických chodníkov,</w:t>
            </w: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 xml:space="preserve">využitie kúrie rodiny </w:t>
            </w:r>
            <w:proofErr w:type="spellStart"/>
            <w:r w:rsidRPr="00BB06CF">
              <w:rPr>
                <w:rFonts w:ascii="Times New Roman" w:hAnsi="Times New Roman" w:cs="Times New Roman"/>
              </w:rPr>
              <w:t>Frimlových</w:t>
            </w:r>
            <w:proofErr w:type="spellEnd"/>
            <w:r w:rsidRPr="00BB06CF">
              <w:rPr>
                <w:rFonts w:ascii="Times New Roman" w:hAnsi="Times New Roman" w:cs="Times New Roman"/>
              </w:rPr>
              <w:t xml:space="preserve"> na zvýšenie cestovného ruchu,</w:t>
            </w: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zvýšenie čerpania fondov EÚ v rokoch 2014-2020,</w:t>
            </w: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vysoký počet ľudí prechádzajúcich – zvýšiť atraktivitu obce na pobyt tranzitných občanov,</w:t>
            </w: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 xml:space="preserve">zvýšenie kultúrneho povedomia občanov, </w:t>
            </w:r>
          </w:p>
          <w:p w:rsidR="00945DED" w:rsidRPr="00BB06CF" w:rsidRDefault="00945DED" w:rsidP="00CD0927">
            <w:pPr>
              <w:pStyle w:val="Odsekzoznamu"/>
              <w:numPr>
                <w:ilvl w:val="0"/>
                <w:numId w:val="20"/>
              </w:numPr>
              <w:spacing w:after="0" w:line="240" w:lineRule="auto"/>
              <w:rPr>
                <w:rFonts w:ascii="Times New Roman" w:hAnsi="Times New Roman" w:cs="Times New Roman"/>
              </w:rPr>
            </w:pPr>
            <w:r w:rsidRPr="00BB06CF">
              <w:rPr>
                <w:rFonts w:ascii="Times New Roman" w:hAnsi="Times New Roman" w:cs="Times New Roman"/>
              </w:rPr>
              <w:t>zvýšenie počtu obyv</w:t>
            </w:r>
            <w:r>
              <w:rPr>
                <w:rFonts w:ascii="Times New Roman" w:hAnsi="Times New Roman" w:cs="Times New Roman"/>
              </w:rPr>
              <w:t>ateľov s trvalým pobytom v obci.</w:t>
            </w:r>
          </w:p>
          <w:p w:rsidR="00945DED" w:rsidRPr="00BB06CF" w:rsidRDefault="00945DED" w:rsidP="00CD0927">
            <w:pPr>
              <w:pStyle w:val="Odsekzoznamu"/>
              <w:spacing w:after="0" w:line="240" w:lineRule="auto"/>
              <w:jc w:val="both"/>
              <w:rPr>
                <w:rFonts w:ascii="Times New Roman" w:hAnsi="Times New Roman" w:cs="Times New Roman"/>
                <w:sz w:val="24"/>
                <w:szCs w:val="24"/>
              </w:rPr>
            </w:pPr>
          </w:p>
        </w:tc>
        <w:tc>
          <w:tcPr>
            <w:tcW w:w="4190" w:type="dxa"/>
            <w:tcBorders>
              <w:top w:val="single" w:sz="6" w:space="0" w:color="auto"/>
              <w:left w:val="single" w:sz="6" w:space="0" w:color="auto"/>
              <w:bottom w:val="single" w:sz="6" w:space="0" w:color="auto"/>
              <w:right w:val="single" w:sz="6" w:space="0" w:color="auto"/>
            </w:tcBorders>
          </w:tcPr>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p>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r w:rsidRPr="00BB06CF">
              <w:rPr>
                <w:rFonts w:ascii="Times New Roman" w:hAnsi="Times New Roman" w:cs="Times New Roman"/>
                <w:b/>
                <w:sz w:val="24"/>
                <w:szCs w:val="24"/>
              </w:rPr>
              <w:t>Hrozby</w:t>
            </w:r>
          </w:p>
          <w:p w:rsidR="00945DED" w:rsidRPr="00BB06CF" w:rsidRDefault="00945DED" w:rsidP="00CD0927">
            <w:pPr>
              <w:numPr>
                <w:ilvl w:val="12"/>
                <w:numId w:val="0"/>
              </w:numPr>
              <w:spacing w:after="0" w:line="240" w:lineRule="auto"/>
              <w:jc w:val="both"/>
              <w:rPr>
                <w:rFonts w:ascii="Times New Roman" w:hAnsi="Times New Roman" w:cs="Times New Roman"/>
                <w:b/>
                <w:sz w:val="24"/>
                <w:szCs w:val="24"/>
              </w:rPr>
            </w:pPr>
          </w:p>
          <w:p w:rsidR="00945DED" w:rsidRPr="00BB06CF" w:rsidRDefault="00945DED" w:rsidP="00CD0927">
            <w:pPr>
              <w:pStyle w:val="Odsekzoznamu"/>
              <w:numPr>
                <w:ilvl w:val="0"/>
                <w:numId w:val="21"/>
              </w:numPr>
              <w:spacing w:after="0" w:line="240" w:lineRule="auto"/>
              <w:rPr>
                <w:rFonts w:ascii="Times New Roman" w:hAnsi="Times New Roman" w:cs="Times New Roman"/>
              </w:rPr>
            </w:pPr>
            <w:r w:rsidRPr="00BB06CF">
              <w:rPr>
                <w:rFonts w:ascii="Times New Roman" w:hAnsi="Times New Roman" w:cs="Times New Roman"/>
              </w:rPr>
              <w:t xml:space="preserve">prírodný živel – Váh, </w:t>
            </w:r>
          </w:p>
          <w:p w:rsidR="00945DED" w:rsidRPr="00BB06CF" w:rsidRDefault="00945DED" w:rsidP="00CD0927">
            <w:pPr>
              <w:pStyle w:val="Odsekzoznamu"/>
              <w:numPr>
                <w:ilvl w:val="0"/>
                <w:numId w:val="21"/>
              </w:numPr>
              <w:spacing w:after="0" w:line="240" w:lineRule="auto"/>
              <w:rPr>
                <w:rFonts w:ascii="Times New Roman" w:hAnsi="Times New Roman" w:cs="Times New Roman"/>
              </w:rPr>
            </w:pPr>
            <w:r w:rsidRPr="00BB06CF">
              <w:rPr>
                <w:rFonts w:ascii="Times New Roman" w:hAnsi="Times New Roman" w:cs="Times New Roman"/>
              </w:rPr>
              <w:t>priemyselná činnosť,</w:t>
            </w:r>
          </w:p>
          <w:p w:rsidR="00945DED" w:rsidRPr="00BB06CF" w:rsidRDefault="00945DED" w:rsidP="00CD0927">
            <w:pPr>
              <w:pStyle w:val="Odsekzoznamu"/>
              <w:numPr>
                <w:ilvl w:val="0"/>
                <w:numId w:val="21"/>
              </w:numPr>
              <w:spacing w:after="0" w:line="240" w:lineRule="auto"/>
              <w:rPr>
                <w:rFonts w:ascii="Times New Roman" w:hAnsi="Times New Roman" w:cs="Times New Roman"/>
              </w:rPr>
            </w:pPr>
            <w:r w:rsidRPr="00BB06CF">
              <w:rPr>
                <w:rFonts w:ascii="Times New Roman" w:hAnsi="Times New Roman" w:cs="Times New Roman"/>
              </w:rPr>
              <w:t xml:space="preserve">bezpečnosť cesty II. triedy, </w:t>
            </w:r>
          </w:p>
          <w:p w:rsidR="00945DED" w:rsidRPr="00BB06CF" w:rsidRDefault="00945DED" w:rsidP="00CD0927">
            <w:pPr>
              <w:pStyle w:val="Odsekzoznamu"/>
              <w:numPr>
                <w:ilvl w:val="0"/>
                <w:numId w:val="21"/>
              </w:numPr>
              <w:spacing w:after="0" w:line="240" w:lineRule="auto"/>
              <w:rPr>
                <w:rFonts w:ascii="Times New Roman" w:hAnsi="Times New Roman" w:cs="Times New Roman"/>
              </w:rPr>
            </w:pPr>
            <w:r w:rsidRPr="00BB06CF">
              <w:rPr>
                <w:rFonts w:ascii="Times New Roman" w:hAnsi="Times New Roman" w:cs="Times New Roman"/>
              </w:rPr>
              <w:t xml:space="preserve">degradácia pôd, pestovanie energetických plodín, </w:t>
            </w:r>
          </w:p>
          <w:p w:rsidR="00945DED" w:rsidRPr="00BB06CF" w:rsidRDefault="00945DED" w:rsidP="00CD0927">
            <w:pPr>
              <w:pStyle w:val="Odsekzoznamu"/>
              <w:numPr>
                <w:ilvl w:val="0"/>
                <w:numId w:val="21"/>
              </w:numPr>
              <w:spacing w:after="0" w:line="240" w:lineRule="auto"/>
              <w:rPr>
                <w:rFonts w:ascii="Times New Roman" w:hAnsi="Times New Roman" w:cs="Times New Roman"/>
              </w:rPr>
            </w:pPr>
            <w:r>
              <w:rPr>
                <w:rFonts w:ascii="Times New Roman" w:hAnsi="Times New Roman" w:cs="Times New Roman"/>
              </w:rPr>
              <w:t>nedostatok financií.</w:t>
            </w:r>
          </w:p>
          <w:p w:rsidR="00945DED" w:rsidRPr="00BB06CF" w:rsidRDefault="00945DED" w:rsidP="00CD0927">
            <w:pPr>
              <w:pStyle w:val="Odsekzoznamu"/>
              <w:spacing w:after="0" w:line="240" w:lineRule="auto"/>
              <w:rPr>
                <w:rFonts w:ascii="Times New Roman" w:hAnsi="Times New Roman" w:cs="Times New Roman"/>
                <w:b/>
                <w:sz w:val="24"/>
                <w:szCs w:val="24"/>
              </w:rPr>
            </w:pPr>
          </w:p>
        </w:tc>
      </w:tr>
    </w:tbl>
    <w:p w:rsidR="00CE34F6" w:rsidRDefault="00CE34F6" w:rsidP="00CD0927">
      <w:pPr>
        <w:spacing w:after="0" w:line="240" w:lineRule="auto"/>
        <w:jc w:val="both"/>
        <w:rPr>
          <w:rFonts w:ascii="Times New Roman" w:hAnsi="Times New Roman" w:cs="Times New Roman"/>
          <w:b/>
          <w:i/>
          <w:color w:val="0070C0"/>
          <w:sz w:val="32"/>
          <w:szCs w:val="32"/>
        </w:rPr>
      </w:pPr>
    </w:p>
    <w:p w:rsidR="00945DED" w:rsidRDefault="00945DED" w:rsidP="00CD0927">
      <w:pPr>
        <w:spacing w:after="0" w:line="240" w:lineRule="auto"/>
        <w:jc w:val="both"/>
        <w:rPr>
          <w:rFonts w:ascii="Times New Roman" w:hAnsi="Times New Roman" w:cs="Times New Roman"/>
          <w:b/>
          <w:i/>
          <w:color w:val="0070C0"/>
          <w:sz w:val="32"/>
          <w:szCs w:val="32"/>
        </w:rPr>
      </w:pPr>
    </w:p>
    <w:p w:rsidR="00945DED" w:rsidRDefault="00945DED" w:rsidP="00CD0927">
      <w:pPr>
        <w:spacing w:after="0" w:line="240" w:lineRule="auto"/>
        <w:jc w:val="both"/>
        <w:rPr>
          <w:rFonts w:ascii="Times New Roman" w:hAnsi="Times New Roman" w:cs="Times New Roman"/>
          <w:b/>
          <w:i/>
          <w:color w:val="0070C0"/>
          <w:sz w:val="32"/>
          <w:szCs w:val="32"/>
        </w:rPr>
      </w:pPr>
    </w:p>
    <w:p w:rsidR="00945DED" w:rsidRDefault="00945DED" w:rsidP="00CD0927">
      <w:pPr>
        <w:spacing w:after="0" w:line="240" w:lineRule="auto"/>
        <w:jc w:val="both"/>
        <w:rPr>
          <w:rFonts w:ascii="Times New Roman" w:hAnsi="Times New Roman" w:cs="Times New Roman"/>
          <w:b/>
          <w:i/>
          <w:color w:val="0070C0"/>
          <w:sz w:val="32"/>
          <w:szCs w:val="32"/>
        </w:rPr>
      </w:pPr>
    </w:p>
    <w:p w:rsidR="00107464" w:rsidRDefault="00107464" w:rsidP="00CD0927">
      <w:pPr>
        <w:spacing w:after="0" w:line="240" w:lineRule="auto"/>
        <w:jc w:val="both"/>
        <w:rPr>
          <w:rFonts w:ascii="Times New Roman" w:hAnsi="Times New Roman" w:cs="Times New Roman"/>
          <w:b/>
          <w:i/>
          <w:color w:val="0070C0"/>
          <w:sz w:val="32"/>
          <w:szCs w:val="32"/>
        </w:rPr>
      </w:pPr>
    </w:p>
    <w:p w:rsidR="00945DED" w:rsidRDefault="00945DED" w:rsidP="00CD0927">
      <w:pPr>
        <w:spacing w:after="0" w:line="240" w:lineRule="auto"/>
        <w:jc w:val="both"/>
        <w:rPr>
          <w:rFonts w:ascii="Times New Roman" w:hAnsi="Times New Roman" w:cs="Times New Roman"/>
          <w:b/>
          <w:i/>
          <w:color w:val="0070C0"/>
          <w:sz w:val="32"/>
          <w:szCs w:val="32"/>
        </w:rPr>
      </w:pPr>
    </w:p>
    <w:p w:rsidR="00945DED" w:rsidRDefault="00945DED" w:rsidP="00CD0927">
      <w:pPr>
        <w:spacing w:after="0" w:line="240" w:lineRule="auto"/>
        <w:jc w:val="both"/>
        <w:rPr>
          <w:rFonts w:ascii="Times New Roman" w:hAnsi="Times New Roman" w:cs="Times New Roman"/>
          <w:b/>
          <w:i/>
          <w:color w:val="0070C0"/>
          <w:sz w:val="32"/>
          <w:szCs w:val="32"/>
        </w:rPr>
      </w:pPr>
    </w:p>
    <w:p w:rsidR="00CD0927" w:rsidRPr="00FC4B17" w:rsidRDefault="00F653DC" w:rsidP="00CD0927">
      <w:pPr>
        <w:spacing w:after="0" w:line="240" w:lineRule="auto"/>
        <w:jc w:val="both"/>
        <w:rPr>
          <w:rFonts w:ascii="Times New Roman" w:hAnsi="Times New Roman" w:cs="Times New Roman"/>
          <w:b/>
          <w:i/>
          <w:color w:val="0070C0"/>
          <w:sz w:val="32"/>
          <w:szCs w:val="32"/>
        </w:rPr>
      </w:pPr>
      <w:r>
        <w:rPr>
          <w:rFonts w:ascii="Times New Roman" w:hAnsi="Times New Roman" w:cs="Times New Roman"/>
          <w:b/>
          <w:i/>
          <w:color w:val="0070C0"/>
          <w:sz w:val="32"/>
          <w:szCs w:val="32"/>
        </w:rPr>
        <w:lastRenderedPageBreak/>
        <w:t xml:space="preserve">Časť B: </w:t>
      </w:r>
      <w:r w:rsidR="00CD0927" w:rsidRPr="00FC4B17">
        <w:rPr>
          <w:rFonts w:ascii="Times New Roman" w:hAnsi="Times New Roman" w:cs="Times New Roman"/>
          <w:b/>
          <w:i/>
          <w:color w:val="0070C0"/>
          <w:sz w:val="32"/>
          <w:szCs w:val="32"/>
        </w:rPr>
        <w:t xml:space="preserve">Strategická  časť </w:t>
      </w:r>
    </w:p>
    <w:p w:rsidR="00CD0927" w:rsidRDefault="00CD0927" w:rsidP="00CD0927">
      <w:pPr>
        <w:spacing w:after="0" w:line="240" w:lineRule="auto"/>
        <w:jc w:val="both"/>
        <w:rPr>
          <w:rFonts w:ascii="Times New Roman" w:hAnsi="Times New Roman" w:cs="Times New Roman"/>
          <w:b/>
          <w:sz w:val="24"/>
          <w:szCs w:val="24"/>
        </w:rPr>
      </w:pPr>
    </w:p>
    <w:p w:rsidR="004F09F2" w:rsidRDefault="004F09F2" w:rsidP="004F09F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Strategická časť PHSR nadväzuje na analytickú časť. Záver analytickej časti obsahuje analýzu a hodnotenie možných rizík. Strategická časť obsahuje stratégiu rozvoja obce pri zohľadnení jej vnútorných špecifík a určí hlavné ciele a priority rozvoja obce pri rešpektovaní princípov regionálnej politiky v záujme dosiahnutia vyváženého udržateľného rozvoja územia. Strategická časť obsahuje:</w:t>
      </w:r>
    </w:p>
    <w:p w:rsidR="004F09F2" w:rsidRDefault="004F09F2" w:rsidP="004F09F2">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víziu územia</w:t>
      </w:r>
    </w:p>
    <w:p w:rsidR="004F09F2" w:rsidRDefault="004F09F2" w:rsidP="004F09F2">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formuláciu a návrh stratégie</w:t>
      </w:r>
    </w:p>
    <w:p w:rsidR="004F09F2" w:rsidRPr="0072026C" w:rsidRDefault="004F09F2" w:rsidP="004F09F2">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výber a popis strategických cieľov v jednotlivých politikách – oblastiach rozvoja (hospodárska, sociálna, environmentálna).</w:t>
      </w:r>
    </w:p>
    <w:p w:rsidR="004F09F2" w:rsidRPr="008D5DF7" w:rsidRDefault="004F09F2" w:rsidP="004F09F2">
      <w:pPr>
        <w:spacing w:after="0" w:line="360" w:lineRule="auto"/>
        <w:ind w:firstLine="360"/>
        <w:jc w:val="both"/>
        <w:rPr>
          <w:rFonts w:ascii="Times New Roman" w:hAnsi="Times New Roman" w:cs="Times New Roman"/>
          <w:sz w:val="24"/>
          <w:szCs w:val="24"/>
        </w:rPr>
      </w:pPr>
      <w:r w:rsidRPr="008D5DF7">
        <w:rPr>
          <w:rFonts w:ascii="Times New Roman" w:hAnsi="Times New Roman" w:cs="Times New Roman"/>
          <w:sz w:val="24"/>
          <w:szCs w:val="24"/>
        </w:rPr>
        <w:t xml:space="preserve">Stanovenie vízie predstavuje očakávaný stav, ktorý má </w:t>
      </w:r>
      <w:r>
        <w:rPr>
          <w:rFonts w:ascii="Times New Roman" w:hAnsi="Times New Roman" w:cs="Times New Roman"/>
          <w:sz w:val="24"/>
          <w:szCs w:val="24"/>
        </w:rPr>
        <w:t xml:space="preserve">obec </w:t>
      </w:r>
      <w:r w:rsidR="00AC41DB">
        <w:rPr>
          <w:rFonts w:ascii="Times New Roman" w:hAnsi="Times New Roman" w:cs="Times New Roman"/>
          <w:sz w:val="24"/>
          <w:szCs w:val="24"/>
        </w:rPr>
        <w:t>Zamarovce</w:t>
      </w:r>
      <w:r>
        <w:rPr>
          <w:rFonts w:ascii="Times New Roman" w:hAnsi="Times New Roman" w:cs="Times New Roman"/>
          <w:sz w:val="24"/>
          <w:szCs w:val="24"/>
        </w:rPr>
        <w:t xml:space="preserve"> dosiahnuť</w:t>
      </w:r>
      <w:r w:rsidRPr="008D5DF7">
        <w:rPr>
          <w:rFonts w:ascii="Times New Roman" w:hAnsi="Times New Roman" w:cs="Times New Roman"/>
          <w:sz w:val="24"/>
          <w:szCs w:val="24"/>
        </w:rPr>
        <w:t xml:space="preserve"> z dlhodobého hľadiska</w:t>
      </w:r>
      <w:r>
        <w:rPr>
          <w:rFonts w:ascii="Times New Roman" w:hAnsi="Times New Roman" w:cs="Times New Roman"/>
          <w:sz w:val="24"/>
          <w:szCs w:val="24"/>
        </w:rPr>
        <w:t xml:space="preserve">. </w:t>
      </w:r>
      <w:r w:rsidRPr="008D5DF7">
        <w:rPr>
          <w:rFonts w:ascii="Times New Roman" w:hAnsi="Times New Roman" w:cs="Times New Roman"/>
          <w:sz w:val="24"/>
          <w:szCs w:val="24"/>
        </w:rPr>
        <w:t>Vymedzuje rámec pre definovanie strategických cieľov a priorít na obdobie nasledujúcich</w:t>
      </w:r>
      <w:r>
        <w:rPr>
          <w:rFonts w:ascii="Times New Roman" w:hAnsi="Times New Roman" w:cs="Times New Roman"/>
          <w:sz w:val="24"/>
          <w:szCs w:val="24"/>
        </w:rPr>
        <w:t xml:space="preserve"> 6</w:t>
      </w:r>
      <w:r w:rsidRPr="008D5DF7">
        <w:rPr>
          <w:rFonts w:ascii="Times New Roman" w:hAnsi="Times New Roman" w:cs="Times New Roman"/>
          <w:sz w:val="24"/>
          <w:szCs w:val="24"/>
        </w:rPr>
        <w:t xml:space="preserve"> rokov a postupov na ich dosiahnutie.</w:t>
      </w:r>
    </w:p>
    <w:p w:rsidR="004F09F2" w:rsidRPr="004F09F2" w:rsidRDefault="004F09F2" w:rsidP="004F09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Obec Zamarovce</w:t>
      </w:r>
      <w:r w:rsidRPr="008D5DF7">
        <w:rPr>
          <w:rFonts w:ascii="Times New Roman" w:hAnsi="Times New Roman" w:cs="Times New Roman"/>
          <w:sz w:val="24"/>
          <w:szCs w:val="24"/>
        </w:rPr>
        <w:t xml:space="preserve"> má stanovenú nasledovnú víziu, ktorá zodpovedá dosiahnutým výsledkom počas</w:t>
      </w:r>
      <w:r>
        <w:rPr>
          <w:rFonts w:ascii="Times New Roman" w:hAnsi="Times New Roman" w:cs="Times New Roman"/>
          <w:sz w:val="24"/>
          <w:szCs w:val="24"/>
        </w:rPr>
        <w:t xml:space="preserve"> </w:t>
      </w:r>
      <w:r w:rsidRPr="008D5DF7">
        <w:rPr>
          <w:rFonts w:ascii="Times New Roman" w:hAnsi="Times New Roman" w:cs="Times New Roman"/>
          <w:sz w:val="24"/>
          <w:szCs w:val="24"/>
        </w:rPr>
        <w:t>rokov 2007-2013 a aj očakávania</w:t>
      </w:r>
      <w:r>
        <w:rPr>
          <w:rFonts w:ascii="Times New Roman" w:hAnsi="Times New Roman" w:cs="Times New Roman"/>
          <w:sz w:val="24"/>
          <w:szCs w:val="24"/>
        </w:rPr>
        <w:t>m do roku 2020:</w:t>
      </w:r>
    </w:p>
    <w:p w:rsidR="00CD0927" w:rsidRDefault="00CD0927" w:rsidP="00CD0927">
      <w:pPr>
        <w:spacing w:after="0" w:line="240" w:lineRule="auto"/>
        <w:jc w:val="both"/>
        <w:rPr>
          <w:rFonts w:ascii="Times New Roman" w:hAnsi="Times New Roman" w:cs="Times New Roman"/>
          <w:b/>
          <w:sz w:val="24"/>
          <w:szCs w:val="24"/>
        </w:rPr>
      </w:pPr>
    </w:p>
    <w:p w:rsidR="00CD0927" w:rsidRDefault="00CD0927" w:rsidP="00CD0927">
      <w:pPr>
        <w:spacing w:after="0" w:line="240" w:lineRule="auto"/>
        <w:jc w:val="both"/>
        <w:rPr>
          <w:rFonts w:ascii="Times New Roman" w:hAnsi="Times New Roman" w:cs="Times New Roman"/>
          <w:b/>
          <w:sz w:val="24"/>
          <w:szCs w:val="24"/>
        </w:rPr>
      </w:pPr>
      <w:r w:rsidRPr="00455213">
        <w:rPr>
          <w:rFonts w:ascii="Times New Roman" w:hAnsi="Times New Roman" w:cs="Times New Roman"/>
          <w:b/>
          <w:sz w:val="24"/>
          <w:szCs w:val="24"/>
        </w:rPr>
        <w:t>Formulár č. S </w:t>
      </w:r>
      <w:r>
        <w:rPr>
          <w:rFonts w:ascii="Times New Roman" w:hAnsi="Times New Roman" w:cs="Times New Roman"/>
          <w:b/>
          <w:sz w:val="24"/>
          <w:szCs w:val="24"/>
        </w:rPr>
        <w:t>1 - Plánovací formulár – Vízia</w:t>
      </w:r>
    </w:p>
    <w:p w:rsidR="00CD0927" w:rsidRPr="00CA77EC" w:rsidRDefault="00CD0927" w:rsidP="00CD09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D0927" w:rsidRPr="00CA77EC" w:rsidRDefault="00CD0927" w:rsidP="00CD0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Obec Zamarovce</w:t>
      </w:r>
      <w:r w:rsidRPr="0037607E">
        <w:rPr>
          <w:rFonts w:ascii="Times New Roman" w:hAnsi="Times New Roman" w:cs="Times New Roman"/>
          <w:i/>
          <w:sz w:val="24"/>
          <w:szCs w:val="24"/>
        </w:rPr>
        <w:t xml:space="preserve"> bude </w:t>
      </w:r>
      <w:r>
        <w:rPr>
          <w:rFonts w:ascii="Times New Roman" w:hAnsi="Times New Roman" w:cs="Times New Roman"/>
          <w:i/>
          <w:sz w:val="24"/>
          <w:szCs w:val="24"/>
        </w:rPr>
        <w:t>prosperujúca</w:t>
      </w:r>
      <w:r w:rsidRPr="0037607E">
        <w:rPr>
          <w:rFonts w:ascii="Times New Roman" w:hAnsi="Times New Roman" w:cs="Times New Roman"/>
          <w:i/>
          <w:sz w:val="24"/>
          <w:szCs w:val="24"/>
        </w:rPr>
        <w:t xml:space="preserve"> obec </w:t>
      </w:r>
      <w:r>
        <w:rPr>
          <w:rFonts w:ascii="Times New Roman" w:hAnsi="Times New Roman" w:cs="Times New Roman"/>
          <w:i/>
          <w:sz w:val="24"/>
          <w:szCs w:val="24"/>
        </w:rPr>
        <w:t>s atraktívnym vidieckym prostredím pre obyvateľov a návštevníkov, ktorá b</w:t>
      </w:r>
      <w:r w:rsidRPr="0037607E">
        <w:rPr>
          <w:rFonts w:ascii="Times New Roman" w:hAnsi="Times New Roman" w:cs="Times New Roman"/>
          <w:i/>
          <w:sz w:val="24"/>
          <w:szCs w:val="24"/>
        </w:rPr>
        <w:t>ude využívať dostupné možnosti pre rozvoj cestovného ruchu a rekreácie, a to najmä v záujme zvyšovania životnej úrovne svojich obyvateľov.“</w:t>
      </w:r>
    </w:p>
    <w:p w:rsidR="00CD0927" w:rsidRDefault="00CD0927" w:rsidP="00CD0927">
      <w:pPr>
        <w:spacing w:after="0" w:line="360" w:lineRule="auto"/>
        <w:jc w:val="both"/>
        <w:rPr>
          <w:rFonts w:ascii="Times New Roman" w:hAnsi="Times New Roman" w:cs="Times New Roman"/>
          <w:b/>
          <w:sz w:val="24"/>
          <w:szCs w:val="24"/>
        </w:rPr>
      </w:pPr>
    </w:p>
    <w:p w:rsidR="00CD0927" w:rsidRDefault="00CD0927" w:rsidP="00CD0927">
      <w:pPr>
        <w:spacing w:after="0" w:line="360" w:lineRule="auto"/>
        <w:jc w:val="both"/>
        <w:rPr>
          <w:rFonts w:ascii="Times New Roman" w:hAnsi="Times New Roman" w:cs="Times New Roman"/>
          <w:b/>
          <w:sz w:val="24"/>
          <w:szCs w:val="24"/>
        </w:rPr>
      </w:pPr>
    </w:p>
    <w:p w:rsidR="00CD0927" w:rsidRDefault="00CD0927" w:rsidP="00CD09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Rozvojová stratégia</w:t>
      </w:r>
    </w:p>
    <w:p w:rsidR="00CD0927" w:rsidRDefault="00CD0927" w:rsidP="00CD0927">
      <w:pPr>
        <w:spacing w:after="0" w:line="360" w:lineRule="auto"/>
        <w:jc w:val="both"/>
        <w:rPr>
          <w:rFonts w:ascii="Times New Roman" w:hAnsi="Times New Roman" w:cs="Times New Roman"/>
          <w:b/>
          <w:sz w:val="24"/>
          <w:szCs w:val="24"/>
        </w:rPr>
      </w:pPr>
    </w:p>
    <w:p w:rsidR="00CD0927" w:rsidRDefault="00CD0927" w:rsidP="00CD0927">
      <w:pPr>
        <w:spacing w:after="0" w:line="360" w:lineRule="auto"/>
        <w:ind w:firstLine="708"/>
        <w:jc w:val="both"/>
        <w:rPr>
          <w:rFonts w:ascii="Times New Roman" w:hAnsi="Times New Roman" w:cs="Times New Roman"/>
          <w:sz w:val="24"/>
          <w:szCs w:val="24"/>
        </w:rPr>
      </w:pPr>
      <w:r w:rsidRPr="00486DDB">
        <w:rPr>
          <w:rFonts w:ascii="Times New Roman" w:hAnsi="Times New Roman" w:cs="Times New Roman"/>
          <w:sz w:val="24"/>
          <w:szCs w:val="24"/>
        </w:rPr>
        <w:t>Na základe komplex</w:t>
      </w:r>
      <w:r>
        <w:rPr>
          <w:rFonts w:ascii="Times New Roman" w:hAnsi="Times New Roman" w:cs="Times New Roman"/>
          <w:sz w:val="24"/>
          <w:szCs w:val="24"/>
        </w:rPr>
        <w:t>nej analýzy územia obce Zamarovce</w:t>
      </w:r>
      <w:r w:rsidRPr="00486DDB">
        <w:rPr>
          <w:rFonts w:ascii="Times New Roman" w:hAnsi="Times New Roman" w:cs="Times New Roman"/>
          <w:sz w:val="24"/>
          <w:szCs w:val="24"/>
        </w:rPr>
        <w:t xml:space="preserve"> a určenia slabých a silných stránok, príležitostí a ohrození v oblasti hospodárske</w:t>
      </w:r>
      <w:r>
        <w:rPr>
          <w:rFonts w:ascii="Times New Roman" w:hAnsi="Times New Roman" w:cs="Times New Roman"/>
          <w:sz w:val="24"/>
          <w:szCs w:val="24"/>
        </w:rPr>
        <w:t>j</w:t>
      </w:r>
      <w:r w:rsidRPr="00486DDB">
        <w:rPr>
          <w:rFonts w:ascii="Times New Roman" w:hAnsi="Times New Roman" w:cs="Times New Roman"/>
          <w:sz w:val="24"/>
          <w:szCs w:val="24"/>
        </w:rPr>
        <w:t xml:space="preserve">, sociálnej a environmentálnej, môžeme určiť </w:t>
      </w:r>
      <w:r>
        <w:rPr>
          <w:rFonts w:ascii="Times New Roman" w:hAnsi="Times New Roman" w:cs="Times New Roman"/>
          <w:sz w:val="24"/>
          <w:szCs w:val="24"/>
        </w:rPr>
        <w:t xml:space="preserve">rozvojovú </w:t>
      </w:r>
      <w:r w:rsidRPr="00486DDB">
        <w:rPr>
          <w:rFonts w:ascii="Times New Roman" w:hAnsi="Times New Roman" w:cs="Times New Roman"/>
          <w:sz w:val="24"/>
          <w:szCs w:val="24"/>
        </w:rPr>
        <w:t xml:space="preserve">stratégiu obce a jej prioritné ciele. </w:t>
      </w:r>
    </w:p>
    <w:p w:rsidR="00CD0927" w:rsidRDefault="00CD0927" w:rsidP="00CD0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Strategickým cieľom obce je </w:t>
      </w:r>
      <w:r w:rsidRPr="00BE5365">
        <w:rPr>
          <w:rFonts w:ascii="Times New Roman" w:hAnsi="Times New Roman" w:cs="Times New Roman"/>
          <w:i/>
          <w:sz w:val="24"/>
          <w:szCs w:val="24"/>
        </w:rPr>
        <w:t>„Zvýšenie kvality</w:t>
      </w:r>
      <w:r>
        <w:rPr>
          <w:rFonts w:ascii="Times New Roman" w:hAnsi="Times New Roman" w:cs="Times New Roman"/>
          <w:i/>
          <w:sz w:val="24"/>
          <w:szCs w:val="24"/>
        </w:rPr>
        <w:t xml:space="preserve"> života obyvateľov obce Zamarovce</w:t>
      </w:r>
      <w:r w:rsidRPr="00BE5365">
        <w:rPr>
          <w:rFonts w:ascii="Times New Roman" w:hAnsi="Times New Roman" w:cs="Times New Roman"/>
          <w:i/>
          <w:sz w:val="24"/>
          <w:szCs w:val="24"/>
        </w:rPr>
        <w:t xml:space="preserve"> </w:t>
      </w:r>
      <w:r w:rsidR="00495D28">
        <w:rPr>
          <w:rFonts w:ascii="Times New Roman" w:hAnsi="Times New Roman" w:cs="Times New Roman"/>
          <w:i/>
          <w:sz w:val="24"/>
          <w:szCs w:val="24"/>
        </w:rPr>
        <w:t xml:space="preserve"> a využitie potenciálu na zvýšenie cestovného ruchu</w:t>
      </w:r>
      <w:r w:rsidRPr="00BE5365">
        <w:rPr>
          <w:rFonts w:ascii="Times New Roman" w:hAnsi="Times New Roman" w:cs="Times New Roman"/>
          <w:i/>
          <w:sz w:val="24"/>
          <w:szCs w:val="24"/>
        </w:rPr>
        <w:t>.“</w:t>
      </w:r>
      <w:r>
        <w:rPr>
          <w:rFonts w:ascii="Times New Roman" w:hAnsi="Times New Roman" w:cs="Times New Roman"/>
          <w:sz w:val="24"/>
          <w:szCs w:val="24"/>
        </w:rPr>
        <w:t xml:space="preserve"> Znamená to využiť potenciál obce a dostupné možnosti získania finančných prostriedkov na realizáciu rozvojových činností, ale tiež sústavnú prácu s jednotlivcami, združeniami a organizáciami. Kvalitu života obyvateľov podmieňuje okrem iného občianska vybavenosť a fungujúca technická a dopravná </w:t>
      </w:r>
      <w:r>
        <w:rPr>
          <w:rFonts w:ascii="Times New Roman" w:hAnsi="Times New Roman" w:cs="Times New Roman"/>
          <w:sz w:val="24"/>
          <w:szCs w:val="24"/>
        </w:rPr>
        <w:lastRenderedPageBreak/>
        <w:t>infraštruktúra, ktorá môže byť predpokladom na rozvoj obce v ďalších oblastiach, ako je cestovný ruch a turizmus. Je dôležité ponúknuť turistom a návštevníkom obce Zamarovce možnosť na rekreáciu a trávenie voľného času na území obce. Rozvoj v tejto oblasti je podmienený vybudovaním turistickej infraštruktúry a vytvorením kvalitných a dostupných služieb cestovného ruchu, poskytovaním informácií a vytváraním ďalších aktivít, ktoré budú viesť k</w:t>
      </w:r>
      <w:r w:rsidRPr="00427455">
        <w:rPr>
          <w:rFonts w:ascii="Times New Roman" w:hAnsi="Times New Roman" w:cs="Times New Roman"/>
          <w:sz w:val="24"/>
          <w:szCs w:val="24"/>
        </w:rPr>
        <w:t xml:space="preserve"> rozvoju vidieckej turistiky a agroturistiky v spolupráci zo všetkými zainteresovanými subjektmi. </w:t>
      </w:r>
      <w:r>
        <w:rPr>
          <w:rFonts w:ascii="Times New Roman" w:hAnsi="Times New Roman" w:cs="Times New Roman"/>
          <w:sz w:val="24"/>
          <w:szCs w:val="24"/>
        </w:rPr>
        <w:t xml:space="preserve">  </w:t>
      </w:r>
    </w:p>
    <w:p w:rsidR="00CD0927" w:rsidRDefault="00CD0927" w:rsidP="00CD0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základe uvedených skutočností boli navrhnuté jednotlivé aktivity v rámci hospodárskej, sociálnej a environmentálnej oblasti, ktoré pri ich postupnej realizácii budú viesť k napĺňaniu strategického cieľa obce Zamarovce. </w:t>
      </w:r>
    </w:p>
    <w:p w:rsidR="00CD0927" w:rsidRDefault="00CD0927" w:rsidP="00CD0927">
      <w:pPr>
        <w:spacing w:after="0" w:line="360" w:lineRule="auto"/>
        <w:jc w:val="both"/>
        <w:rPr>
          <w:rFonts w:ascii="Times New Roman" w:hAnsi="Times New Roman" w:cs="Times New Roman"/>
          <w:sz w:val="24"/>
          <w:szCs w:val="24"/>
        </w:rPr>
      </w:pPr>
    </w:p>
    <w:p w:rsidR="004F09F2" w:rsidRDefault="004F09F2" w:rsidP="00CD0927">
      <w:pPr>
        <w:spacing w:after="0" w:line="360" w:lineRule="auto"/>
        <w:jc w:val="both"/>
        <w:rPr>
          <w:rFonts w:ascii="Times New Roman" w:hAnsi="Times New Roman" w:cs="Times New Roman"/>
          <w:sz w:val="24"/>
          <w:szCs w:val="24"/>
        </w:rPr>
      </w:pPr>
    </w:p>
    <w:tbl>
      <w:tblPr>
        <w:tblStyle w:val="Mriekatabuky"/>
        <w:tblW w:w="0" w:type="auto"/>
        <w:tblInd w:w="720" w:type="dxa"/>
        <w:tblLook w:val="04A0" w:firstRow="1" w:lastRow="0" w:firstColumn="1" w:lastColumn="0" w:noHBand="0" w:noVBand="1"/>
      </w:tblPr>
      <w:tblGrid>
        <w:gridCol w:w="8568"/>
      </w:tblGrid>
      <w:tr w:rsidR="00CD0927" w:rsidRPr="0024682A" w:rsidTr="004F09F2">
        <w:tc>
          <w:tcPr>
            <w:tcW w:w="8568" w:type="dxa"/>
            <w:shd w:val="clear" w:color="auto" w:fill="8DB3E2" w:themeFill="text2" w:themeFillTint="66"/>
          </w:tcPr>
          <w:p w:rsidR="00CD0927" w:rsidRPr="0024682A" w:rsidRDefault="00CD0927" w:rsidP="00CD0927">
            <w:pPr>
              <w:pStyle w:val="Odsekzoznamu"/>
              <w:numPr>
                <w:ilvl w:val="0"/>
                <w:numId w:val="28"/>
              </w:numPr>
              <w:spacing w:line="360" w:lineRule="auto"/>
              <w:jc w:val="both"/>
              <w:rPr>
                <w:rFonts w:ascii="Times New Roman" w:hAnsi="Times New Roman" w:cs="Times New Roman"/>
                <w:b/>
                <w:sz w:val="24"/>
                <w:szCs w:val="24"/>
              </w:rPr>
            </w:pPr>
            <w:r w:rsidRPr="0024682A">
              <w:rPr>
                <w:rFonts w:ascii="Times New Roman" w:hAnsi="Times New Roman" w:cs="Times New Roman"/>
                <w:b/>
                <w:sz w:val="24"/>
                <w:szCs w:val="24"/>
              </w:rPr>
              <w:t>Prioritná oblasť – HOSPODÁRSKA</w:t>
            </w:r>
          </w:p>
        </w:tc>
      </w:tr>
    </w:tbl>
    <w:p w:rsidR="00CD0927" w:rsidRDefault="00CD0927" w:rsidP="00CD0927">
      <w:pPr>
        <w:spacing w:after="0" w:line="360" w:lineRule="auto"/>
        <w:jc w:val="both"/>
        <w:rPr>
          <w:rFonts w:ascii="Times New Roman" w:hAnsi="Times New Roman" w:cs="Times New Roman"/>
          <w:b/>
          <w:sz w:val="24"/>
          <w:szCs w:val="24"/>
        </w:rPr>
      </w:pPr>
    </w:p>
    <w:p w:rsidR="00CD0927" w:rsidRDefault="00CD0927" w:rsidP="00CD0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tejto oblasti sa obec zameria predovšetkým na dobudovanie cestnej infraštruktúry. Cieľom je vybudovanie a rekonštrukcia miestnych komunikácií a chodníkov. Nakoľko v obci bola v roku 2014 vybudovaná kanalizácia, pôjde iba o dobudovanie chýbajúcich cestných komunikácií, ktoré sú momentálne iba spevnené štrkové cesty. Konkrétne ide o ulice Pod </w:t>
      </w:r>
      <w:proofErr w:type="spellStart"/>
      <w:r>
        <w:rPr>
          <w:rFonts w:ascii="Times New Roman" w:hAnsi="Times New Roman" w:cs="Times New Roman"/>
          <w:sz w:val="24"/>
          <w:szCs w:val="24"/>
        </w:rPr>
        <w:t>Kopánky</w:t>
      </w:r>
      <w:proofErr w:type="spellEnd"/>
      <w:r>
        <w:rPr>
          <w:rFonts w:ascii="Times New Roman" w:hAnsi="Times New Roman" w:cs="Times New Roman"/>
          <w:sz w:val="24"/>
          <w:szCs w:val="24"/>
        </w:rPr>
        <w:t xml:space="preserve">, K diaľnici a Športová, ktoré neboli zahrnuté v projektovej dokumentácii pri budovaní kanalizácie. Tieto cestné komunikácie sú úzko spojené s kanalizáciou, ktorá na týchto posledných troch uliciach chýba. </w:t>
      </w:r>
    </w:p>
    <w:p w:rsidR="00CD0927" w:rsidRDefault="00CD0927" w:rsidP="00CD0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Chodníky v obci sú v uspokojivom stave, je však potrebné dobudovanie a oprava chodníkov popri hlavnej ceste. Tieto rekonštruované a dobudované chodníky budú slúžiť pre zvýšenie bezpečnosti občanov. </w:t>
      </w:r>
    </w:p>
    <w:p w:rsidR="00CD0927" w:rsidRDefault="00CD0927" w:rsidP="00CD0927">
      <w:pPr>
        <w:spacing w:after="0" w:line="360" w:lineRule="auto"/>
        <w:ind w:firstLine="708"/>
        <w:jc w:val="both"/>
        <w:rPr>
          <w:rFonts w:ascii="Times New Roman" w:hAnsi="Times New Roman" w:cs="Times New Roman"/>
          <w:sz w:val="24"/>
          <w:szCs w:val="24"/>
        </w:rPr>
      </w:pPr>
    </w:p>
    <w:p w:rsidR="00CD0927" w:rsidRDefault="00CD0927" w:rsidP="00CD0927">
      <w:pPr>
        <w:spacing w:after="0" w:line="360" w:lineRule="auto"/>
        <w:ind w:firstLine="708"/>
        <w:jc w:val="both"/>
        <w:rPr>
          <w:rFonts w:ascii="Times New Roman" w:hAnsi="Times New Roman" w:cs="Times New Roman"/>
          <w:sz w:val="24"/>
          <w:szCs w:val="24"/>
        </w:rPr>
      </w:pPr>
    </w:p>
    <w:tbl>
      <w:tblPr>
        <w:tblStyle w:val="Mriekatabuky"/>
        <w:tblW w:w="0" w:type="auto"/>
        <w:tblInd w:w="720" w:type="dxa"/>
        <w:tblLook w:val="04A0" w:firstRow="1" w:lastRow="0" w:firstColumn="1" w:lastColumn="0" w:noHBand="0" w:noVBand="1"/>
      </w:tblPr>
      <w:tblGrid>
        <w:gridCol w:w="8258"/>
      </w:tblGrid>
      <w:tr w:rsidR="00CD0927" w:rsidRPr="006670BB" w:rsidTr="00CD0927">
        <w:trPr>
          <w:trHeight w:val="254"/>
        </w:trPr>
        <w:tc>
          <w:tcPr>
            <w:tcW w:w="8258" w:type="dxa"/>
            <w:shd w:val="clear" w:color="auto" w:fill="FBD4B4" w:themeFill="accent6" w:themeFillTint="66"/>
          </w:tcPr>
          <w:p w:rsidR="00CD0927" w:rsidRPr="006670BB" w:rsidRDefault="00CD0927" w:rsidP="00CD0927">
            <w:pPr>
              <w:pStyle w:val="Odsekzoznamu"/>
              <w:numPr>
                <w:ilvl w:val="0"/>
                <w:numId w:val="28"/>
              </w:numPr>
              <w:spacing w:line="360" w:lineRule="auto"/>
              <w:jc w:val="both"/>
              <w:rPr>
                <w:rFonts w:ascii="Times New Roman" w:hAnsi="Times New Roman" w:cs="Times New Roman"/>
                <w:b/>
                <w:sz w:val="24"/>
                <w:szCs w:val="24"/>
              </w:rPr>
            </w:pPr>
            <w:r w:rsidRPr="006670BB">
              <w:rPr>
                <w:rFonts w:ascii="Times New Roman" w:hAnsi="Times New Roman" w:cs="Times New Roman"/>
                <w:b/>
                <w:sz w:val="24"/>
                <w:szCs w:val="24"/>
              </w:rPr>
              <w:t xml:space="preserve">Prioritná oblasť </w:t>
            </w:r>
            <w:r>
              <w:rPr>
                <w:rFonts w:ascii="Times New Roman" w:hAnsi="Times New Roman" w:cs="Times New Roman"/>
                <w:b/>
                <w:sz w:val="24"/>
                <w:szCs w:val="24"/>
              </w:rPr>
              <w:t>- SOCIÁLNA</w:t>
            </w:r>
          </w:p>
        </w:tc>
      </w:tr>
    </w:tbl>
    <w:p w:rsidR="00CD0927" w:rsidRPr="00092F69" w:rsidRDefault="00CD0927" w:rsidP="00CD0927">
      <w:pPr>
        <w:spacing w:after="0" w:line="360" w:lineRule="auto"/>
        <w:jc w:val="both"/>
        <w:rPr>
          <w:rFonts w:ascii="Times New Roman" w:hAnsi="Times New Roman" w:cs="Times New Roman"/>
          <w:sz w:val="24"/>
          <w:szCs w:val="24"/>
        </w:rPr>
      </w:pPr>
    </w:p>
    <w:p w:rsidR="00CD0927" w:rsidRDefault="00CD0927" w:rsidP="00CD0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rozvoja sociálnej oblasti je najväčšou prioritou obce rozšírenie kapacity materskej školy. Nakoľko obec zaznamenala výrazné zvýšenie počtu narodených detí, je potrebné upraviť kapacitu MŠ tak, aby pokrývala všetky požiadavky. Obec momentálne podala žiadosť na ministerstvo školstva, ak jej nebude schválená, bude </w:t>
      </w:r>
      <w:r w:rsidRPr="00E573F7">
        <w:rPr>
          <w:rFonts w:ascii="Times New Roman" w:hAnsi="Times New Roman" w:cs="Times New Roman"/>
          <w:sz w:val="24"/>
          <w:szCs w:val="24"/>
        </w:rPr>
        <w:t>naďalej</w:t>
      </w:r>
      <w:r>
        <w:rPr>
          <w:rFonts w:ascii="Times New Roman" w:hAnsi="Times New Roman" w:cs="Times New Roman"/>
          <w:sz w:val="24"/>
          <w:szCs w:val="24"/>
        </w:rPr>
        <w:t xml:space="preserve"> pokračovať v úsilí cez iné formy dotácie. </w:t>
      </w:r>
    </w:p>
    <w:p w:rsidR="00CD0927" w:rsidRDefault="00CD0927" w:rsidP="00CD092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V rámci </w:t>
      </w:r>
      <w:r w:rsidRPr="00E573F7">
        <w:rPr>
          <w:rFonts w:ascii="Times New Roman" w:hAnsi="Times New Roman" w:cs="Times New Roman"/>
          <w:sz w:val="24"/>
          <w:szCs w:val="24"/>
        </w:rPr>
        <w:t xml:space="preserve">rekonštrukcie kúrie </w:t>
      </w:r>
      <w:proofErr w:type="spellStart"/>
      <w:r w:rsidRPr="00E573F7">
        <w:rPr>
          <w:rFonts w:ascii="Times New Roman" w:hAnsi="Times New Roman" w:cs="Times New Roman"/>
          <w:sz w:val="24"/>
          <w:szCs w:val="24"/>
        </w:rPr>
        <w:t>Frímlovec</w:t>
      </w:r>
      <w:proofErr w:type="spellEnd"/>
      <w:r>
        <w:rPr>
          <w:rFonts w:ascii="Times New Roman" w:hAnsi="Times New Roman" w:cs="Times New Roman"/>
          <w:sz w:val="24"/>
          <w:szCs w:val="24"/>
        </w:rPr>
        <w:t xml:space="preserve"> sa upraví celý areál, nakoľko obec získala dotáciu </w:t>
      </w:r>
      <w:r w:rsidR="00ED675D">
        <w:rPr>
          <w:rFonts w:ascii="Times New Roman" w:hAnsi="Times New Roman" w:cs="Times New Roman"/>
          <w:sz w:val="24"/>
          <w:szCs w:val="24"/>
        </w:rPr>
        <w:t xml:space="preserve">z MAS </w:t>
      </w:r>
      <w:proofErr w:type="spellStart"/>
      <w:r w:rsidR="00ED675D">
        <w:rPr>
          <w:rFonts w:ascii="Times New Roman" w:hAnsi="Times New Roman" w:cs="Times New Roman"/>
          <w:sz w:val="24"/>
          <w:szCs w:val="24"/>
        </w:rPr>
        <w:t>Vršatec</w:t>
      </w:r>
      <w:proofErr w:type="spellEnd"/>
      <w:r w:rsidR="00ED675D">
        <w:rPr>
          <w:rFonts w:ascii="Times New Roman" w:hAnsi="Times New Roman" w:cs="Times New Roman"/>
          <w:sz w:val="24"/>
          <w:szCs w:val="24"/>
        </w:rPr>
        <w:t xml:space="preserve"> </w:t>
      </w:r>
      <w:r>
        <w:rPr>
          <w:rFonts w:ascii="Times New Roman" w:hAnsi="Times New Roman" w:cs="Times New Roman"/>
          <w:sz w:val="24"/>
          <w:szCs w:val="24"/>
        </w:rPr>
        <w:t>na rekonštrukciu obecného parku, ktorý sa nachádza v blízkosti kúrie. Následne sa v obci uvažuje aj nad rekonštrukciou samotnej budovy kúrie, kde sa plán</w:t>
      </w:r>
      <w:r w:rsidR="00ED675D">
        <w:rPr>
          <w:rFonts w:ascii="Times New Roman" w:hAnsi="Times New Roman" w:cs="Times New Roman"/>
          <w:sz w:val="24"/>
          <w:szCs w:val="24"/>
        </w:rPr>
        <w:t>uje oprava fasády, výmena sklen</w:t>
      </w:r>
      <w:r>
        <w:rPr>
          <w:rFonts w:ascii="Times New Roman" w:hAnsi="Times New Roman" w:cs="Times New Roman"/>
          <w:sz w:val="24"/>
          <w:szCs w:val="24"/>
        </w:rPr>
        <w:t xml:space="preserve">ých výplní a rekonštrukcia strechy kúrie.  Tento priestor </w:t>
      </w:r>
      <w:r w:rsidR="00107464">
        <w:rPr>
          <w:rFonts w:ascii="Times New Roman" w:hAnsi="Times New Roman" w:cs="Times New Roman"/>
          <w:sz w:val="24"/>
          <w:szCs w:val="24"/>
        </w:rPr>
        <w:t>bude</w:t>
      </w:r>
      <w:r>
        <w:rPr>
          <w:rFonts w:ascii="Times New Roman" w:hAnsi="Times New Roman" w:cs="Times New Roman"/>
          <w:sz w:val="24"/>
          <w:szCs w:val="24"/>
        </w:rPr>
        <w:t xml:space="preserve"> v budúcnosti využívaný na kultúrne a spoločenské podujatia, prípadne tu môže byť zriadená pamätná izba či múzeum.  </w:t>
      </w:r>
    </w:p>
    <w:p w:rsidR="00CD0927" w:rsidRPr="00F62166" w:rsidRDefault="00CD0927" w:rsidP="00CD0927">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Ďalšou významnou </w:t>
      </w:r>
      <w:r w:rsidR="00ED675D">
        <w:rPr>
          <w:rFonts w:ascii="Times New Roman" w:hAnsi="Times New Roman" w:cs="Times New Roman"/>
          <w:sz w:val="24"/>
          <w:szCs w:val="24"/>
        </w:rPr>
        <w:t xml:space="preserve">plánovanou </w:t>
      </w:r>
      <w:r>
        <w:rPr>
          <w:rFonts w:ascii="Times New Roman" w:hAnsi="Times New Roman" w:cs="Times New Roman"/>
          <w:sz w:val="24"/>
          <w:szCs w:val="24"/>
        </w:rPr>
        <w:t>investíciou je rekonštrukcia a prevádzkovanie športového areálu na Ostrove. V areáli sa nachádzajú tenisové kurty, v hoteli je možnosť ubytovania, stravovania a </w:t>
      </w:r>
      <w:proofErr w:type="spellStart"/>
      <w:r>
        <w:rPr>
          <w:rFonts w:ascii="Times New Roman" w:hAnsi="Times New Roman" w:cs="Times New Roman"/>
          <w:sz w:val="24"/>
          <w:szCs w:val="24"/>
        </w:rPr>
        <w:t>we</w:t>
      </w:r>
      <w:r w:rsidR="00394B91">
        <w:rPr>
          <w:rFonts w:ascii="Times New Roman" w:hAnsi="Times New Roman" w:cs="Times New Roman"/>
          <w:sz w:val="24"/>
          <w:szCs w:val="24"/>
        </w:rPr>
        <w:t>l</w:t>
      </w:r>
      <w:r>
        <w:rPr>
          <w:rFonts w:ascii="Times New Roman" w:hAnsi="Times New Roman" w:cs="Times New Roman"/>
          <w:sz w:val="24"/>
          <w:szCs w:val="24"/>
        </w:rPr>
        <w:t>lnessu</w:t>
      </w:r>
      <w:proofErr w:type="spellEnd"/>
      <w:r>
        <w:rPr>
          <w:rFonts w:ascii="Times New Roman" w:hAnsi="Times New Roman" w:cs="Times New Roman"/>
          <w:sz w:val="24"/>
          <w:szCs w:val="24"/>
        </w:rPr>
        <w:t xml:space="preserve">. Prepojením obce s Ostrovom plánovanou lávkou pre peších a cyklistov, a vybudovaním </w:t>
      </w:r>
      <w:proofErr w:type="spellStart"/>
      <w:r>
        <w:rPr>
          <w:rFonts w:ascii="Times New Roman" w:hAnsi="Times New Roman" w:cs="Times New Roman"/>
          <w:sz w:val="24"/>
          <w:szCs w:val="24"/>
        </w:rPr>
        <w:t>cyklomagistrály</w:t>
      </w:r>
      <w:proofErr w:type="spellEnd"/>
      <w:r w:rsidR="00394B91">
        <w:rPr>
          <w:rFonts w:ascii="Times New Roman" w:hAnsi="Times New Roman" w:cs="Times New Roman"/>
          <w:sz w:val="24"/>
          <w:szCs w:val="24"/>
        </w:rPr>
        <w:t>,</w:t>
      </w:r>
      <w:r>
        <w:rPr>
          <w:rFonts w:ascii="Times New Roman" w:hAnsi="Times New Roman" w:cs="Times New Roman"/>
          <w:sz w:val="24"/>
          <w:szCs w:val="24"/>
        </w:rPr>
        <w:t xml:space="preserve"> by sa zvýšil turistický potenciál obce.</w:t>
      </w:r>
      <w:r w:rsidR="00394B91">
        <w:rPr>
          <w:rFonts w:ascii="Times New Roman" w:hAnsi="Times New Roman" w:cs="Times New Roman"/>
          <w:sz w:val="24"/>
          <w:szCs w:val="24"/>
        </w:rPr>
        <w:t xml:space="preserve"> Tento projektový zámer je závislý od RIUS TSK.</w:t>
      </w:r>
      <w:r>
        <w:rPr>
          <w:rFonts w:ascii="Times New Roman" w:hAnsi="Times New Roman" w:cs="Times New Roman"/>
          <w:sz w:val="24"/>
          <w:szCs w:val="24"/>
        </w:rPr>
        <w:t xml:space="preserve"> </w:t>
      </w:r>
    </w:p>
    <w:p w:rsidR="00CD0927" w:rsidRPr="001E0C47" w:rsidRDefault="00CD0927" w:rsidP="00CD0927">
      <w:pPr>
        <w:spacing w:after="0" w:line="360" w:lineRule="auto"/>
        <w:jc w:val="both"/>
        <w:rPr>
          <w:rFonts w:ascii="Times New Roman" w:hAnsi="Times New Roman" w:cs="Times New Roman"/>
          <w:sz w:val="24"/>
          <w:szCs w:val="24"/>
        </w:rPr>
      </w:pPr>
      <w:r w:rsidRPr="00F62166">
        <w:rPr>
          <w:rFonts w:ascii="Times New Roman" w:hAnsi="Times New Roman" w:cs="Times New Roman"/>
          <w:color w:val="FF0000"/>
          <w:sz w:val="24"/>
          <w:szCs w:val="24"/>
        </w:rPr>
        <w:tab/>
      </w:r>
      <w:r w:rsidRPr="001E0C47">
        <w:rPr>
          <w:rFonts w:ascii="Times New Roman" w:hAnsi="Times New Roman" w:cs="Times New Roman"/>
          <w:sz w:val="24"/>
          <w:szCs w:val="24"/>
        </w:rPr>
        <w:t xml:space="preserve">Úpravou prírodného jazera, vyčistením odpadkov a osadením nových lavičiek, vznikne v obci nový priestor, ktorý budú jej obyvatelia môcť využívať na oddych a relaxáciu. V rámci úpravy tohto verejného priestranstva obec </w:t>
      </w:r>
      <w:r w:rsidR="00107464">
        <w:rPr>
          <w:rFonts w:ascii="Times New Roman" w:hAnsi="Times New Roman" w:cs="Times New Roman"/>
          <w:sz w:val="24"/>
          <w:szCs w:val="24"/>
        </w:rPr>
        <w:t xml:space="preserve">bude </w:t>
      </w:r>
      <w:r w:rsidRPr="001E0C47">
        <w:rPr>
          <w:rFonts w:ascii="Times New Roman" w:hAnsi="Times New Roman" w:cs="Times New Roman"/>
          <w:sz w:val="24"/>
          <w:szCs w:val="24"/>
        </w:rPr>
        <w:t xml:space="preserve">organizovať súťaž v zbere odpadov, vzdelávacie prednášky a tým zlepšiť povedomie obyvateľov o životnom prostredí. </w:t>
      </w:r>
    </w:p>
    <w:p w:rsidR="00CD0927" w:rsidRDefault="00CD0927" w:rsidP="00CD0927">
      <w:pPr>
        <w:spacing w:after="0" w:line="360" w:lineRule="auto"/>
        <w:jc w:val="both"/>
        <w:rPr>
          <w:rFonts w:ascii="Times New Roman" w:hAnsi="Times New Roman" w:cs="Times New Roman"/>
          <w:sz w:val="24"/>
          <w:szCs w:val="24"/>
        </w:rPr>
      </w:pPr>
      <w:r w:rsidRPr="00F62166">
        <w:rPr>
          <w:rFonts w:ascii="Times New Roman" w:hAnsi="Times New Roman" w:cs="Times New Roman"/>
          <w:color w:val="FF0000"/>
          <w:sz w:val="24"/>
          <w:szCs w:val="24"/>
        </w:rPr>
        <w:tab/>
      </w:r>
      <w:r w:rsidRPr="001E0C47">
        <w:rPr>
          <w:rFonts w:ascii="Times New Roman" w:hAnsi="Times New Roman" w:cs="Times New Roman"/>
          <w:sz w:val="24"/>
          <w:szCs w:val="24"/>
        </w:rPr>
        <w:t>Na existujúcich detských ihriskách sa zabezpečí odstránenie nevhodných prvkov a doplnia sa nové, ktoré budú zodpovedať primeraným bezpečnostným podmienkam. V obci sa budú zachovávať tradície prostredníctvom organizovania obľúbených tradičných podujatí a kultúrna sféra sa doplní aj o nové aktivity, ako divadelné predstavenia</w:t>
      </w:r>
      <w:r>
        <w:rPr>
          <w:rFonts w:ascii="Times New Roman" w:hAnsi="Times New Roman" w:cs="Times New Roman"/>
          <w:sz w:val="24"/>
          <w:szCs w:val="24"/>
        </w:rPr>
        <w:t xml:space="preserve">, hudobné koncerty </w:t>
      </w:r>
      <w:r w:rsidRPr="001E0C47">
        <w:rPr>
          <w:rFonts w:ascii="Times New Roman" w:hAnsi="Times New Roman" w:cs="Times New Roman"/>
          <w:sz w:val="24"/>
          <w:szCs w:val="24"/>
        </w:rPr>
        <w:t xml:space="preserve"> a letné kino. </w:t>
      </w:r>
    </w:p>
    <w:p w:rsidR="00C545FA" w:rsidRPr="00F62166" w:rsidRDefault="00C545FA" w:rsidP="00CD0927">
      <w:pPr>
        <w:spacing w:after="0" w:line="360" w:lineRule="auto"/>
        <w:jc w:val="both"/>
        <w:rPr>
          <w:rFonts w:ascii="Times New Roman" w:hAnsi="Times New Roman" w:cs="Times New Roman"/>
          <w:color w:val="FF0000"/>
          <w:sz w:val="24"/>
          <w:szCs w:val="24"/>
        </w:rPr>
      </w:pPr>
    </w:p>
    <w:p w:rsidR="00CD0927" w:rsidRDefault="00CD0927" w:rsidP="00CD0927">
      <w:pPr>
        <w:spacing w:after="0" w:line="360" w:lineRule="auto"/>
        <w:jc w:val="both"/>
        <w:rPr>
          <w:rFonts w:ascii="Times New Roman" w:hAnsi="Times New Roman" w:cs="Times New Roman"/>
          <w:b/>
          <w:sz w:val="24"/>
          <w:szCs w:val="24"/>
        </w:rPr>
      </w:pPr>
    </w:p>
    <w:tbl>
      <w:tblPr>
        <w:tblStyle w:val="Mriekatabuky"/>
        <w:tblW w:w="0" w:type="auto"/>
        <w:tblInd w:w="720" w:type="dxa"/>
        <w:tblLook w:val="04A0" w:firstRow="1" w:lastRow="0" w:firstColumn="1" w:lastColumn="0" w:noHBand="0" w:noVBand="1"/>
      </w:tblPr>
      <w:tblGrid>
        <w:gridCol w:w="8568"/>
      </w:tblGrid>
      <w:tr w:rsidR="00CD0927" w:rsidRPr="00A02AC2" w:rsidTr="00CD0927">
        <w:tc>
          <w:tcPr>
            <w:tcW w:w="9212" w:type="dxa"/>
            <w:shd w:val="clear" w:color="auto" w:fill="C2D69B" w:themeFill="accent3" w:themeFillTint="99"/>
          </w:tcPr>
          <w:p w:rsidR="00CD0927" w:rsidRPr="00A02AC2" w:rsidRDefault="00CD0927" w:rsidP="00CD0927">
            <w:pPr>
              <w:pStyle w:val="Odsekzoznamu"/>
              <w:numPr>
                <w:ilvl w:val="0"/>
                <w:numId w:val="28"/>
              </w:numPr>
              <w:spacing w:line="360" w:lineRule="auto"/>
              <w:jc w:val="both"/>
              <w:rPr>
                <w:rFonts w:ascii="Times New Roman" w:hAnsi="Times New Roman" w:cs="Times New Roman"/>
                <w:b/>
                <w:sz w:val="24"/>
                <w:szCs w:val="24"/>
              </w:rPr>
            </w:pPr>
            <w:r w:rsidRPr="00A02AC2">
              <w:rPr>
                <w:rFonts w:ascii="Times New Roman" w:hAnsi="Times New Roman" w:cs="Times New Roman"/>
                <w:b/>
                <w:sz w:val="24"/>
                <w:szCs w:val="24"/>
              </w:rPr>
              <w:t>Prioritná oblasť</w:t>
            </w:r>
            <w:r>
              <w:rPr>
                <w:rFonts w:ascii="Times New Roman" w:hAnsi="Times New Roman" w:cs="Times New Roman"/>
                <w:b/>
                <w:sz w:val="24"/>
                <w:szCs w:val="24"/>
              </w:rPr>
              <w:t xml:space="preserve"> - ENVIRONMENTÁLNA</w:t>
            </w:r>
          </w:p>
        </w:tc>
      </w:tr>
    </w:tbl>
    <w:p w:rsidR="00CD0927" w:rsidRDefault="00CD0927" w:rsidP="00CD0927">
      <w:pPr>
        <w:spacing w:after="0" w:line="360" w:lineRule="auto"/>
        <w:jc w:val="both"/>
        <w:rPr>
          <w:rFonts w:ascii="Times New Roman" w:hAnsi="Times New Roman" w:cs="Times New Roman"/>
          <w:b/>
          <w:sz w:val="24"/>
          <w:szCs w:val="24"/>
        </w:rPr>
      </w:pPr>
    </w:p>
    <w:p w:rsidR="00CD0927" w:rsidRPr="008D5CB5" w:rsidRDefault="00CD0927" w:rsidP="00CD0927">
      <w:pPr>
        <w:spacing w:after="0" w:line="360" w:lineRule="auto"/>
        <w:ind w:firstLine="708"/>
        <w:jc w:val="both"/>
        <w:rPr>
          <w:rFonts w:ascii="Times New Roman" w:hAnsi="Times New Roman" w:cs="Times New Roman"/>
          <w:sz w:val="24"/>
          <w:szCs w:val="24"/>
        </w:rPr>
      </w:pPr>
      <w:r w:rsidRPr="00E573F7">
        <w:rPr>
          <w:rFonts w:ascii="Times New Roman" w:hAnsi="Times New Roman" w:cs="Times New Roman"/>
          <w:sz w:val="24"/>
          <w:szCs w:val="24"/>
        </w:rPr>
        <w:t>Prioritou v tejto oblasti je dobudovanie chýbajúcej kanalizácie, konkrétne</w:t>
      </w:r>
      <w:r w:rsidRPr="00E573F7">
        <w:rPr>
          <w:rFonts w:ascii="Times New Roman" w:hAnsi="Times New Roman" w:cs="Times New Roman"/>
          <w:sz w:val="24"/>
          <w:szCs w:val="24"/>
        </w:rPr>
        <w:tab/>
        <w:t xml:space="preserve"> chýba na uliciach Pod </w:t>
      </w:r>
      <w:proofErr w:type="spellStart"/>
      <w:r w:rsidRPr="00E573F7">
        <w:rPr>
          <w:rFonts w:ascii="Times New Roman" w:hAnsi="Times New Roman" w:cs="Times New Roman"/>
          <w:sz w:val="24"/>
          <w:szCs w:val="24"/>
        </w:rPr>
        <w:t>Kopánky</w:t>
      </w:r>
      <w:proofErr w:type="spellEnd"/>
      <w:r w:rsidRPr="00E573F7">
        <w:rPr>
          <w:rFonts w:ascii="Times New Roman" w:hAnsi="Times New Roman" w:cs="Times New Roman"/>
          <w:sz w:val="24"/>
          <w:szCs w:val="24"/>
        </w:rPr>
        <w:t>, K diaľnici a Športová.</w:t>
      </w:r>
      <w:r>
        <w:rPr>
          <w:rFonts w:ascii="Times New Roman" w:hAnsi="Times New Roman" w:cs="Times New Roman"/>
          <w:sz w:val="24"/>
          <w:szCs w:val="24"/>
        </w:rPr>
        <w:t xml:space="preserve"> Tieto ulice neboli zahrnuté do pôvodného plánu výstavby kanalizácie obce, preto je prioritou túto chýbajúcu kanalizáciu dobudovať za účelom 100% </w:t>
      </w:r>
      <w:proofErr w:type="spellStart"/>
      <w:r>
        <w:rPr>
          <w:rFonts w:ascii="Times New Roman" w:hAnsi="Times New Roman" w:cs="Times New Roman"/>
          <w:sz w:val="24"/>
          <w:szCs w:val="24"/>
        </w:rPr>
        <w:t>odkanalizovania</w:t>
      </w:r>
      <w:proofErr w:type="spellEnd"/>
      <w:r>
        <w:rPr>
          <w:rFonts w:ascii="Times New Roman" w:hAnsi="Times New Roman" w:cs="Times New Roman"/>
          <w:sz w:val="24"/>
          <w:szCs w:val="24"/>
        </w:rPr>
        <w:t xml:space="preserve"> obce. </w:t>
      </w:r>
    </w:p>
    <w:p w:rsidR="00CD0927" w:rsidRDefault="00CD0927" w:rsidP="00CD092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Zriadením zberného dvora na okraji obce a zrušením čiernych skládok sa zvýši efektivita nakladania s odpadmi. Tá sa môže dosiahnuť aj zvýšením environmentálneho povedomia občanov prostredníctvom informačných letákov a ďalších aktivít zameraných na ochranu životného prostredia. </w:t>
      </w:r>
    </w:p>
    <w:p w:rsidR="00CD0927" w:rsidRPr="0037607E" w:rsidRDefault="00CD0927" w:rsidP="00CD09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Ochrana životného prostredia spočíva tiež v kultivácii zelených a vodných plôch. Dobrovoľníckymi prácami občanov sa zabezpečí čistenie jazera a prostredia obce. Rekultiváciou jazera a jeho okolia sa vytvorí priestor pre rekreáciu a oddych. </w:t>
      </w:r>
    </w:p>
    <w:p w:rsidR="00CD0927" w:rsidRDefault="00CD0927" w:rsidP="00CD0927">
      <w:pPr>
        <w:spacing w:after="0" w:line="240" w:lineRule="auto"/>
        <w:jc w:val="both"/>
        <w:rPr>
          <w:rFonts w:ascii="Times New Roman" w:hAnsi="Times New Roman" w:cs="Times New Roman"/>
          <w:b/>
          <w:sz w:val="24"/>
          <w:szCs w:val="24"/>
        </w:rPr>
      </w:pPr>
    </w:p>
    <w:p w:rsidR="00CD0927" w:rsidRDefault="00CD0927" w:rsidP="00CD0927">
      <w:pPr>
        <w:spacing w:after="0" w:line="240" w:lineRule="auto"/>
        <w:jc w:val="both"/>
        <w:rPr>
          <w:rFonts w:ascii="Times New Roman" w:hAnsi="Times New Roman" w:cs="Times New Roman"/>
          <w:b/>
          <w:sz w:val="24"/>
          <w:szCs w:val="24"/>
        </w:rPr>
      </w:pPr>
      <w:r w:rsidRPr="000929FC">
        <w:rPr>
          <w:rFonts w:ascii="Times New Roman" w:hAnsi="Times New Roman" w:cs="Times New Roman"/>
          <w:b/>
          <w:sz w:val="24"/>
          <w:szCs w:val="24"/>
        </w:rPr>
        <w:t xml:space="preserve">Formulár č. S 2 </w:t>
      </w:r>
      <w:r w:rsidRPr="000929FC">
        <w:rPr>
          <w:rFonts w:ascii="Times New Roman" w:eastAsia="Times New Roman" w:hAnsi="Times New Roman" w:cs="Times New Roman"/>
          <w:color w:val="000000"/>
          <w:sz w:val="24"/>
          <w:szCs w:val="24"/>
        </w:rPr>
        <w:t xml:space="preserve">- </w:t>
      </w:r>
      <w:r w:rsidRPr="000929FC">
        <w:rPr>
          <w:rFonts w:ascii="Times New Roman" w:hAnsi="Times New Roman" w:cs="Times New Roman"/>
          <w:b/>
          <w:sz w:val="24"/>
          <w:szCs w:val="24"/>
        </w:rPr>
        <w:t>Tabuľka strategických cieľov a opatrení</w:t>
      </w:r>
      <w:r w:rsidRPr="000929FC">
        <w:rPr>
          <w:rFonts w:ascii="Times New Roman" w:eastAsia="Times New Roman" w:hAnsi="Times New Roman" w:cs="Times New Roman"/>
          <w:color w:val="000000"/>
          <w:sz w:val="24"/>
          <w:szCs w:val="24"/>
        </w:rPr>
        <w:t xml:space="preserve">  </w:t>
      </w:r>
    </w:p>
    <w:p w:rsidR="00CD0927" w:rsidRPr="000929FC" w:rsidRDefault="00CD0927" w:rsidP="00CD0927">
      <w:pPr>
        <w:spacing w:after="0" w:line="240" w:lineRule="auto"/>
        <w:jc w:val="both"/>
        <w:rPr>
          <w:rFonts w:ascii="Times New Roman" w:hAnsi="Times New Roman" w:cs="Times New Roman"/>
          <w:b/>
          <w:sz w:val="24"/>
          <w:szCs w:val="24"/>
        </w:rPr>
      </w:pPr>
    </w:p>
    <w:tbl>
      <w:tblPr>
        <w:tblStyle w:val="Mriekatabuky"/>
        <w:tblW w:w="10206" w:type="dxa"/>
        <w:tblInd w:w="-459" w:type="dxa"/>
        <w:tblLayout w:type="fixed"/>
        <w:tblLook w:val="04A0" w:firstRow="1" w:lastRow="0" w:firstColumn="1" w:lastColumn="0" w:noHBand="0" w:noVBand="1"/>
      </w:tblPr>
      <w:tblGrid>
        <w:gridCol w:w="1560"/>
        <w:gridCol w:w="1559"/>
        <w:gridCol w:w="1701"/>
        <w:gridCol w:w="1843"/>
        <w:gridCol w:w="1842"/>
        <w:gridCol w:w="1701"/>
      </w:tblGrid>
      <w:tr w:rsidR="00CD0927" w:rsidRPr="000929FC" w:rsidTr="00CD0927">
        <w:trPr>
          <w:trHeight w:val="310"/>
        </w:trPr>
        <w:tc>
          <w:tcPr>
            <w:tcW w:w="10206" w:type="dxa"/>
            <w:gridSpan w:val="6"/>
          </w:tcPr>
          <w:p w:rsidR="00CD0927" w:rsidRPr="000929FC" w:rsidRDefault="00CD0927" w:rsidP="00CD0927">
            <w:pPr>
              <w:jc w:val="center"/>
              <w:rPr>
                <w:rFonts w:ascii="Times New Roman" w:hAnsi="Times New Roman"/>
                <w:b/>
                <w:sz w:val="24"/>
                <w:szCs w:val="24"/>
              </w:rPr>
            </w:pPr>
            <w:r w:rsidRPr="000929FC">
              <w:rPr>
                <w:rFonts w:ascii="Times New Roman" w:hAnsi="Times New Roman"/>
                <w:b/>
                <w:sz w:val="24"/>
                <w:szCs w:val="24"/>
              </w:rPr>
              <w:t>V í z i a</w:t>
            </w:r>
          </w:p>
        </w:tc>
      </w:tr>
      <w:tr w:rsidR="00CD0927" w:rsidRPr="000929FC" w:rsidTr="00CD0927">
        <w:tc>
          <w:tcPr>
            <w:tcW w:w="3119" w:type="dxa"/>
            <w:gridSpan w:val="2"/>
            <w:shd w:val="clear" w:color="auto" w:fill="C6D9F1" w:themeFill="text2" w:themeFillTint="33"/>
          </w:tcPr>
          <w:p w:rsidR="00CD0927" w:rsidRPr="000929FC" w:rsidRDefault="00CD0927" w:rsidP="00CD0927">
            <w:pPr>
              <w:pStyle w:val="Odsekzoznamu"/>
              <w:numPr>
                <w:ilvl w:val="0"/>
                <w:numId w:val="25"/>
              </w:numPr>
              <w:jc w:val="center"/>
              <w:rPr>
                <w:rFonts w:ascii="Times New Roman" w:hAnsi="Times New Roman"/>
                <w:b/>
                <w:sz w:val="24"/>
                <w:szCs w:val="24"/>
              </w:rPr>
            </w:pPr>
            <w:r w:rsidRPr="000929FC">
              <w:rPr>
                <w:rFonts w:ascii="Times New Roman" w:hAnsi="Times New Roman"/>
                <w:b/>
                <w:sz w:val="24"/>
                <w:szCs w:val="24"/>
              </w:rPr>
              <w:t>Prioritná oblasť</w:t>
            </w:r>
            <w:r>
              <w:rPr>
                <w:rFonts w:ascii="Times New Roman" w:hAnsi="Times New Roman"/>
                <w:b/>
                <w:sz w:val="24"/>
                <w:szCs w:val="24"/>
              </w:rPr>
              <w:t>/opatrenie</w:t>
            </w:r>
            <w:r w:rsidRPr="000929FC">
              <w:rPr>
                <w:rFonts w:ascii="Times New Roman" w:hAnsi="Times New Roman"/>
                <w:b/>
                <w:sz w:val="24"/>
                <w:szCs w:val="24"/>
              </w:rPr>
              <w:t xml:space="preserve">  - Hospodárska</w:t>
            </w:r>
          </w:p>
        </w:tc>
        <w:tc>
          <w:tcPr>
            <w:tcW w:w="3544" w:type="dxa"/>
            <w:gridSpan w:val="2"/>
            <w:shd w:val="clear" w:color="auto" w:fill="FBD4B4" w:themeFill="accent6" w:themeFillTint="66"/>
          </w:tcPr>
          <w:p w:rsidR="00CD0927" w:rsidRPr="000929FC" w:rsidRDefault="00CD0927" w:rsidP="00CD0927">
            <w:pPr>
              <w:pStyle w:val="Odsekzoznamu"/>
              <w:numPr>
                <w:ilvl w:val="0"/>
                <w:numId w:val="25"/>
              </w:numPr>
              <w:jc w:val="center"/>
              <w:rPr>
                <w:rFonts w:ascii="Times New Roman" w:hAnsi="Times New Roman"/>
                <w:b/>
                <w:sz w:val="24"/>
                <w:szCs w:val="24"/>
              </w:rPr>
            </w:pPr>
            <w:r w:rsidRPr="000929FC">
              <w:rPr>
                <w:rFonts w:ascii="Times New Roman" w:hAnsi="Times New Roman"/>
                <w:b/>
                <w:sz w:val="24"/>
                <w:szCs w:val="24"/>
              </w:rPr>
              <w:t>Prioritná oblasť</w:t>
            </w:r>
            <w:r>
              <w:rPr>
                <w:rFonts w:ascii="Times New Roman" w:hAnsi="Times New Roman"/>
                <w:b/>
                <w:sz w:val="24"/>
                <w:szCs w:val="24"/>
              </w:rPr>
              <w:t>/opatrenie</w:t>
            </w:r>
            <w:r w:rsidRPr="000929FC">
              <w:rPr>
                <w:rFonts w:ascii="Times New Roman" w:hAnsi="Times New Roman"/>
                <w:b/>
                <w:sz w:val="24"/>
                <w:szCs w:val="24"/>
              </w:rPr>
              <w:t xml:space="preserve">  - Sociálna</w:t>
            </w:r>
          </w:p>
        </w:tc>
        <w:tc>
          <w:tcPr>
            <w:tcW w:w="3543" w:type="dxa"/>
            <w:gridSpan w:val="2"/>
            <w:shd w:val="clear" w:color="auto" w:fill="D6E3BC" w:themeFill="accent3" w:themeFillTint="66"/>
          </w:tcPr>
          <w:p w:rsidR="00CD0927" w:rsidRPr="000929FC" w:rsidRDefault="00CD0927" w:rsidP="00CD0927">
            <w:pPr>
              <w:pStyle w:val="Odsekzoznamu"/>
              <w:numPr>
                <w:ilvl w:val="0"/>
                <w:numId w:val="25"/>
              </w:numPr>
              <w:jc w:val="center"/>
              <w:rPr>
                <w:rFonts w:ascii="Times New Roman" w:hAnsi="Times New Roman"/>
                <w:b/>
                <w:sz w:val="24"/>
                <w:szCs w:val="24"/>
              </w:rPr>
            </w:pPr>
            <w:r w:rsidRPr="000929FC">
              <w:rPr>
                <w:rFonts w:ascii="Times New Roman" w:hAnsi="Times New Roman"/>
                <w:b/>
                <w:sz w:val="24"/>
                <w:szCs w:val="24"/>
              </w:rPr>
              <w:t>Prioritná oblasť</w:t>
            </w:r>
            <w:r>
              <w:rPr>
                <w:rFonts w:ascii="Times New Roman" w:hAnsi="Times New Roman"/>
                <w:b/>
                <w:sz w:val="24"/>
                <w:szCs w:val="24"/>
              </w:rPr>
              <w:t>/opatrenie</w:t>
            </w:r>
            <w:r w:rsidRPr="000929FC">
              <w:rPr>
                <w:rFonts w:ascii="Times New Roman" w:hAnsi="Times New Roman"/>
                <w:b/>
                <w:sz w:val="24"/>
                <w:szCs w:val="24"/>
              </w:rPr>
              <w:t xml:space="preserve">  - environmentálna</w:t>
            </w:r>
          </w:p>
        </w:tc>
      </w:tr>
      <w:tr w:rsidR="00CD0927" w:rsidRPr="000929FC" w:rsidTr="00CD0927">
        <w:tc>
          <w:tcPr>
            <w:tcW w:w="1560" w:type="dxa"/>
          </w:tcPr>
          <w:p w:rsidR="00CD0927" w:rsidRPr="000929FC" w:rsidRDefault="00CD0927" w:rsidP="00CD0927">
            <w:pPr>
              <w:jc w:val="center"/>
              <w:rPr>
                <w:rFonts w:ascii="Times New Roman" w:hAnsi="Times New Roman"/>
                <w:sz w:val="24"/>
                <w:szCs w:val="24"/>
              </w:rPr>
            </w:pPr>
          </w:p>
        </w:tc>
        <w:tc>
          <w:tcPr>
            <w:tcW w:w="1559" w:type="dxa"/>
          </w:tcPr>
          <w:p w:rsidR="00CD0927" w:rsidRPr="000929FC" w:rsidRDefault="00CD0927" w:rsidP="00CD0927">
            <w:pPr>
              <w:jc w:val="center"/>
              <w:rPr>
                <w:rFonts w:ascii="Times New Roman" w:hAnsi="Times New Roman"/>
                <w:sz w:val="24"/>
                <w:szCs w:val="24"/>
              </w:rPr>
            </w:pPr>
          </w:p>
        </w:tc>
        <w:tc>
          <w:tcPr>
            <w:tcW w:w="1701" w:type="dxa"/>
          </w:tcPr>
          <w:p w:rsidR="00CD0927" w:rsidRPr="000929FC" w:rsidRDefault="00CD0927" w:rsidP="00CD0927">
            <w:pPr>
              <w:jc w:val="center"/>
              <w:rPr>
                <w:rFonts w:ascii="Times New Roman" w:hAnsi="Times New Roman"/>
                <w:b/>
                <w:sz w:val="24"/>
                <w:szCs w:val="24"/>
              </w:rPr>
            </w:pPr>
          </w:p>
        </w:tc>
        <w:tc>
          <w:tcPr>
            <w:tcW w:w="1843" w:type="dxa"/>
          </w:tcPr>
          <w:p w:rsidR="00CD0927" w:rsidRPr="000929FC" w:rsidRDefault="00CD0927" w:rsidP="00CD0927">
            <w:pPr>
              <w:jc w:val="center"/>
              <w:rPr>
                <w:rFonts w:ascii="Times New Roman" w:hAnsi="Times New Roman"/>
                <w:b/>
                <w:sz w:val="24"/>
                <w:szCs w:val="24"/>
              </w:rPr>
            </w:pPr>
          </w:p>
        </w:tc>
        <w:tc>
          <w:tcPr>
            <w:tcW w:w="1842" w:type="dxa"/>
          </w:tcPr>
          <w:p w:rsidR="00CD0927" w:rsidRPr="000929FC" w:rsidRDefault="00CD0927" w:rsidP="00CD0927">
            <w:pPr>
              <w:jc w:val="center"/>
              <w:rPr>
                <w:rFonts w:ascii="Times New Roman" w:hAnsi="Times New Roman"/>
                <w:b/>
                <w:sz w:val="24"/>
                <w:szCs w:val="24"/>
              </w:rPr>
            </w:pPr>
          </w:p>
        </w:tc>
        <w:tc>
          <w:tcPr>
            <w:tcW w:w="1701" w:type="dxa"/>
          </w:tcPr>
          <w:p w:rsidR="00CD0927" w:rsidRPr="000929FC" w:rsidRDefault="00CD0927" w:rsidP="00CD0927">
            <w:pPr>
              <w:jc w:val="center"/>
              <w:rPr>
                <w:rFonts w:ascii="Times New Roman" w:hAnsi="Times New Roman"/>
                <w:b/>
                <w:sz w:val="24"/>
                <w:szCs w:val="24"/>
              </w:rPr>
            </w:pPr>
          </w:p>
        </w:tc>
      </w:tr>
      <w:tr w:rsidR="00CD0927" w:rsidRPr="000929FC" w:rsidTr="00CD0927">
        <w:trPr>
          <w:trHeight w:val="1455"/>
        </w:trPr>
        <w:tc>
          <w:tcPr>
            <w:tcW w:w="1560"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 xml:space="preserve">Projekt </w:t>
            </w:r>
            <w:r w:rsidRPr="00864891">
              <w:rPr>
                <w:rFonts w:ascii="Times New Roman" w:hAnsi="Times New Roman"/>
                <w:b/>
                <w:sz w:val="20"/>
                <w:szCs w:val="20"/>
              </w:rPr>
              <w:t>1.1</w:t>
            </w:r>
          </w:p>
          <w:p w:rsidR="00CD0927" w:rsidRPr="009850D1" w:rsidRDefault="00CD0927" w:rsidP="00CD0927">
            <w:pPr>
              <w:rPr>
                <w:rFonts w:ascii="Times New Roman" w:hAnsi="Times New Roman"/>
                <w:sz w:val="20"/>
                <w:szCs w:val="20"/>
              </w:rPr>
            </w:pPr>
            <w:r>
              <w:rPr>
                <w:rFonts w:ascii="Times New Roman" w:hAnsi="Times New Roman" w:cs="Times New Roman"/>
                <w:sz w:val="20"/>
                <w:szCs w:val="20"/>
              </w:rPr>
              <w:t>Oprava</w:t>
            </w:r>
            <w:r w:rsidRPr="009850D1">
              <w:rPr>
                <w:rFonts w:ascii="Times New Roman" w:hAnsi="Times New Roman" w:cs="Times New Roman"/>
                <w:sz w:val="20"/>
                <w:szCs w:val="20"/>
              </w:rPr>
              <w:t xml:space="preserve"> autobusových zastávok</w:t>
            </w:r>
          </w:p>
          <w:p w:rsidR="00CD0927" w:rsidRPr="009850D1" w:rsidRDefault="00CD0927" w:rsidP="00CD0927">
            <w:pPr>
              <w:rPr>
                <w:rFonts w:ascii="Times New Roman" w:hAnsi="Times New Roman"/>
                <w:sz w:val="20"/>
                <w:szCs w:val="20"/>
              </w:rPr>
            </w:pPr>
          </w:p>
        </w:tc>
        <w:tc>
          <w:tcPr>
            <w:tcW w:w="1559" w:type="dxa"/>
          </w:tcPr>
          <w:p w:rsidR="00CD0927" w:rsidRDefault="00CD0927" w:rsidP="00CD0927">
            <w:pPr>
              <w:rPr>
                <w:rFonts w:ascii="Times New Roman" w:hAnsi="Times New Roman"/>
                <w:b/>
                <w:sz w:val="20"/>
                <w:szCs w:val="20"/>
              </w:rPr>
            </w:pPr>
            <w:r>
              <w:rPr>
                <w:rFonts w:ascii="Times New Roman" w:hAnsi="Times New Roman"/>
                <w:b/>
                <w:sz w:val="20"/>
                <w:szCs w:val="20"/>
              </w:rPr>
              <w:t xml:space="preserve">Projekt 1.4 </w:t>
            </w:r>
          </w:p>
          <w:p w:rsidR="00CD0927" w:rsidRDefault="00107464" w:rsidP="00CD0927">
            <w:pPr>
              <w:rPr>
                <w:rFonts w:ascii="Times New Roman" w:hAnsi="Times New Roman"/>
                <w:b/>
                <w:sz w:val="20"/>
                <w:szCs w:val="20"/>
              </w:rPr>
            </w:pPr>
            <w:r>
              <w:rPr>
                <w:rFonts w:ascii="Times New Roman" w:hAnsi="Times New Roman"/>
                <w:sz w:val="20"/>
                <w:szCs w:val="20"/>
              </w:rPr>
              <w:t>Vybudovanie chodníkov pri hlavnej ceste 2/507</w:t>
            </w:r>
          </w:p>
          <w:p w:rsidR="00CD0927" w:rsidRPr="006802DB" w:rsidRDefault="00CD0927" w:rsidP="00107464">
            <w:pPr>
              <w:rPr>
                <w:rFonts w:ascii="Times New Roman" w:hAnsi="Times New Roman"/>
                <w:sz w:val="20"/>
                <w:szCs w:val="20"/>
              </w:rPr>
            </w:pPr>
          </w:p>
        </w:tc>
        <w:tc>
          <w:tcPr>
            <w:tcW w:w="1701"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 xml:space="preserve">Projekt </w:t>
            </w:r>
            <w:r w:rsidRPr="00864891">
              <w:rPr>
                <w:rFonts w:ascii="Times New Roman" w:hAnsi="Times New Roman"/>
                <w:b/>
                <w:sz w:val="20"/>
                <w:szCs w:val="20"/>
              </w:rPr>
              <w:t>2.1</w:t>
            </w:r>
          </w:p>
          <w:p w:rsidR="00CD0927" w:rsidRPr="00864891" w:rsidRDefault="00CD0927" w:rsidP="00CD0927">
            <w:pPr>
              <w:rPr>
                <w:rFonts w:ascii="Times New Roman" w:hAnsi="Times New Roman"/>
                <w:sz w:val="20"/>
                <w:szCs w:val="20"/>
              </w:rPr>
            </w:pPr>
            <w:r w:rsidRPr="00864891">
              <w:rPr>
                <w:rFonts w:ascii="Times New Roman" w:hAnsi="Times New Roman" w:cs="Times New Roman"/>
                <w:sz w:val="20"/>
                <w:szCs w:val="20"/>
              </w:rPr>
              <w:t>Propagácia a podpora predaja z dvora</w:t>
            </w:r>
          </w:p>
          <w:p w:rsidR="00CD0927" w:rsidRDefault="00CD0927" w:rsidP="00CD0927">
            <w:pPr>
              <w:rPr>
                <w:rFonts w:ascii="Times New Roman" w:hAnsi="Times New Roman"/>
                <w:sz w:val="20"/>
                <w:szCs w:val="20"/>
              </w:rPr>
            </w:pPr>
          </w:p>
          <w:p w:rsidR="00CD0927" w:rsidRPr="00864891" w:rsidRDefault="00CD0927" w:rsidP="00CD0927">
            <w:pPr>
              <w:rPr>
                <w:rFonts w:ascii="Times New Roman" w:hAnsi="Times New Roman"/>
                <w:sz w:val="20"/>
                <w:szCs w:val="20"/>
              </w:rPr>
            </w:pPr>
          </w:p>
        </w:tc>
        <w:tc>
          <w:tcPr>
            <w:tcW w:w="1843"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Projekt 2.7</w:t>
            </w:r>
          </w:p>
          <w:p w:rsidR="00CD0927" w:rsidRDefault="00CD0927" w:rsidP="00CD0927">
            <w:pPr>
              <w:rPr>
                <w:rFonts w:ascii="Times New Roman" w:hAnsi="Times New Roman" w:cs="Times New Roman"/>
                <w:sz w:val="20"/>
                <w:szCs w:val="20"/>
              </w:rPr>
            </w:pPr>
            <w:r w:rsidRPr="00864891">
              <w:rPr>
                <w:rFonts w:ascii="Times New Roman" w:hAnsi="Times New Roman" w:cs="Times New Roman"/>
                <w:sz w:val="20"/>
                <w:szCs w:val="20"/>
              </w:rPr>
              <w:t xml:space="preserve">Vybudovanie </w:t>
            </w:r>
            <w:r>
              <w:rPr>
                <w:rFonts w:ascii="Times New Roman" w:hAnsi="Times New Roman" w:cs="Times New Roman"/>
                <w:sz w:val="20"/>
                <w:szCs w:val="20"/>
              </w:rPr>
              <w:t>rekreačnej zóny pri jazere</w:t>
            </w:r>
          </w:p>
          <w:p w:rsidR="00CD0927" w:rsidRDefault="00CD0927" w:rsidP="00CD0927">
            <w:pPr>
              <w:rPr>
                <w:rFonts w:ascii="Times New Roman" w:hAnsi="Times New Roman"/>
                <w:b/>
                <w:sz w:val="20"/>
                <w:szCs w:val="20"/>
              </w:rPr>
            </w:pPr>
          </w:p>
        </w:tc>
        <w:tc>
          <w:tcPr>
            <w:tcW w:w="1842" w:type="dxa"/>
          </w:tcPr>
          <w:p w:rsidR="00CD0927" w:rsidRPr="006624B6" w:rsidRDefault="00CD0927" w:rsidP="00CD0927">
            <w:pPr>
              <w:rPr>
                <w:rFonts w:ascii="Times New Roman" w:hAnsi="Times New Roman"/>
                <w:b/>
                <w:sz w:val="20"/>
                <w:szCs w:val="20"/>
              </w:rPr>
            </w:pPr>
            <w:r>
              <w:rPr>
                <w:rFonts w:ascii="Times New Roman" w:hAnsi="Times New Roman"/>
                <w:b/>
                <w:sz w:val="20"/>
                <w:szCs w:val="20"/>
              </w:rPr>
              <w:t xml:space="preserve">Projekt </w:t>
            </w:r>
            <w:r w:rsidRPr="006624B6">
              <w:rPr>
                <w:rFonts w:ascii="Times New Roman" w:hAnsi="Times New Roman"/>
                <w:b/>
                <w:sz w:val="20"/>
                <w:szCs w:val="20"/>
              </w:rPr>
              <w:t>3.1</w:t>
            </w:r>
          </w:p>
          <w:p w:rsidR="002A6D50" w:rsidRPr="006624B6" w:rsidRDefault="002A6D50" w:rsidP="002A6D50">
            <w:pPr>
              <w:rPr>
                <w:rFonts w:ascii="Times New Roman" w:hAnsi="Times New Roman" w:cs="Times New Roman"/>
                <w:sz w:val="20"/>
                <w:szCs w:val="20"/>
              </w:rPr>
            </w:pPr>
            <w:r w:rsidRPr="006624B6">
              <w:rPr>
                <w:rFonts w:ascii="Times New Roman" w:hAnsi="Times New Roman" w:cs="Times New Roman"/>
                <w:sz w:val="20"/>
                <w:szCs w:val="20"/>
              </w:rPr>
              <w:t>Vybudovanie zberného dvora</w:t>
            </w:r>
          </w:p>
          <w:p w:rsidR="00CD0927" w:rsidRPr="006624B6" w:rsidRDefault="00CD0927" w:rsidP="00CD0927">
            <w:pPr>
              <w:rPr>
                <w:rFonts w:ascii="Times New Roman" w:hAnsi="Times New Roman"/>
                <w:sz w:val="20"/>
                <w:szCs w:val="20"/>
              </w:rPr>
            </w:pPr>
          </w:p>
        </w:tc>
        <w:tc>
          <w:tcPr>
            <w:tcW w:w="1701" w:type="dxa"/>
          </w:tcPr>
          <w:p w:rsidR="00CD0927" w:rsidRPr="006624B6" w:rsidRDefault="00CD0927" w:rsidP="00CD0927">
            <w:pPr>
              <w:rPr>
                <w:rFonts w:ascii="Times New Roman" w:hAnsi="Times New Roman"/>
                <w:sz w:val="20"/>
                <w:szCs w:val="20"/>
              </w:rPr>
            </w:pPr>
          </w:p>
          <w:p w:rsidR="00CD0927" w:rsidRPr="006624B6" w:rsidRDefault="00CD0927" w:rsidP="00CD0927">
            <w:pPr>
              <w:rPr>
                <w:rFonts w:ascii="Times New Roman" w:hAnsi="Times New Roman"/>
                <w:sz w:val="20"/>
                <w:szCs w:val="20"/>
              </w:rPr>
            </w:pPr>
          </w:p>
        </w:tc>
      </w:tr>
      <w:tr w:rsidR="00CD0927" w:rsidRPr="000929FC" w:rsidTr="00CD0927">
        <w:trPr>
          <w:trHeight w:val="1740"/>
        </w:trPr>
        <w:tc>
          <w:tcPr>
            <w:tcW w:w="1560" w:type="dxa"/>
          </w:tcPr>
          <w:p w:rsidR="00CD0927" w:rsidRPr="00940DEA" w:rsidRDefault="00CD0927" w:rsidP="00CD0927">
            <w:pPr>
              <w:rPr>
                <w:rFonts w:ascii="Times New Roman" w:hAnsi="Times New Roman"/>
                <w:b/>
                <w:sz w:val="20"/>
                <w:szCs w:val="20"/>
              </w:rPr>
            </w:pPr>
            <w:r w:rsidRPr="00940DEA">
              <w:rPr>
                <w:rFonts w:ascii="Times New Roman" w:hAnsi="Times New Roman"/>
                <w:b/>
                <w:sz w:val="20"/>
                <w:szCs w:val="20"/>
              </w:rPr>
              <w:t xml:space="preserve">Projekt 1.2 </w:t>
            </w:r>
          </w:p>
          <w:p w:rsidR="00CD0927" w:rsidRPr="00940DEA" w:rsidRDefault="00CD0927" w:rsidP="00CD0927">
            <w:pPr>
              <w:rPr>
                <w:rFonts w:ascii="Times New Roman" w:hAnsi="Times New Roman" w:cs="Times New Roman"/>
                <w:sz w:val="20"/>
                <w:szCs w:val="20"/>
              </w:rPr>
            </w:pPr>
            <w:r w:rsidRPr="00940DEA">
              <w:rPr>
                <w:rFonts w:ascii="Times New Roman" w:hAnsi="Times New Roman" w:cs="Times New Roman"/>
                <w:sz w:val="20"/>
                <w:szCs w:val="20"/>
              </w:rPr>
              <w:t>Budovanie</w:t>
            </w:r>
          </w:p>
          <w:p w:rsidR="00CD0927" w:rsidRPr="00940DEA" w:rsidRDefault="00CD0927" w:rsidP="00CD0927">
            <w:pPr>
              <w:rPr>
                <w:rFonts w:ascii="Times New Roman" w:hAnsi="Times New Roman" w:cs="Times New Roman"/>
                <w:sz w:val="20"/>
                <w:szCs w:val="20"/>
              </w:rPr>
            </w:pPr>
            <w:r w:rsidRPr="00940DEA">
              <w:rPr>
                <w:rFonts w:ascii="Times New Roman" w:hAnsi="Times New Roman" w:cs="Times New Roman"/>
                <w:sz w:val="20"/>
                <w:szCs w:val="20"/>
              </w:rPr>
              <w:t>miestnych komunikácií</w:t>
            </w:r>
          </w:p>
          <w:p w:rsidR="00CD0927" w:rsidRPr="00940DEA" w:rsidRDefault="00CD0927" w:rsidP="00CD0927">
            <w:pPr>
              <w:rPr>
                <w:rFonts w:ascii="Times New Roman" w:hAnsi="Times New Roman" w:cs="Times New Roman"/>
                <w:b/>
                <w:sz w:val="20"/>
                <w:szCs w:val="20"/>
              </w:rPr>
            </w:pPr>
          </w:p>
          <w:p w:rsidR="00CD0927" w:rsidRPr="00940DEA" w:rsidRDefault="00CD0927" w:rsidP="00CD0927">
            <w:pPr>
              <w:rPr>
                <w:rFonts w:ascii="Times New Roman" w:hAnsi="Times New Roman" w:cs="Times New Roman"/>
                <w:sz w:val="20"/>
                <w:szCs w:val="20"/>
              </w:rPr>
            </w:pPr>
            <w:r w:rsidRPr="00940DEA">
              <w:rPr>
                <w:rFonts w:ascii="Times New Roman" w:hAnsi="Times New Roman" w:cs="Times New Roman"/>
                <w:b/>
                <w:sz w:val="20"/>
                <w:szCs w:val="20"/>
              </w:rPr>
              <w:t xml:space="preserve">Projekt 1.2.1 </w:t>
            </w:r>
            <w:r w:rsidRPr="00940DEA">
              <w:rPr>
                <w:rFonts w:ascii="Times New Roman" w:hAnsi="Times New Roman" w:cs="Times New Roman"/>
                <w:sz w:val="20"/>
                <w:szCs w:val="20"/>
              </w:rPr>
              <w:t>Budovanie komunikácie K Diaľnici</w:t>
            </w:r>
          </w:p>
          <w:p w:rsidR="00CD0927" w:rsidRPr="00940DEA" w:rsidRDefault="00CD0927" w:rsidP="00CD0927">
            <w:pPr>
              <w:rPr>
                <w:rFonts w:ascii="Times New Roman" w:hAnsi="Times New Roman" w:cs="Times New Roman"/>
                <w:b/>
                <w:sz w:val="20"/>
                <w:szCs w:val="20"/>
              </w:rPr>
            </w:pPr>
          </w:p>
          <w:p w:rsidR="00CD0927" w:rsidRPr="00940DEA" w:rsidRDefault="00CD0927" w:rsidP="00CD0927">
            <w:pPr>
              <w:rPr>
                <w:rFonts w:ascii="Times New Roman" w:hAnsi="Times New Roman" w:cs="Times New Roman"/>
                <w:sz w:val="20"/>
                <w:szCs w:val="20"/>
              </w:rPr>
            </w:pPr>
            <w:r w:rsidRPr="00940DEA">
              <w:rPr>
                <w:rFonts w:ascii="Times New Roman" w:hAnsi="Times New Roman" w:cs="Times New Roman"/>
                <w:b/>
                <w:sz w:val="20"/>
                <w:szCs w:val="20"/>
              </w:rPr>
              <w:t>Projekt 1.2.2</w:t>
            </w:r>
            <w:r w:rsidRPr="00940DEA">
              <w:rPr>
                <w:rFonts w:ascii="Times New Roman" w:hAnsi="Times New Roman" w:cs="Times New Roman"/>
                <w:sz w:val="20"/>
                <w:szCs w:val="20"/>
              </w:rPr>
              <w:t xml:space="preserve"> Budovanie komunikácie Pod </w:t>
            </w:r>
            <w:proofErr w:type="spellStart"/>
            <w:r w:rsidRPr="00940DEA">
              <w:rPr>
                <w:rFonts w:ascii="Times New Roman" w:hAnsi="Times New Roman" w:cs="Times New Roman"/>
                <w:sz w:val="20"/>
                <w:szCs w:val="20"/>
              </w:rPr>
              <w:t>Kopánky</w:t>
            </w:r>
            <w:proofErr w:type="spellEnd"/>
            <w:r w:rsidRPr="00940DEA">
              <w:rPr>
                <w:rFonts w:ascii="Times New Roman" w:hAnsi="Times New Roman" w:cs="Times New Roman"/>
                <w:sz w:val="20"/>
                <w:szCs w:val="20"/>
              </w:rPr>
              <w:t xml:space="preserve"> </w:t>
            </w:r>
          </w:p>
          <w:p w:rsidR="00CD0927" w:rsidRPr="00940DEA" w:rsidRDefault="00CD0927" w:rsidP="00CD0927">
            <w:pPr>
              <w:rPr>
                <w:rFonts w:ascii="Times New Roman" w:hAnsi="Times New Roman" w:cs="Times New Roman"/>
                <w:b/>
                <w:sz w:val="20"/>
                <w:szCs w:val="20"/>
              </w:rPr>
            </w:pPr>
          </w:p>
          <w:p w:rsidR="00CD0927" w:rsidRPr="00940DEA" w:rsidRDefault="00CD0927" w:rsidP="00CD0927">
            <w:pPr>
              <w:rPr>
                <w:rFonts w:ascii="Times New Roman" w:hAnsi="Times New Roman" w:cs="Times New Roman"/>
                <w:b/>
                <w:sz w:val="20"/>
                <w:szCs w:val="20"/>
              </w:rPr>
            </w:pPr>
            <w:r w:rsidRPr="00940DEA">
              <w:rPr>
                <w:rFonts w:ascii="Times New Roman" w:hAnsi="Times New Roman" w:cs="Times New Roman"/>
                <w:b/>
                <w:sz w:val="20"/>
                <w:szCs w:val="20"/>
              </w:rPr>
              <w:t>Projekt 1.2.3</w:t>
            </w:r>
          </w:p>
          <w:p w:rsidR="00CD0927" w:rsidRPr="00940DEA" w:rsidRDefault="00CD0927" w:rsidP="00CD0927">
            <w:pPr>
              <w:rPr>
                <w:rFonts w:ascii="Times New Roman" w:hAnsi="Times New Roman"/>
                <w:b/>
                <w:sz w:val="20"/>
                <w:szCs w:val="20"/>
              </w:rPr>
            </w:pPr>
            <w:r w:rsidRPr="00940DEA">
              <w:rPr>
                <w:rFonts w:ascii="Times New Roman" w:hAnsi="Times New Roman" w:cs="Times New Roman"/>
                <w:sz w:val="20"/>
                <w:szCs w:val="20"/>
              </w:rPr>
              <w:t>Budovanie komunikácie Športová</w:t>
            </w:r>
          </w:p>
        </w:tc>
        <w:tc>
          <w:tcPr>
            <w:tcW w:w="1559" w:type="dxa"/>
          </w:tcPr>
          <w:p w:rsidR="00CD0927" w:rsidRPr="00940DEA" w:rsidRDefault="00CD0927" w:rsidP="00CD0927">
            <w:pPr>
              <w:rPr>
                <w:rFonts w:ascii="Times New Roman" w:hAnsi="Times New Roman"/>
                <w:b/>
                <w:sz w:val="20"/>
                <w:szCs w:val="20"/>
              </w:rPr>
            </w:pPr>
            <w:r w:rsidRPr="00940DEA">
              <w:rPr>
                <w:rFonts w:ascii="Times New Roman" w:hAnsi="Times New Roman"/>
                <w:b/>
                <w:sz w:val="20"/>
                <w:szCs w:val="20"/>
              </w:rPr>
              <w:t xml:space="preserve">Projekt 1.5 </w:t>
            </w:r>
          </w:p>
          <w:p w:rsidR="00CD0927" w:rsidRPr="00940DEA" w:rsidRDefault="00CD0927" w:rsidP="00CD0927">
            <w:pPr>
              <w:rPr>
                <w:rFonts w:ascii="Times New Roman" w:hAnsi="Times New Roman"/>
                <w:sz w:val="20"/>
                <w:szCs w:val="20"/>
              </w:rPr>
            </w:pPr>
            <w:r w:rsidRPr="00940DEA">
              <w:rPr>
                <w:rFonts w:ascii="Times New Roman" w:hAnsi="Times New Roman" w:cs="Times New Roman"/>
                <w:sz w:val="20"/>
                <w:szCs w:val="20"/>
              </w:rPr>
              <w:t>Rekonštrukcia a doplnenie verejného osvetlenia</w:t>
            </w:r>
          </w:p>
          <w:p w:rsidR="00CD0927" w:rsidRPr="00940DEA" w:rsidRDefault="00CD0927" w:rsidP="00CD0927">
            <w:pPr>
              <w:rPr>
                <w:rFonts w:ascii="Times New Roman" w:hAnsi="Times New Roman"/>
                <w:sz w:val="20"/>
                <w:szCs w:val="20"/>
              </w:rPr>
            </w:pPr>
          </w:p>
          <w:p w:rsidR="00CD0927" w:rsidRPr="00940DEA" w:rsidRDefault="00CD0927" w:rsidP="00CD0927">
            <w:pPr>
              <w:rPr>
                <w:rFonts w:ascii="Times New Roman" w:hAnsi="Times New Roman"/>
                <w:b/>
                <w:sz w:val="20"/>
                <w:szCs w:val="20"/>
              </w:rPr>
            </w:pPr>
          </w:p>
          <w:p w:rsidR="00CD0927" w:rsidRPr="00940DEA" w:rsidRDefault="00CD0927" w:rsidP="00CD0927">
            <w:pPr>
              <w:rPr>
                <w:rFonts w:ascii="Times New Roman" w:hAnsi="Times New Roman"/>
                <w:sz w:val="20"/>
                <w:szCs w:val="20"/>
              </w:rPr>
            </w:pPr>
          </w:p>
        </w:tc>
        <w:tc>
          <w:tcPr>
            <w:tcW w:w="1701" w:type="dxa"/>
          </w:tcPr>
          <w:p w:rsidR="00CD0927" w:rsidRPr="00864891" w:rsidRDefault="00CD0927" w:rsidP="00CD0927">
            <w:pPr>
              <w:rPr>
                <w:rFonts w:ascii="Times New Roman" w:hAnsi="Times New Roman"/>
                <w:b/>
                <w:sz w:val="20"/>
                <w:szCs w:val="20"/>
              </w:rPr>
            </w:pPr>
            <w:r w:rsidRPr="00864891">
              <w:rPr>
                <w:rFonts w:ascii="Times New Roman" w:hAnsi="Times New Roman"/>
                <w:b/>
                <w:sz w:val="20"/>
                <w:szCs w:val="20"/>
              </w:rPr>
              <w:t>Proj</w:t>
            </w:r>
            <w:r>
              <w:rPr>
                <w:rFonts w:ascii="Times New Roman" w:hAnsi="Times New Roman"/>
                <w:b/>
                <w:sz w:val="20"/>
                <w:szCs w:val="20"/>
              </w:rPr>
              <w:t xml:space="preserve">ekt </w:t>
            </w:r>
            <w:r w:rsidRPr="00864891">
              <w:rPr>
                <w:rFonts w:ascii="Times New Roman" w:hAnsi="Times New Roman"/>
                <w:b/>
                <w:sz w:val="20"/>
                <w:szCs w:val="20"/>
              </w:rPr>
              <w:t>2.2</w:t>
            </w:r>
          </w:p>
          <w:p w:rsidR="00CD0927" w:rsidRDefault="00A64A3E" w:rsidP="00CD0927">
            <w:pPr>
              <w:rPr>
                <w:rFonts w:ascii="Times New Roman" w:hAnsi="Times New Roman" w:cs="Times New Roman"/>
                <w:sz w:val="20"/>
                <w:szCs w:val="20"/>
              </w:rPr>
            </w:pPr>
            <w:r>
              <w:rPr>
                <w:rFonts w:ascii="Times New Roman" w:hAnsi="Times New Roman" w:cs="Times New Roman"/>
                <w:sz w:val="20"/>
                <w:szCs w:val="20"/>
              </w:rPr>
              <w:t>Rozšírenie kapacity materskej školy</w:t>
            </w:r>
          </w:p>
          <w:p w:rsidR="00CD0927" w:rsidRPr="00864891" w:rsidRDefault="00CD0927" w:rsidP="00CD0927">
            <w:pPr>
              <w:rPr>
                <w:rFonts w:ascii="Times New Roman" w:hAnsi="Times New Roman"/>
                <w:sz w:val="20"/>
                <w:szCs w:val="20"/>
              </w:rPr>
            </w:pPr>
          </w:p>
          <w:p w:rsidR="00CD0927" w:rsidRDefault="00CD0927" w:rsidP="00CD0927">
            <w:pPr>
              <w:rPr>
                <w:rFonts w:ascii="Times New Roman" w:hAnsi="Times New Roman"/>
                <w:b/>
                <w:sz w:val="20"/>
                <w:szCs w:val="20"/>
              </w:rPr>
            </w:pPr>
          </w:p>
          <w:p w:rsidR="00CD0927" w:rsidRDefault="00CD0927" w:rsidP="00CD0927">
            <w:pPr>
              <w:rPr>
                <w:rFonts w:ascii="Times New Roman" w:hAnsi="Times New Roman"/>
                <w:b/>
                <w:sz w:val="20"/>
                <w:szCs w:val="20"/>
              </w:rPr>
            </w:pPr>
          </w:p>
          <w:p w:rsidR="00CD0927" w:rsidRPr="00864891" w:rsidRDefault="00CD0927" w:rsidP="00CD0927">
            <w:pPr>
              <w:rPr>
                <w:rFonts w:ascii="Times New Roman" w:hAnsi="Times New Roman"/>
                <w:b/>
                <w:sz w:val="20"/>
                <w:szCs w:val="20"/>
              </w:rPr>
            </w:pPr>
          </w:p>
        </w:tc>
        <w:tc>
          <w:tcPr>
            <w:tcW w:w="1843"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Projekt 2.8</w:t>
            </w:r>
          </w:p>
          <w:p w:rsidR="00CD0927" w:rsidRDefault="00CD0927" w:rsidP="00CD0927">
            <w:pPr>
              <w:rPr>
                <w:rFonts w:ascii="Times New Roman" w:hAnsi="Times New Roman" w:cs="Times New Roman"/>
                <w:sz w:val="20"/>
                <w:szCs w:val="20"/>
              </w:rPr>
            </w:pPr>
            <w:r>
              <w:rPr>
                <w:rFonts w:ascii="Times New Roman" w:hAnsi="Times New Roman" w:cs="Times New Roman"/>
                <w:sz w:val="20"/>
                <w:szCs w:val="20"/>
              </w:rPr>
              <w:t>Aktualizácia obecnej web stránky a zvýšenie propagácie obce</w:t>
            </w:r>
          </w:p>
          <w:p w:rsidR="00CD0927" w:rsidRPr="00864891" w:rsidRDefault="00CD0927" w:rsidP="00CD0927">
            <w:pPr>
              <w:rPr>
                <w:rFonts w:ascii="Times New Roman" w:hAnsi="Times New Roman"/>
                <w:sz w:val="20"/>
                <w:szCs w:val="20"/>
              </w:rPr>
            </w:pPr>
          </w:p>
        </w:tc>
        <w:tc>
          <w:tcPr>
            <w:tcW w:w="1842" w:type="dxa"/>
          </w:tcPr>
          <w:p w:rsidR="00CD0927" w:rsidRPr="006624B6" w:rsidRDefault="00CD0927" w:rsidP="00CD0927">
            <w:pPr>
              <w:rPr>
                <w:rFonts w:ascii="Times New Roman" w:hAnsi="Times New Roman"/>
                <w:b/>
                <w:sz w:val="20"/>
                <w:szCs w:val="20"/>
              </w:rPr>
            </w:pPr>
          </w:p>
        </w:tc>
        <w:tc>
          <w:tcPr>
            <w:tcW w:w="1701" w:type="dxa"/>
          </w:tcPr>
          <w:p w:rsidR="00CD0927" w:rsidRPr="006624B6" w:rsidRDefault="00CD0927" w:rsidP="00CD0927">
            <w:pPr>
              <w:rPr>
                <w:rFonts w:ascii="Times New Roman" w:hAnsi="Times New Roman"/>
                <w:b/>
                <w:sz w:val="20"/>
                <w:szCs w:val="20"/>
              </w:rPr>
            </w:pPr>
          </w:p>
        </w:tc>
      </w:tr>
      <w:tr w:rsidR="00CD0927" w:rsidRPr="000929FC" w:rsidTr="00CD0927">
        <w:trPr>
          <w:trHeight w:val="1440"/>
        </w:trPr>
        <w:tc>
          <w:tcPr>
            <w:tcW w:w="1560"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 xml:space="preserve">Projekt </w:t>
            </w:r>
            <w:r w:rsidRPr="00864891">
              <w:rPr>
                <w:rFonts w:ascii="Times New Roman" w:hAnsi="Times New Roman"/>
                <w:b/>
                <w:sz w:val="20"/>
                <w:szCs w:val="20"/>
              </w:rPr>
              <w:t xml:space="preserve">1.3 </w:t>
            </w:r>
          </w:p>
          <w:p w:rsidR="00CD0927" w:rsidRPr="000A2936" w:rsidRDefault="00CD0927" w:rsidP="00CD0927">
            <w:pPr>
              <w:rPr>
                <w:rFonts w:ascii="Times New Roman" w:hAnsi="Times New Roman" w:cs="Times New Roman"/>
                <w:sz w:val="20"/>
                <w:szCs w:val="20"/>
              </w:rPr>
            </w:pPr>
            <w:r>
              <w:rPr>
                <w:rFonts w:ascii="Times New Roman" w:hAnsi="Times New Roman" w:cs="Times New Roman"/>
                <w:sz w:val="20"/>
                <w:szCs w:val="20"/>
              </w:rPr>
              <w:t>Rekonštrukcie, opravy a údržby cestnej komunikácie v správe VÚC – cesta 2/507</w:t>
            </w:r>
          </w:p>
        </w:tc>
        <w:tc>
          <w:tcPr>
            <w:tcW w:w="1559"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Projekt 1.6</w:t>
            </w:r>
            <w:r w:rsidRPr="00864891">
              <w:rPr>
                <w:rFonts w:ascii="Times New Roman" w:hAnsi="Times New Roman"/>
                <w:b/>
                <w:sz w:val="20"/>
                <w:szCs w:val="20"/>
              </w:rPr>
              <w:t xml:space="preserve"> </w:t>
            </w:r>
          </w:p>
          <w:p w:rsidR="00CD0927" w:rsidRDefault="00CD0927" w:rsidP="00CD0927">
            <w:pPr>
              <w:rPr>
                <w:rFonts w:ascii="Times New Roman" w:hAnsi="Times New Roman"/>
                <w:sz w:val="20"/>
                <w:szCs w:val="20"/>
              </w:rPr>
            </w:pPr>
            <w:r>
              <w:rPr>
                <w:rFonts w:ascii="Times New Roman" w:hAnsi="Times New Roman" w:cs="Times New Roman"/>
                <w:sz w:val="20"/>
                <w:szCs w:val="20"/>
              </w:rPr>
              <w:t>Vybudovanie protihlukovej steny pri diaľnici D1</w:t>
            </w:r>
          </w:p>
          <w:p w:rsidR="00CD0927" w:rsidRPr="00864891" w:rsidRDefault="00CD0927" w:rsidP="00CD0927">
            <w:pPr>
              <w:rPr>
                <w:rFonts w:ascii="Times New Roman" w:hAnsi="Times New Roman"/>
                <w:b/>
                <w:sz w:val="20"/>
                <w:szCs w:val="20"/>
              </w:rPr>
            </w:pPr>
          </w:p>
        </w:tc>
        <w:tc>
          <w:tcPr>
            <w:tcW w:w="1701"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 xml:space="preserve">Projekt </w:t>
            </w:r>
            <w:r w:rsidRPr="00864891">
              <w:rPr>
                <w:rFonts w:ascii="Times New Roman" w:hAnsi="Times New Roman"/>
                <w:b/>
                <w:sz w:val="20"/>
                <w:szCs w:val="20"/>
              </w:rPr>
              <w:t>2.3</w:t>
            </w:r>
          </w:p>
          <w:p w:rsidR="00CD0927" w:rsidRDefault="00CD0927" w:rsidP="00CD0927">
            <w:pPr>
              <w:rPr>
                <w:rFonts w:ascii="Times New Roman" w:hAnsi="Times New Roman" w:cs="Times New Roman"/>
                <w:sz w:val="20"/>
                <w:szCs w:val="20"/>
              </w:rPr>
            </w:pPr>
            <w:r w:rsidRPr="00864891">
              <w:rPr>
                <w:rFonts w:ascii="Times New Roman" w:hAnsi="Times New Roman" w:cs="Times New Roman"/>
                <w:sz w:val="20"/>
                <w:szCs w:val="20"/>
              </w:rPr>
              <w:t>Oplo</w:t>
            </w:r>
            <w:r>
              <w:rPr>
                <w:rFonts w:ascii="Times New Roman" w:hAnsi="Times New Roman" w:cs="Times New Roman"/>
                <w:sz w:val="20"/>
                <w:szCs w:val="20"/>
              </w:rPr>
              <w:t>tenie a rekonštrukcia cintorína</w:t>
            </w:r>
          </w:p>
          <w:p w:rsidR="00CD0927" w:rsidRPr="00864891" w:rsidRDefault="00CD0927" w:rsidP="00CD0927">
            <w:pPr>
              <w:rPr>
                <w:rFonts w:ascii="Times New Roman" w:hAnsi="Times New Roman"/>
                <w:sz w:val="20"/>
                <w:szCs w:val="20"/>
              </w:rPr>
            </w:pPr>
          </w:p>
          <w:p w:rsidR="00CD0927" w:rsidRPr="00864891" w:rsidRDefault="00CD0927" w:rsidP="00CD0927">
            <w:pPr>
              <w:rPr>
                <w:rFonts w:ascii="Times New Roman" w:hAnsi="Times New Roman"/>
                <w:b/>
                <w:sz w:val="20"/>
                <w:szCs w:val="20"/>
              </w:rPr>
            </w:pPr>
          </w:p>
        </w:tc>
        <w:tc>
          <w:tcPr>
            <w:tcW w:w="1843"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Projekt 2.9</w:t>
            </w:r>
          </w:p>
          <w:p w:rsidR="00CD0927" w:rsidRDefault="00CD0927" w:rsidP="00CD0927">
            <w:pPr>
              <w:rPr>
                <w:rFonts w:ascii="Times New Roman" w:hAnsi="Times New Roman" w:cs="Times New Roman"/>
                <w:sz w:val="20"/>
                <w:szCs w:val="20"/>
              </w:rPr>
            </w:pPr>
            <w:r>
              <w:rPr>
                <w:rFonts w:ascii="Times New Roman" w:hAnsi="Times New Roman" w:cs="Times New Roman"/>
                <w:sz w:val="20"/>
                <w:szCs w:val="20"/>
              </w:rPr>
              <w:t>Rekonštrukcia a prevádzkovanie športových stredísk</w:t>
            </w:r>
          </w:p>
          <w:p w:rsidR="00CD0927" w:rsidRDefault="00CD0927" w:rsidP="00CD0927">
            <w:pPr>
              <w:rPr>
                <w:rFonts w:ascii="Times New Roman" w:hAnsi="Times New Roman" w:cs="Times New Roman"/>
                <w:sz w:val="20"/>
                <w:szCs w:val="20"/>
              </w:rPr>
            </w:pPr>
          </w:p>
          <w:p w:rsidR="00CD0927" w:rsidRPr="00D53A8B" w:rsidRDefault="00CD0927" w:rsidP="00CD0927">
            <w:pPr>
              <w:rPr>
                <w:rFonts w:ascii="Times New Roman" w:hAnsi="Times New Roman" w:cs="Times New Roman"/>
                <w:b/>
                <w:sz w:val="20"/>
                <w:szCs w:val="20"/>
              </w:rPr>
            </w:pPr>
            <w:r>
              <w:rPr>
                <w:rFonts w:ascii="Times New Roman" w:hAnsi="Times New Roman" w:cs="Times New Roman"/>
                <w:b/>
                <w:sz w:val="20"/>
                <w:szCs w:val="20"/>
              </w:rPr>
              <w:t>Projekt 2.9</w:t>
            </w:r>
            <w:r w:rsidRPr="00D53A8B">
              <w:rPr>
                <w:rFonts w:ascii="Times New Roman" w:hAnsi="Times New Roman" w:cs="Times New Roman"/>
                <w:b/>
                <w:sz w:val="20"/>
                <w:szCs w:val="20"/>
              </w:rPr>
              <w:t>.1</w:t>
            </w:r>
          </w:p>
          <w:p w:rsidR="00CD0927" w:rsidRDefault="00CD0927" w:rsidP="00CD0927">
            <w:pPr>
              <w:rPr>
                <w:rFonts w:ascii="Times New Roman" w:hAnsi="Times New Roman" w:cs="Times New Roman"/>
                <w:sz w:val="20"/>
                <w:szCs w:val="20"/>
              </w:rPr>
            </w:pPr>
            <w:r>
              <w:rPr>
                <w:rFonts w:ascii="Times New Roman" w:hAnsi="Times New Roman" w:cs="Times New Roman"/>
                <w:sz w:val="20"/>
                <w:szCs w:val="20"/>
              </w:rPr>
              <w:t xml:space="preserve">Rekonštrukcia a prevádzkovanie areálu </w:t>
            </w:r>
            <w:proofErr w:type="spellStart"/>
            <w:r>
              <w:rPr>
                <w:rFonts w:ascii="Times New Roman" w:hAnsi="Times New Roman" w:cs="Times New Roman"/>
                <w:sz w:val="20"/>
                <w:szCs w:val="20"/>
              </w:rPr>
              <w:t>Kačabar</w:t>
            </w:r>
            <w:proofErr w:type="spellEnd"/>
          </w:p>
          <w:p w:rsidR="00CD0927" w:rsidRDefault="00CD0927" w:rsidP="00CD0927">
            <w:pPr>
              <w:rPr>
                <w:rFonts w:ascii="Times New Roman" w:hAnsi="Times New Roman" w:cs="Times New Roman"/>
                <w:sz w:val="20"/>
                <w:szCs w:val="20"/>
              </w:rPr>
            </w:pPr>
          </w:p>
          <w:p w:rsidR="00CD0927" w:rsidRPr="00D53A8B" w:rsidRDefault="00CD0927" w:rsidP="00CD0927">
            <w:pPr>
              <w:rPr>
                <w:rFonts w:ascii="Times New Roman" w:hAnsi="Times New Roman" w:cs="Times New Roman"/>
                <w:b/>
                <w:sz w:val="20"/>
                <w:szCs w:val="20"/>
              </w:rPr>
            </w:pPr>
            <w:r>
              <w:rPr>
                <w:rFonts w:ascii="Times New Roman" w:hAnsi="Times New Roman" w:cs="Times New Roman"/>
                <w:b/>
                <w:sz w:val="20"/>
                <w:szCs w:val="20"/>
              </w:rPr>
              <w:t>Projekt 2.9.2</w:t>
            </w:r>
          </w:p>
          <w:p w:rsidR="00CD0927" w:rsidRPr="00864891" w:rsidRDefault="00CD0927" w:rsidP="00CD0927">
            <w:pPr>
              <w:rPr>
                <w:rFonts w:ascii="Times New Roman" w:hAnsi="Times New Roman"/>
                <w:b/>
                <w:sz w:val="20"/>
                <w:szCs w:val="20"/>
              </w:rPr>
            </w:pPr>
            <w:r>
              <w:rPr>
                <w:rFonts w:ascii="Times New Roman" w:hAnsi="Times New Roman" w:cs="Times New Roman"/>
                <w:sz w:val="20"/>
                <w:szCs w:val="20"/>
              </w:rPr>
              <w:t>Rekonštrukcia a prevádzkovanie areálu na Ostrove</w:t>
            </w:r>
          </w:p>
        </w:tc>
        <w:tc>
          <w:tcPr>
            <w:tcW w:w="1842" w:type="dxa"/>
          </w:tcPr>
          <w:p w:rsidR="00CD0927" w:rsidRPr="006624B6" w:rsidRDefault="00CD0927" w:rsidP="00CD0927">
            <w:pPr>
              <w:rPr>
                <w:rFonts w:ascii="Times New Roman" w:hAnsi="Times New Roman"/>
                <w:b/>
                <w:sz w:val="20"/>
                <w:szCs w:val="20"/>
              </w:rPr>
            </w:pPr>
          </w:p>
        </w:tc>
        <w:tc>
          <w:tcPr>
            <w:tcW w:w="1701" w:type="dxa"/>
          </w:tcPr>
          <w:p w:rsidR="00CD0927" w:rsidRPr="006624B6" w:rsidRDefault="00CD0927" w:rsidP="00CD0927">
            <w:pPr>
              <w:rPr>
                <w:rFonts w:ascii="Times New Roman" w:hAnsi="Times New Roman"/>
                <w:b/>
                <w:sz w:val="20"/>
                <w:szCs w:val="20"/>
              </w:rPr>
            </w:pPr>
          </w:p>
        </w:tc>
      </w:tr>
      <w:tr w:rsidR="00CD0927" w:rsidRPr="000929FC" w:rsidTr="00CD0927">
        <w:trPr>
          <w:trHeight w:val="1095"/>
        </w:trPr>
        <w:tc>
          <w:tcPr>
            <w:tcW w:w="1560" w:type="dxa"/>
          </w:tcPr>
          <w:p w:rsidR="00CD0927" w:rsidRPr="006802DB" w:rsidRDefault="00CD0927" w:rsidP="00CD0927">
            <w:pPr>
              <w:rPr>
                <w:rFonts w:ascii="Times New Roman" w:hAnsi="Times New Roman"/>
                <w:sz w:val="20"/>
                <w:szCs w:val="20"/>
              </w:rPr>
            </w:pPr>
          </w:p>
        </w:tc>
        <w:tc>
          <w:tcPr>
            <w:tcW w:w="1559" w:type="dxa"/>
          </w:tcPr>
          <w:p w:rsidR="00CD0927" w:rsidRPr="00864891" w:rsidRDefault="00CD0927" w:rsidP="00CD0927">
            <w:pPr>
              <w:rPr>
                <w:rFonts w:ascii="Times New Roman" w:hAnsi="Times New Roman"/>
                <w:b/>
                <w:sz w:val="20"/>
                <w:szCs w:val="20"/>
              </w:rPr>
            </w:pPr>
          </w:p>
        </w:tc>
        <w:tc>
          <w:tcPr>
            <w:tcW w:w="1701"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 xml:space="preserve">Projekt </w:t>
            </w:r>
            <w:r w:rsidRPr="00864891">
              <w:rPr>
                <w:rFonts w:ascii="Times New Roman" w:hAnsi="Times New Roman"/>
                <w:b/>
                <w:sz w:val="20"/>
                <w:szCs w:val="20"/>
              </w:rPr>
              <w:t>2.4</w:t>
            </w:r>
          </w:p>
          <w:p w:rsidR="00CD0927" w:rsidRDefault="00CD0927" w:rsidP="00CD0927">
            <w:pPr>
              <w:rPr>
                <w:rFonts w:ascii="Times New Roman" w:hAnsi="Times New Roman" w:cs="Times New Roman"/>
                <w:sz w:val="20"/>
                <w:szCs w:val="20"/>
              </w:rPr>
            </w:pPr>
            <w:r w:rsidRPr="00864891">
              <w:rPr>
                <w:rFonts w:ascii="Times New Roman" w:hAnsi="Times New Roman" w:cs="Times New Roman"/>
                <w:sz w:val="20"/>
                <w:szCs w:val="20"/>
              </w:rPr>
              <w:t xml:space="preserve">Rekonštrukcia </w:t>
            </w:r>
            <w:r>
              <w:rPr>
                <w:rFonts w:ascii="Times New Roman" w:hAnsi="Times New Roman" w:cs="Times New Roman"/>
                <w:sz w:val="20"/>
                <w:szCs w:val="20"/>
              </w:rPr>
              <w:t xml:space="preserve">kúrie </w:t>
            </w:r>
            <w:proofErr w:type="spellStart"/>
            <w:r>
              <w:rPr>
                <w:rFonts w:ascii="Times New Roman" w:hAnsi="Times New Roman" w:cs="Times New Roman"/>
                <w:sz w:val="20"/>
                <w:szCs w:val="20"/>
              </w:rPr>
              <w:t>Frímlovec</w:t>
            </w:r>
            <w:proofErr w:type="spellEnd"/>
          </w:p>
          <w:p w:rsidR="00CD0927" w:rsidRPr="00864891" w:rsidRDefault="00CD0927" w:rsidP="00CD0927">
            <w:pPr>
              <w:rPr>
                <w:rFonts w:ascii="Times New Roman" w:hAnsi="Times New Roman"/>
                <w:b/>
                <w:sz w:val="20"/>
                <w:szCs w:val="20"/>
              </w:rPr>
            </w:pPr>
          </w:p>
        </w:tc>
        <w:tc>
          <w:tcPr>
            <w:tcW w:w="1843" w:type="dxa"/>
          </w:tcPr>
          <w:p w:rsidR="00CD0927" w:rsidRPr="00FE5601" w:rsidRDefault="00CD0927" w:rsidP="00CD0927">
            <w:pPr>
              <w:rPr>
                <w:rFonts w:ascii="Times New Roman" w:hAnsi="Times New Roman"/>
                <w:b/>
                <w:sz w:val="20"/>
                <w:szCs w:val="20"/>
              </w:rPr>
            </w:pPr>
            <w:r>
              <w:rPr>
                <w:rFonts w:ascii="Times New Roman" w:hAnsi="Times New Roman"/>
                <w:b/>
                <w:sz w:val="20"/>
                <w:szCs w:val="20"/>
              </w:rPr>
              <w:t>Projekt 2.10</w:t>
            </w:r>
          </w:p>
          <w:p w:rsidR="00CD0927" w:rsidRPr="00864891" w:rsidRDefault="00CD0927" w:rsidP="00CD0927">
            <w:pPr>
              <w:rPr>
                <w:rFonts w:ascii="Times New Roman" w:hAnsi="Times New Roman"/>
                <w:sz w:val="20"/>
                <w:szCs w:val="20"/>
              </w:rPr>
            </w:pPr>
            <w:r w:rsidRPr="00864891">
              <w:rPr>
                <w:rFonts w:ascii="Times New Roman" w:hAnsi="Times New Roman" w:cs="Times New Roman"/>
                <w:sz w:val="20"/>
                <w:szCs w:val="20"/>
              </w:rPr>
              <w:t xml:space="preserve">Budovanie </w:t>
            </w:r>
            <w:r>
              <w:rPr>
                <w:rFonts w:ascii="Times New Roman" w:hAnsi="Times New Roman" w:cs="Times New Roman"/>
                <w:sz w:val="20"/>
                <w:szCs w:val="20"/>
              </w:rPr>
              <w:t>možností pre individuálnu bytovú výstavbu</w:t>
            </w:r>
          </w:p>
          <w:p w:rsidR="00CD0927" w:rsidRPr="00FE5601" w:rsidRDefault="00CD0927" w:rsidP="00CD0927">
            <w:pPr>
              <w:rPr>
                <w:rFonts w:ascii="Times New Roman" w:hAnsi="Times New Roman"/>
                <w:b/>
                <w:sz w:val="20"/>
                <w:szCs w:val="20"/>
              </w:rPr>
            </w:pPr>
          </w:p>
        </w:tc>
        <w:tc>
          <w:tcPr>
            <w:tcW w:w="1842" w:type="dxa"/>
          </w:tcPr>
          <w:p w:rsidR="00CD0927" w:rsidRPr="006624B6" w:rsidRDefault="00CD0927" w:rsidP="00CD0927">
            <w:pPr>
              <w:rPr>
                <w:rFonts w:ascii="Times New Roman" w:hAnsi="Times New Roman"/>
                <w:b/>
                <w:sz w:val="20"/>
                <w:szCs w:val="20"/>
              </w:rPr>
            </w:pPr>
          </w:p>
        </w:tc>
        <w:tc>
          <w:tcPr>
            <w:tcW w:w="1701" w:type="dxa"/>
          </w:tcPr>
          <w:p w:rsidR="00CD0927" w:rsidRPr="006624B6" w:rsidRDefault="00CD0927" w:rsidP="00CD0927">
            <w:pPr>
              <w:rPr>
                <w:rFonts w:ascii="Times New Roman" w:hAnsi="Times New Roman"/>
                <w:b/>
                <w:sz w:val="20"/>
                <w:szCs w:val="20"/>
              </w:rPr>
            </w:pPr>
          </w:p>
        </w:tc>
      </w:tr>
      <w:tr w:rsidR="00CD0927" w:rsidRPr="000929FC" w:rsidTr="00CD0927">
        <w:trPr>
          <w:trHeight w:val="1410"/>
        </w:trPr>
        <w:tc>
          <w:tcPr>
            <w:tcW w:w="1560" w:type="dxa"/>
          </w:tcPr>
          <w:p w:rsidR="00CD0927" w:rsidRPr="00864891" w:rsidRDefault="00CD0927" w:rsidP="00CD0927">
            <w:pPr>
              <w:rPr>
                <w:rFonts w:ascii="Times New Roman" w:hAnsi="Times New Roman"/>
                <w:b/>
                <w:sz w:val="20"/>
                <w:szCs w:val="20"/>
              </w:rPr>
            </w:pPr>
          </w:p>
        </w:tc>
        <w:tc>
          <w:tcPr>
            <w:tcW w:w="1559" w:type="dxa"/>
          </w:tcPr>
          <w:p w:rsidR="00CD0927" w:rsidRPr="00864891" w:rsidRDefault="00CD0927" w:rsidP="00CD0927">
            <w:pPr>
              <w:rPr>
                <w:rFonts w:ascii="Times New Roman" w:hAnsi="Times New Roman"/>
                <w:b/>
                <w:sz w:val="20"/>
                <w:szCs w:val="20"/>
              </w:rPr>
            </w:pPr>
          </w:p>
        </w:tc>
        <w:tc>
          <w:tcPr>
            <w:tcW w:w="1701" w:type="dxa"/>
          </w:tcPr>
          <w:p w:rsidR="00CD0927" w:rsidRPr="00864891" w:rsidRDefault="00CD0927" w:rsidP="00CD0927">
            <w:pPr>
              <w:rPr>
                <w:rFonts w:ascii="Times New Roman" w:hAnsi="Times New Roman"/>
                <w:b/>
                <w:sz w:val="20"/>
                <w:szCs w:val="20"/>
              </w:rPr>
            </w:pPr>
            <w:r>
              <w:rPr>
                <w:rFonts w:ascii="Times New Roman" w:hAnsi="Times New Roman"/>
                <w:b/>
                <w:sz w:val="20"/>
                <w:szCs w:val="20"/>
              </w:rPr>
              <w:t xml:space="preserve">Projekt </w:t>
            </w:r>
            <w:r w:rsidRPr="00864891">
              <w:rPr>
                <w:rFonts w:ascii="Times New Roman" w:hAnsi="Times New Roman"/>
                <w:b/>
                <w:sz w:val="20"/>
                <w:szCs w:val="20"/>
              </w:rPr>
              <w:t>2.5</w:t>
            </w:r>
          </w:p>
          <w:p w:rsidR="00CD0927" w:rsidRPr="00864891" w:rsidRDefault="00CD0927" w:rsidP="00CD0927">
            <w:pPr>
              <w:rPr>
                <w:rFonts w:ascii="Times New Roman" w:hAnsi="Times New Roman"/>
                <w:b/>
                <w:sz w:val="20"/>
                <w:szCs w:val="20"/>
              </w:rPr>
            </w:pPr>
            <w:r>
              <w:rPr>
                <w:rFonts w:ascii="Times New Roman" w:hAnsi="Times New Roman" w:cs="Times New Roman"/>
                <w:sz w:val="20"/>
                <w:szCs w:val="20"/>
              </w:rPr>
              <w:t>R</w:t>
            </w:r>
            <w:r w:rsidRPr="00864891">
              <w:rPr>
                <w:rFonts w:ascii="Times New Roman" w:hAnsi="Times New Roman" w:cs="Times New Roman"/>
                <w:sz w:val="20"/>
                <w:szCs w:val="20"/>
              </w:rPr>
              <w:t>ekonštrukcia detských ihrísk</w:t>
            </w:r>
          </w:p>
        </w:tc>
        <w:tc>
          <w:tcPr>
            <w:tcW w:w="1843" w:type="dxa"/>
          </w:tcPr>
          <w:p w:rsidR="00CD0927" w:rsidRPr="00FE5601" w:rsidRDefault="00CD0927" w:rsidP="00CD0927">
            <w:pPr>
              <w:rPr>
                <w:rFonts w:ascii="Times New Roman" w:hAnsi="Times New Roman"/>
                <w:b/>
                <w:sz w:val="20"/>
                <w:szCs w:val="20"/>
              </w:rPr>
            </w:pPr>
            <w:r>
              <w:rPr>
                <w:rFonts w:ascii="Times New Roman" w:hAnsi="Times New Roman"/>
                <w:b/>
                <w:sz w:val="20"/>
                <w:szCs w:val="20"/>
              </w:rPr>
              <w:t>Projekt 2.11</w:t>
            </w:r>
          </w:p>
          <w:p w:rsidR="00CD0927" w:rsidRPr="00FE5601" w:rsidRDefault="00CD0927" w:rsidP="00CD0927">
            <w:pPr>
              <w:rPr>
                <w:rFonts w:ascii="Times New Roman" w:hAnsi="Times New Roman"/>
                <w:b/>
                <w:sz w:val="20"/>
                <w:szCs w:val="20"/>
              </w:rPr>
            </w:pPr>
            <w:r>
              <w:rPr>
                <w:rFonts w:ascii="Times New Roman" w:hAnsi="Times New Roman" w:cs="Times New Roman"/>
                <w:sz w:val="20"/>
                <w:szCs w:val="20"/>
              </w:rPr>
              <w:t>Zvýšenie kultúrneho vyžitia v obci</w:t>
            </w:r>
          </w:p>
        </w:tc>
        <w:tc>
          <w:tcPr>
            <w:tcW w:w="1842" w:type="dxa"/>
          </w:tcPr>
          <w:p w:rsidR="00CD0927" w:rsidRPr="006624B6" w:rsidRDefault="00CD0927" w:rsidP="00CD0927">
            <w:pPr>
              <w:rPr>
                <w:rFonts w:ascii="Times New Roman" w:hAnsi="Times New Roman"/>
                <w:b/>
                <w:sz w:val="20"/>
                <w:szCs w:val="20"/>
              </w:rPr>
            </w:pPr>
          </w:p>
        </w:tc>
        <w:tc>
          <w:tcPr>
            <w:tcW w:w="1701" w:type="dxa"/>
          </w:tcPr>
          <w:p w:rsidR="00CD0927" w:rsidRPr="006624B6" w:rsidRDefault="00CD0927" w:rsidP="00CD0927">
            <w:pPr>
              <w:rPr>
                <w:rFonts w:ascii="Times New Roman" w:hAnsi="Times New Roman"/>
                <w:b/>
                <w:sz w:val="20"/>
                <w:szCs w:val="20"/>
              </w:rPr>
            </w:pPr>
          </w:p>
        </w:tc>
      </w:tr>
      <w:tr w:rsidR="00CD0927" w:rsidRPr="000929FC" w:rsidTr="00CD0927">
        <w:trPr>
          <w:trHeight w:val="1410"/>
        </w:trPr>
        <w:tc>
          <w:tcPr>
            <w:tcW w:w="1560" w:type="dxa"/>
          </w:tcPr>
          <w:p w:rsidR="00CD0927" w:rsidRPr="00864891" w:rsidRDefault="00CD0927" w:rsidP="00CD0927">
            <w:pPr>
              <w:rPr>
                <w:rFonts w:ascii="Times New Roman" w:hAnsi="Times New Roman"/>
                <w:b/>
                <w:sz w:val="20"/>
                <w:szCs w:val="20"/>
              </w:rPr>
            </w:pPr>
          </w:p>
        </w:tc>
        <w:tc>
          <w:tcPr>
            <w:tcW w:w="1559" w:type="dxa"/>
          </w:tcPr>
          <w:p w:rsidR="00CD0927" w:rsidRPr="00864891" w:rsidRDefault="00CD0927" w:rsidP="00CD0927">
            <w:pPr>
              <w:rPr>
                <w:rFonts w:ascii="Times New Roman" w:hAnsi="Times New Roman"/>
                <w:b/>
                <w:sz w:val="20"/>
                <w:szCs w:val="20"/>
              </w:rPr>
            </w:pPr>
          </w:p>
        </w:tc>
        <w:tc>
          <w:tcPr>
            <w:tcW w:w="1701" w:type="dxa"/>
          </w:tcPr>
          <w:p w:rsidR="00CD0927" w:rsidRDefault="00CD0927" w:rsidP="00CD0927">
            <w:pPr>
              <w:rPr>
                <w:rFonts w:ascii="Times New Roman" w:hAnsi="Times New Roman"/>
                <w:b/>
                <w:sz w:val="20"/>
                <w:szCs w:val="20"/>
              </w:rPr>
            </w:pPr>
            <w:r>
              <w:rPr>
                <w:rFonts w:ascii="Times New Roman" w:hAnsi="Times New Roman"/>
                <w:b/>
                <w:sz w:val="20"/>
                <w:szCs w:val="20"/>
              </w:rPr>
              <w:t>Projekt 2.6</w:t>
            </w:r>
          </w:p>
          <w:p w:rsidR="00CD0927" w:rsidRPr="00D53A8B" w:rsidRDefault="00CD0927" w:rsidP="00CD0927">
            <w:pPr>
              <w:rPr>
                <w:rFonts w:ascii="Times New Roman" w:hAnsi="Times New Roman"/>
                <w:sz w:val="20"/>
                <w:szCs w:val="20"/>
              </w:rPr>
            </w:pPr>
            <w:r w:rsidRPr="00D53A8B">
              <w:rPr>
                <w:rFonts w:ascii="Times New Roman" w:hAnsi="Times New Roman"/>
                <w:sz w:val="20"/>
                <w:szCs w:val="20"/>
              </w:rPr>
              <w:t>Zvýšenie počtu prevádzok poskytujúcich tovary a služby</w:t>
            </w:r>
          </w:p>
        </w:tc>
        <w:tc>
          <w:tcPr>
            <w:tcW w:w="1843" w:type="dxa"/>
          </w:tcPr>
          <w:p w:rsidR="00CD0927" w:rsidRPr="00D850B5" w:rsidRDefault="00CD0927" w:rsidP="00CD0927">
            <w:pPr>
              <w:rPr>
                <w:rFonts w:ascii="Times New Roman" w:hAnsi="Times New Roman" w:cs="Times New Roman"/>
                <w:b/>
                <w:sz w:val="20"/>
                <w:szCs w:val="20"/>
              </w:rPr>
            </w:pPr>
            <w:r w:rsidRPr="00D850B5">
              <w:rPr>
                <w:rFonts w:ascii="Times New Roman" w:hAnsi="Times New Roman" w:cs="Times New Roman"/>
                <w:b/>
                <w:sz w:val="20"/>
                <w:szCs w:val="20"/>
              </w:rPr>
              <w:t>Projekt 2.12</w:t>
            </w:r>
          </w:p>
          <w:p w:rsidR="00CD0927" w:rsidRPr="00D850B5" w:rsidRDefault="00CD0927" w:rsidP="00CD0927">
            <w:pPr>
              <w:rPr>
                <w:rFonts w:ascii="Times New Roman" w:hAnsi="Times New Roman"/>
                <w:sz w:val="20"/>
                <w:szCs w:val="20"/>
              </w:rPr>
            </w:pPr>
            <w:r w:rsidRPr="00D850B5">
              <w:rPr>
                <w:rFonts w:ascii="Times New Roman" w:hAnsi="Times New Roman" w:cs="Times New Roman"/>
                <w:sz w:val="20"/>
                <w:szCs w:val="20"/>
              </w:rPr>
              <w:t>Vybudovanie lávky pre peších a cyklistov cez Váh</w:t>
            </w:r>
          </w:p>
          <w:p w:rsidR="00CD0927" w:rsidRPr="00D850B5" w:rsidRDefault="00CD0927" w:rsidP="00CD0927">
            <w:pPr>
              <w:rPr>
                <w:rFonts w:ascii="Times New Roman" w:hAnsi="Times New Roman"/>
                <w:b/>
                <w:sz w:val="20"/>
                <w:szCs w:val="20"/>
              </w:rPr>
            </w:pPr>
          </w:p>
        </w:tc>
        <w:tc>
          <w:tcPr>
            <w:tcW w:w="1842" w:type="dxa"/>
          </w:tcPr>
          <w:p w:rsidR="00CD0927" w:rsidRPr="006624B6" w:rsidRDefault="00CD0927" w:rsidP="00CD0927">
            <w:pPr>
              <w:rPr>
                <w:rFonts w:ascii="Times New Roman" w:hAnsi="Times New Roman"/>
                <w:b/>
                <w:sz w:val="20"/>
                <w:szCs w:val="20"/>
              </w:rPr>
            </w:pPr>
          </w:p>
        </w:tc>
        <w:tc>
          <w:tcPr>
            <w:tcW w:w="1701" w:type="dxa"/>
          </w:tcPr>
          <w:p w:rsidR="00CD0927" w:rsidRPr="006624B6" w:rsidRDefault="00CD0927" w:rsidP="00CD0927">
            <w:pPr>
              <w:rPr>
                <w:rFonts w:ascii="Times New Roman" w:hAnsi="Times New Roman"/>
                <w:b/>
                <w:sz w:val="20"/>
                <w:szCs w:val="20"/>
              </w:rPr>
            </w:pPr>
          </w:p>
        </w:tc>
      </w:tr>
    </w:tbl>
    <w:p w:rsidR="00CD0927" w:rsidRDefault="00CD0927" w:rsidP="00CD0927">
      <w:pPr>
        <w:spacing w:after="0" w:line="240" w:lineRule="auto"/>
        <w:jc w:val="both"/>
        <w:rPr>
          <w:rFonts w:ascii="Times New Roman" w:hAnsi="Times New Roman" w:cs="Times New Roman"/>
          <w:b/>
          <w:color w:val="FF0000"/>
          <w:sz w:val="24"/>
          <w:szCs w:val="24"/>
        </w:rPr>
      </w:pPr>
      <w:r w:rsidRPr="000929FC">
        <w:rPr>
          <w:rFonts w:ascii="Times New Roman" w:hAnsi="Times New Roman" w:cs="Times New Roman"/>
          <w:sz w:val="24"/>
          <w:szCs w:val="24"/>
        </w:rPr>
        <w:t xml:space="preserve"> Zdroj: vlastné spracovanie </w:t>
      </w:r>
    </w:p>
    <w:p w:rsidR="00CD0927" w:rsidRDefault="00CD0927" w:rsidP="00CD0927">
      <w:pPr>
        <w:spacing w:after="0" w:line="240" w:lineRule="auto"/>
        <w:jc w:val="both"/>
        <w:rPr>
          <w:rFonts w:ascii="Times New Roman" w:hAnsi="Times New Roman" w:cs="Times New Roman"/>
          <w:b/>
          <w:color w:val="FF0000"/>
          <w:sz w:val="24"/>
          <w:szCs w:val="24"/>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F1723D" w:rsidRPr="00455213" w:rsidRDefault="00F1723D" w:rsidP="00F1723D">
      <w:pPr>
        <w:spacing w:after="0" w:line="240" w:lineRule="auto"/>
        <w:jc w:val="both"/>
        <w:rPr>
          <w:rFonts w:ascii="Times New Roman" w:hAnsi="Times New Roman" w:cs="Times New Roman"/>
          <w:b/>
          <w:color w:val="FF0000"/>
          <w:sz w:val="24"/>
          <w:szCs w:val="24"/>
        </w:rPr>
      </w:pPr>
      <w:r w:rsidRPr="00455213">
        <w:rPr>
          <w:rFonts w:ascii="Times New Roman" w:hAnsi="Times New Roman" w:cs="Times New Roman"/>
          <w:b/>
          <w:sz w:val="24"/>
          <w:szCs w:val="24"/>
        </w:rPr>
        <w:t xml:space="preserve">Formulár č. S 3 </w:t>
      </w:r>
      <w:r w:rsidRPr="00455213">
        <w:rPr>
          <w:rFonts w:ascii="Times New Roman" w:eastAsia="Times New Roman" w:hAnsi="Times New Roman" w:cs="Times New Roman"/>
          <w:color w:val="000000"/>
          <w:sz w:val="24"/>
          <w:szCs w:val="24"/>
        </w:rPr>
        <w:t xml:space="preserve">- </w:t>
      </w:r>
      <w:r w:rsidRPr="00455213">
        <w:rPr>
          <w:rFonts w:ascii="Times New Roman" w:hAnsi="Times New Roman" w:cs="Times New Roman"/>
          <w:b/>
          <w:sz w:val="24"/>
          <w:szCs w:val="24"/>
        </w:rPr>
        <w:t xml:space="preserve">Záznam z verejného prerokovania </w:t>
      </w:r>
      <w:r w:rsidR="00264C56">
        <w:rPr>
          <w:rFonts w:ascii="Times New Roman" w:hAnsi="Times New Roman" w:cs="Times New Roman"/>
          <w:b/>
          <w:sz w:val="24"/>
          <w:szCs w:val="24"/>
        </w:rPr>
        <w:t>1</w:t>
      </w:r>
    </w:p>
    <w:p w:rsidR="00F1723D" w:rsidRPr="00455213" w:rsidRDefault="00F1723D" w:rsidP="00F1723D">
      <w:pPr>
        <w:spacing w:after="0" w:line="240" w:lineRule="auto"/>
        <w:jc w:val="center"/>
        <w:rPr>
          <w:rFonts w:ascii="Times New Roman" w:hAnsi="Times New Roman" w:cs="Times New Roman"/>
          <w:b/>
          <w:sz w:val="24"/>
          <w:szCs w:val="24"/>
        </w:rPr>
      </w:pPr>
    </w:p>
    <w:tbl>
      <w:tblPr>
        <w:tblW w:w="1026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3D56C1" w:rsidTr="003D56C1">
        <w:trPr>
          <w:trHeight w:val="4845"/>
        </w:trPr>
        <w:tc>
          <w:tcPr>
            <w:tcW w:w="10260" w:type="dxa"/>
          </w:tcPr>
          <w:p w:rsidR="003D56C1" w:rsidRPr="00455213" w:rsidRDefault="003D56C1" w:rsidP="003D56C1">
            <w:pPr>
              <w:spacing w:after="0" w:line="240" w:lineRule="auto"/>
              <w:jc w:val="center"/>
              <w:rPr>
                <w:rFonts w:ascii="Times New Roman" w:hAnsi="Times New Roman" w:cs="Times New Roman"/>
                <w:b/>
                <w:sz w:val="24"/>
                <w:szCs w:val="24"/>
              </w:rPr>
            </w:pPr>
          </w:p>
          <w:p w:rsidR="003D56C1" w:rsidRPr="00455213" w:rsidRDefault="003D56C1" w:rsidP="003D56C1">
            <w:pPr>
              <w:spacing w:after="0" w:line="240" w:lineRule="auto"/>
              <w:jc w:val="center"/>
              <w:rPr>
                <w:rFonts w:ascii="Times New Roman" w:hAnsi="Times New Roman" w:cs="Times New Roman"/>
                <w:b/>
                <w:sz w:val="24"/>
                <w:szCs w:val="24"/>
              </w:rPr>
            </w:pPr>
            <w:r w:rsidRPr="00455213">
              <w:rPr>
                <w:rFonts w:ascii="Times New Roman" w:hAnsi="Times New Roman" w:cs="Times New Roman"/>
                <w:b/>
                <w:sz w:val="24"/>
                <w:szCs w:val="24"/>
              </w:rPr>
              <w:t>Zápis o verejnom prerokovaní strategického dokumentu</w:t>
            </w:r>
          </w:p>
          <w:p w:rsidR="003D56C1" w:rsidRPr="00455213" w:rsidRDefault="003D56C1" w:rsidP="003D56C1">
            <w:pPr>
              <w:spacing w:after="0" w:line="240" w:lineRule="auto"/>
              <w:ind w:left="577"/>
              <w:jc w:val="both"/>
              <w:rPr>
                <w:rFonts w:ascii="Times New Roman" w:hAnsi="Times New Roman" w:cs="Times New Roman"/>
                <w:b/>
                <w:sz w:val="24"/>
                <w:szCs w:val="24"/>
              </w:rPr>
            </w:pPr>
          </w:p>
          <w:p w:rsidR="003D56C1" w:rsidRPr="00455213" w:rsidRDefault="003D56C1" w:rsidP="003D56C1">
            <w:pPr>
              <w:spacing w:after="0" w:line="240" w:lineRule="auto"/>
              <w:ind w:left="577"/>
              <w:jc w:val="both"/>
              <w:rPr>
                <w:rFonts w:ascii="Times New Roman" w:hAnsi="Times New Roman" w:cs="Times New Roman"/>
                <w:sz w:val="24"/>
                <w:szCs w:val="24"/>
              </w:rPr>
            </w:pPr>
            <w:r w:rsidRPr="00455213">
              <w:rPr>
                <w:rFonts w:ascii="Times New Roman" w:hAnsi="Times New Roman" w:cs="Times New Roman"/>
                <w:b/>
                <w:sz w:val="24"/>
                <w:szCs w:val="24"/>
              </w:rPr>
              <w:t xml:space="preserve">Názov dokumentu: </w:t>
            </w:r>
            <w:r w:rsidRPr="0084669C">
              <w:rPr>
                <w:rFonts w:ascii="Times New Roman" w:hAnsi="Times New Roman" w:cs="Times New Roman"/>
                <w:i/>
                <w:sz w:val="24"/>
                <w:szCs w:val="24"/>
              </w:rPr>
              <w:t>Program hospodárskeho a sociálneho rozvoja obce Zamarovce</w:t>
            </w:r>
          </w:p>
          <w:p w:rsidR="003D56C1" w:rsidRPr="00455213"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 xml:space="preserve">Pripomienkovanie realizoval: </w:t>
            </w:r>
            <w:r>
              <w:rPr>
                <w:rFonts w:ascii="Times New Roman" w:hAnsi="Times New Roman" w:cs="Times New Roman"/>
                <w:i/>
                <w:sz w:val="24"/>
                <w:szCs w:val="24"/>
              </w:rPr>
              <w:t>Samospráva</w:t>
            </w:r>
          </w:p>
          <w:p w:rsidR="003D56C1" w:rsidRPr="00455213"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 xml:space="preserve">Termín pripomienkovania: </w:t>
            </w:r>
            <w:r>
              <w:rPr>
                <w:rFonts w:ascii="Times New Roman" w:hAnsi="Times New Roman" w:cs="Times New Roman"/>
                <w:i/>
                <w:sz w:val="24"/>
                <w:szCs w:val="24"/>
              </w:rPr>
              <w:t>20. 3. 2015 – 30. 3. 2015</w:t>
            </w:r>
          </w:p>
          <w:p w:rsidR="003D56C1" w:rsidRPr="00455213"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 xml:space="preserve">Oznam uverejnený: </w:t>
            </w:r>
            <w:r>
              <w:rPr>
                <w:rFonts w:ascii="Times New Roman" w:hAnsi="Times New Roman" w:cs="Times New Roman"/>
                <w:i/>
                <w:sz w:val="24"/>
                <w:szCs w:val="24"/>
              </w:rPr>
              <w:t>internetová stránka obce Zamarovce; verejný rozhlas v obci Zamarovce; úradné tabule v obci Zamarovce</w:t>
            </w:r>
          </w:p>
          <w:p w:rsidR="003D56C1" w:rsidRPr="00455213"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 xml:space="preserve">Text dokumentu k dispozícii: </w:t>
            </w:r>
            <w:r>
              <w:rPr>
                <w:rFonts w:ascii="Times New Roman" w:hAnsi="Times New Roman" w:cs="Times New Roman"/>
                <w:i/>
                <w:sz w:val="24"/>
                <w:szCs w:val="24"/>
              </w:rPr>
              <w:t>internetová stránka obce Zamarovce; Obecný úrad Zamarovce</w:t>
            </w:r>
          </w:p>
          <w:p w:rsidR="003D56C1" w:rsidRPr="00455213"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Spôsob doručenia pripomienok:</w:t>
            </w:r>
            <w:r w:rsidRPr="00455213">
              <w:rPr>
                <w:rFonts w:ascii="Times New Roman" w:hAnsi="Times New Roman" w:cs="Times New Roman"/>
                <w:i/>
                <w:sz w:val="24"/>
                <w:szCs w:val="24"/>
              </w:rPr>
              <w:t xml:space="preserve"> </w:t>
            </w:r>
            <w:r>
              <w:rPr>
                <w:rFonts w:ascii="Times New Roman" w:hAnsi="Times New Roman" w:cs="Times New Roman"/>
                <w:i/>
                <w:sz w:val="24"/>
                <w:szCs w:val="24"/>
              </w:rPr>
              <w:t>pripomienky boli doručené prostredníctvom emailovej schránky</w:t>
            </w:r>
          </w:p>
          <w:p w:rsidR="003D56C1" w:rsidRPr="00455213"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 xml:space="preserve">Priamo oslovené subjekty: </w:t>
            </w:r>
            <w:r>
              <w:rPr>
                <w:rFonts w:ascii="Times New Roman" w:hAnsi="Times New Roman" w:cs="Times New Roman"/>
                <w:i/>
                <w:sz w:val="24"/>
                <w:szCs w:val="24"/>
              </w:rPr>
              <w:t xml:space="preserve">Ing. Viliam Varhaník, Milan </w:t>
            </w:r>
            <w:proofErr w:type="spellStart"/>
            <w:r>
              <w:rPr>
                <w:rFonts w:ascii="Times New Roman" w:hAnsi="Times New Roman" w:cs="Times New Roman"/>
                <w:i/>
                <w:sz w:val="24"/>
                <w:szCs w:val="24"/>
              </w:rPr>
              <w:t>Gabrhel</w:t>
            </w:r>
            <w:proofErr w:type="spellEnd"/>
            <w:r>
              <w:rPr>
                <w:rFonts w:ascii="Times New Roman" w:hAnsi="Times New Roman" w:cs="Times New Roman"/>
                <w:i/>
                <w:sz w:val="24"/>
                <w:szCs w:val="24"/>
              </w:rPr>
              <w:t xml:space="preserve"> – Senior Klub </w:t>
            </w:r>
            <w:proofErr w:type="spellStart"/>
            <w:r>
              <w:rPr>
                <w:rFonts w:ascii="Times New Roman" w:hAnsi="Times New Roman" w:cs="Times New Roman"/>
                <w:i/>
                <w:sz w:val="24"/>
                <w:szCs w:val="24"/>
              </w:rPr>
              <w:t>Gabrhel</w:t>
            </w:r>
            <w:proofErr w:type="spellEnd"/>
            <w:r>
              <w:rPr>
                <w:rFonts w:ascii="Times New Roman" w:hAnsi="Times New Roman" w:cs="Times New Roman"/>
                <w:i/>
                <w:sz w:val="24"/>
                <w:szCs w:val="24"/>
              </w:rPr>
              <w:t xml:space="preserve"> s.r.o.</w:t>
            </w:r>
          </w:p>
          <w:p w:rsidR="003D56C1" w:rsidRPr="00602FBD"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 xml:space="preserve">Počet pripomienok: </w:t>
            </w:r>
            <w:r w:rsidRPr="00455213">
              <w:rPr>
                <w:rFonts w:ascii="Times New Roman" w:hAnsi="Times New Roman" w:cs="Times New Roman"/>
                <w:sz w:val="24"/>
                <w:szCs w:val="24"/>
              </w:rPr>
              <w:t xml:space="preserve">celkový počet: </w:t>
            </w:r>
            <w:r w:rsidRPr="00602FBD">
              <w:rPr>
                <w:rFonts w:ascii="Times New Roman" w:hAnsi="Times New Roman" w:cs="Times New Roman"/>
                <w:i/>
                <w:sz w:val="24"/>
                <w:szCs w:val="24"/>
              </w:rPr>
              <w:t>0</w:t>
            </w:r>
            <w:r w:rsidRPr="00455213">
              <w:rPr>
                <w:rFonts w:ascii="Times New Roman" w:hAnsi="Times New Roman" w:cs="Times New Roman"/>
                <w:sz w:val="24"/>
                <w:szCs w:val="24"/>
              </w:rPr>
              <w:t xml:space="preserve"> akceptované: </w:t>
            </w:r>
            <w:r w:rsidRPr="00602FBD">
              <w:rPr>
                <w:rFonts w:ascii="Times New Roman" w:hAnsi="Times New Roman" w:cs="Times New Roman"/>
                <w:i/>
                <w:sz w:val="24"/>
                <w:szCs w:val="24"/>
              </w:rPr>
              <w:t>0</w:t>
            </w:r>
          </w:p>
          <w:p w:rsidR="003D56C1" w:rsidRPr="00455213" w:rsidRDefault="003D56C1" w:rsidP="003D56C1">
            <w:pPr>
              <w:spacing w:after="0" w:line="240" w:lineRule="auto"/>
              <w:ind w:left="577"/>
              <w:jc w:val="both"/>
              <w:rPr>
                <w:rFonts w:ascii="Times New Roman" w:hAnsi="Times New Roman" w:cs="Times New Roman"/>
                <w:i/>
                <w:sz w:val="24"/>
                <w:szCs w:val="24"/>
              </w:rPr>
            </w:pPr>
            <w:r w:rsidRPr="00455213">
              <w:rPr>
                <w:rFonts w:ascii="Times New Roman" w:hAnsi="Times New Roman" w:cs="Times New Roman"/>
                <w:b/>
                <w:sz w:val="24"/>
                <w:szCs w:val="24"/>
              </w:rPr>
              <w:t xml:space="preserve">Zápis vypracoval: </w:t>
            </w:r>
            <w:r>
              <w:rPr>
                <w:rFonts w:ascii="Times New Roman" w:hAnsi="Times New Roman" w:cs="Times New Roman"/>
                <w:i/>
                <w:sz w:val="24"/>
                <w:szCs w:val="24"/>
              </w:rPr>
              <w:t>Mgr. Darina Moravčíková</w:t>
            </w:r>
            <w:r w:rsidRPr="00D559E8">
              <w:rPr>
                <w:rFonts w:ascii="Times New Roman" w:hAnsi="Times New Roman" w:cs="Times New Roman"/>
                <w:i/>
                <w:sz w:val="24"/>
                <w:szCs w:val="24"/>
              </w:rPr>
              <w:t>,</w:t>
            </w:r>
            <w:r>
              <w:rPr>
                <w:rFonts w:ascii="Times New Roman" w:hAnsi="Times New Roman" w:cs="Times New Roman"/>
                <w:b/>
                <w:sz w:val="24"/>
                <w:szCs w:val="24"/>
              </w:rPr>
              <w:t xml:space="preserve"> </w:t>
            </w:r>
            <w:r w:rsidRPr="00455213">
              <w:rPr>
                <w:rFonts w:ascii="Times New Roman" w:hAnsi="Times New Roman" w:cs="Times New Roman"/>
                <w:i/>
                <w:sz w:val="24"/>
                <w:szCs w:val="24"/>
              </w:rPr>
              <w:t>dňa</w:t>
            </w:r>
            <w:r>
              <w:rPr>
                <w:rFonts w:ascii="Times New Roman" w:hAnsi="Times New Roman" w:cs="Times New Roman"/>
                <w:i/>
                <w:sz w:val="24"/>
                <w:szCs w:val="24"/>
              </w:rPr>
              <w:t xml:space="preserve"> 1. 4. 2015</w:t>
            </w:r>
            <w:r w:rsidRPr="00455213">
              <w:rPr>
                <w:rFonts w:ascii="Times New Roman" w:hAnsi="Times New Roman" w:cs="Times New Roman"/>
                <w:i/>
                <w:sz w:val="24"/>
                <w:szCs w:val="24"/>
              </w:rPr>
              <w:t>, podpis</w:t>
            </w:r>
          </w:p>
          <w:p w:rsidR="003D56C1" w:rsidRDefault="003D56C1" w:rsidP="003D56C1">
            <w:pPr>
              <w:spacing w:after="0" w:line="240" w:lineRule="auto"/>
              <w:ind w:left="577"/>
              <w:jc w:val="both"/>
              <w:rPr>
                <w:rFonts w:ascii="Times New Roman" w:hAnsi="Times New Roman" w:cs="Times New Roman"/>
                <w:b/>
                <w:sz w:val="24"/>
                <w:szCs w:val="24"/>
              </w:rPr>
            </w:pPr>
          </w:p>
        </w:tc>
      </w:tr>
    </w:tbl>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685F4C" w:rsidRDefault="00685F4C" w:rsidP="00CD0927">
      <w:pPr>
        <w:spacing w:after="0" w:line="240" w:lineRule="auto"/>
        <w:jc w:val="both"/>
        <w:rPr>
          <w:rFonts w:ascii="Times New Roman" w:hAnsi="Times New Roman" w:cs="Times New Roman"/>
          <w:b/>
          <w:color w:val="0070C0"/>
          <w:sz w:val="32"/>
          <w:szCs w:val="32"/>
        </w:rPr>
      </w:pPr>
    </w:p>
    <w:p w:rsidR="00685F4C" w:rsidRDefault="00685F4C" w:rsidP="00CD0927">
      <w:pPr>
        <w:spacing w:after="0" w:line="240" w:lineRule="auto"/>
        <w:jc w:val="both"/>
        <w:rPr>
          <w:rFonts w:ascii="Times New Roman" w:hAnsi="Times New Roman" w:cs="Times New Roman"/>
          <w:b/>
          <w:color w:val="0070C0"/>
          <w:sz w:val="32"/>
          <w:szCs w:val="32"/>
        </w:rPr>
      </w:pPr>
    </w:p>
    <w:p w:rsidR="00685F4C" w:rsidRDefault="00685F4C"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Default="00CD0927" w:rsidP="00CD0927">
      <w:pPr>
        <w:spacing w:after="0" w:line="240" w:lineRule="auto"/>
        <w:jc w:val="both"/>
        <w:rPr>
          <w:rFonts w:ascii="Times New Roman" w:hAnsi="Times New Roman" w:cs="Times New Roman"/>
          <w:b/>
          <w:color w:val="0070C0"/>
          <w:sz w:val="32"/>
          <w:szCs w:val="32"/>
        </w:rPr>
      </w:pPr>
    </w:p>
    <w:p w:rsidR="00CD0927" w:rsidRPr="00FC4B17" w:rsidRDefault="00F653DC" w:rsidP="00CD0927">
      <w:pPr>
        <w:spacing w:after="0" w:line="240" w:lineRule="auto"/>
        <w:jc w:val="both"/>
        <w:rPr>
          <w:rFonts w:ascii="Times New Roman" w:hAnsi="Times New Roman" w:cs="Times New Roman"/>
          <w:b/>
          <w:i/>
          <w:color w:val="0070C0"/>
          <w:sz w:val="32"/>
          <w:szCs w:val="32"/>
        </w:rPr>
      </w:pPr>
      <w:r>
        <w:rPr>
          <w:rFonts w:ascii="Times New Roman" w:hAnsi="Times New Roman" w:cs="Times New Roman"/>
          <w:b/>
          <w:i/>
          <w:color w:val="0070C0"/>
          <w:sz w:val="32"/>
          <w:szCs w:val="32"/>
        </w:rPr>
        <w:lastRenderedPageBreak/>
        <w:t xml:space="preserve">Časť C: </w:t>
      </w:r>
      <w:r w:rsidR="00CD0927" w:rsidRPr="00FC4B17">
        <w:rPr>
          <w:rFonts w:ascii="Times New Roman" w:hAnsi="Times New Roman" w:cs="Times New Roman"/>
          <w:b/>
          <w:i/>
          <w:color w:val="0070C0"/>
          <w:sz w:val="32"/>
          <w:szCs w:val="32"/>
        </w:rPr>
        <w:t xml:space="preserve">Programová  časť </w:t>
      </w:r>
    </w:p>
    <w:p w:rsidR="004F09F2" w:rsidRDefault="004F09F2" w:rsidP="004F09F2">
      <w:pPr>
        <w:spacing w:after="0"/>
        <w:ind w:firstLine="708"/>
        <w:jc w:val="both"/>
        <w:rPr>
          <w:rFonts w:ascii="Times New Roman" w:hAnsi="Times New Roman" w:cs="Times New Roman"/>
          <w:sz w:val="24"/>
          <w:szCs w:val="24"/>
        </w:rPr>
      </w:pPr>
    </w:p>
    <w:p w:rsidR="004F09F2" w:rsidRDefault="004F09F2" w:rsidP="004F09F2">
      <w:pPr>
        <w:spacing w:after="0" w:line="360" w:lineRule="auto"/>
        <w:ind w:firstLine="708"/>
        <w:jc w:val="both"/>
        <w:rPr>
          <w:rFonts w:ascii="Times New Roman" w:hAnsi="Times New Roman" w:cs="Times New Roman"/>
          <w:b/>
          <w:i/>
          <w:sz w:val="24"/>
          <w:szCs w:val="24"/>
        </w:rPr>
      </w:pPr>
      <w:r>
        <w:rPr>
          <w:rFonts w:ascii="Times New Roman" w:hAnsi="Times New Roman" w:cs="Times New Roman"/>
          <w:sz w:val="24"/>
          <w:szCs w:val="24"/>
        </w:rPr>
        <w:t>Programová časť PHSR nadväzuje na strategickú časť a obsahuje opatrenia a projekty vrátane ich priradenia k jednotlivým cieľom a prioritám. Zmyslom programovej časti je jej príspevok k splneniu stanoveného strategického cieľa.</w:t>
      </w:r>
    </w:p>
    <w:p w:rsidR="00F1723D" w:rsidRDefault="00F1723D" w:rsidP="00CD0927">
      <w:pPr>
        <w:rPr>
          <w:rFonts w:ascii="Times New Roman" w:hAnsi="Times New Roman" w:cs="Times New Roman"/>
          <w:b/>
          <w:bCs/>
          <w:sz w:val="24"/>
          <w:szCs w:val="24"/>
        </w:rPr>
      </w:pPr>
    </w:p>
    <w:p w:rsidR="00CD0927" w:rsidRPr="00ED1EC0" w:rsidRDefault="00CD0927" w:rsidP="00CD0927">
      <w:pPr>
        <w:rPr>
          <w:rFonts w:ascii="Times New Roman" w:hAnsi="Times New Roman" w:cs="Times New Roman"/>
          <w:sz w:val="24"/>
          <w:szCs w:val="24"/>
        </w:rPr>
      </w:pPr>
      <w:r w:rsidRPr="00ED1EC0">
        <w:rPr>
          <w:rFonts w:ascii="Times New Roman" w:hAnsi="Times New Roman" w:cs="Times New Roman"/>
          <w:b/>
          <w:bCs/>
          <w:sz w:val="24"/>
          <w:szCs w:val="24"/>
        </w:rPr>
        <w:t xml:space="preserve">Formulár č. P 1 </w:t>
      </w:r>
      <w:r w:rsidRPr="00ED1EC0">
        <w:rPr>
          <w:rFonts w:ascii="Times New Roman" w:hAnsi="Times New Roman" w:cs="Times New Roman"/>
          <w:sz w:val="24"/>
          <w:szCs w:val="24"/>
        </w:rPr>
        <w:t xml:space="preserve">- </w:t>
      </w:r>
      <w:r w:rsidRPr="00ED1EC0">
        <w:rPr>
          <w:rFonts w:ascii="Times New Roman" w:hAnsi="Times New Roman" w:cs="Times New Roman"/>
          <w:b/>
          <w:bCs/>
          <w:sz w:val="24"/>
          <w:szCs w:val="24"/>
        </w:rPr>
        <w:t xml:space="preserve">Tabuľka opatrení, projektov a aktivít podľa oblastí </w:t>
      </w:r>
    </w:p>
    <w:tbl>
      <w:tblPr>
        <w:tblStyle w:val="Mriekatabuky"/>
        <w:tblW w:w="0" w:type="auto"/>
        <w:tblLook w:val="04A0" w:firstRow="1" w:lastRow="0" w:firstColumn="1" w:lastColumn="0" w:noHBand="0" w:noVBand="1"/>
      </w:tblPr>
      <w:tblGrid>
        <w:gridCol w:w="3075"/>
        <w:gridCol w:w="3270"/>
        <w:gridCol w:w="2872"/>
      </w:tblGrid>
      <w:tr w:rsidR="00CD0927" w:rsidRPr="009850D1" w:rsidTr="00CD0927">
        <w:tc>
          <w:tcPr>
            <w:tcW w:w="3075" w:type="dxa"/>
            <w:tcBorders>
              <w:bottom w:val="single" w:sz="4" w:space="0" w:color="auto"/>
            </w:tcBorders>
            <w:shd w:val="clear" w:color="auto" w:fill="D9D9D9" w:themeFill="background1" w:themeFillShade="D9"/>
          </w:tcPr>
          <w:p w:rsidR="00CD0927" w:rsidRPr="009850D1" w:rsidRDefault="00CD0927" w:rsidP="00CD0927">
            <w:pPr>
              <w:jc w:val="both"/>
              <w:rPr>
                <w:rFonts w:ascii="Times New Roman" w:hAnsi="Times New Roman" w:cs="Times New Roman"/>
                <w:b/>
                <w:sz w:val="24"/>
                <w:szCs w:val="24"/>
              </w:rPr>
            </w:pPr>
            <w:r w:rsidRPr="009850D1">
              <w:rPr>
                <w:rFonts w:ascii="Times New Roman" w:hAnsi="Times New Roman" w:cs="Times New Roman"/>
                <w:b/>
                <w:sz w:val="24"/>
                <w:szCs w:val="24"/>
              </w:rPr>
              <w:t>Opatrenie</w:t>
            </w:r>
          </w:p>
        </w:tc>
        <w:tc>
          <w:tcPr>
            <w:tcW w:w="3270" w:type="dxa"/>
            <w:shd w:val="clear" w:color="auto" w:fill="D9D9D9" w:themeFill="background1" w:themeFillShade="D9"/>
          </w:tcPr>
          <w:p w:rsidR="00CD0927" w:rsidRPr="009850D1" w:rsidRDefault="00CD0927" w:rsidP="00CD0927">
            <w:pPr>
              <w:jc w:val="both"/>
              <w:rPr>
                <w:rFonts w:ascii="Times New Roman" w:hAnsi="Times New Roman" w:cs="Times New Roman"/>
                <w:b/>
                <w:sz w:val="24"/>
                <w:szCs w:val="24"/>
              </w:rPr>
            </w:pPr>
            <w:r w:rsidRPr="009850D1">
              <w:rPr>
                <w:rFonts w:ascii="Times New Roman" w:hAnsi="Times New Roman" w:cs="Times New Roman"/>
                <w:b/>
                <w:sz w:val="24"/>
                <w:szCs w:val="24"/>
              </w:rPr>
              <w:t>Projekt/Aktivita</w:t>
            </w:r>
          </w:p>
        </w:tc>
        <w:tc>
          <w:tcPr>
            <w:tcW w:w="2872" w:type="dxa"/>
            <w:shd w:val="clear" w:color="auto" w:fill="D9D9D9" w:themeFill="background1" w:themeFillShade="D9"/>
          </w:tcPr>
          <w:p w:rsidR="00CD0927" w:rsidRPr="009850D1" w:rsidRDefault="00CD0927" w:rsidP="00CD0927">
            <w:pPr>
              <w:jc w:val="both"/>
              <w:rPr>
                <w:rFonts w:ascii="Times New Roman" w:hAnsi="Times New Roman" w:cs="Times New Roman"/>
                <w:b/>
                <w:sz w:val="24"/>
                <w:szCs w:val="24"/>
              </w:rPr>
            </w:pPr>
            <w:r w:rsidRPr="009850D1">
              <w:rPr>
                <w:rFonts w:ascii="Times New Roman" w:hAnsi="Times New Roman" w:cs="Times New Roman"/>
                <w:b/>
                <w:sz w:val="24"/>
                <w:szCs w:val="24"/>
              </w:rPr>
              <w:t xml:space="preserve">Prioritná oblasť/oblasť </w:t>
            </w:r>
          </w:p>
        </w:tc>
      </w:tr>
      <w:tr w:rsidR="00CD0927" w:rsidRPr="009850D1" w:rsidTr="00CD0927">
        <w:tc>
          <w:tcPr>
            <w:tcW w:w="3075" w:type="dxa"/>
            <w:shd w:val="clear" w:color="auto" w:fill="C6D9F1" w:themeFill="text2" w:themeFillTint="33"/>
          </w:tcPr>
          <w:p w:rsidR="00CD0927" w:rsidRPr="00EC26F1" w:rsidRDefault="00CD0927" w:rsidP="00CD0927">
            <w:pPr>
              <w:rPr>
                <w:rFonts w:ascii="Times New Roman" w:hAnsi="Times New Roman" w:cs="Times New Roman"/>
                <w:b/>
                <w:sz w:val="24"/>
                <w:szCs w:val="24"/>
              </w:rPr>
            </w:pPr>
            <w:r w:rsidRPr="00EC26F1">
              <w:rPr>
                <w:rFonts w:ascii="Times New Roman" w:hAnsi="Times New Roman" w:cs="Times New Roman"/>
                <w:b/>
                <w:sz w:val="24"/>
                <w:szCs w:val="24"/>
              </w:rPr>
              <w:t xml:space="preserve">Opatrenie č. 1. Rozvoj hospodárskej oblasti </w:t>
            </w:r>
          </w:p>
        </w:tc>
        <w:tc>
          <w:tcPr>
            <w:tcW w:w="3270" w:type="dxa"/>
          </w:tcPr>
          <w:p w:rsidR="00CD0927" w:rsidRPr="009850D1" w:rsidRDefault="00CD0927" w:rsidP="00CD0927">
            <w:pPr>
              <w:rPr>
                <w:rFonts w:ascii="Times New Roman" w:hAnsi="Times New Roman" w:cs="Times New Roman"/>
                <w:sz w:val="24"/>
                <w:szCs w:val="24"/>
              </w:rPr>
            </w:pPr>
            <w:r w:rsidRPr="00B97976">
              <w:rPr>
                <w:rFonts w:ascii="Times New Roman" w:hAnsi="Times New Roman" w:cs="Times New Roman"/>
                <w:b/>
                <w:sz w:val="24"/>
                <w:szCs w:val="24"/>
              </w:rPr>
              <w:t>Projekt 1.2</w:t>
            </w:r>
            <w:r>
              <w:rPr>
                <w:rFonts w:ascii="Times New Roman" w:hAnsi="Times New Roman" w:cs="Times New Roman"/>
                <w:sz w:val="24"/>
                <w:szCs w:val="24"/>
              </w:rPr>
              <w:t xml:space="preserve"> </w:t>
            </w:r>
            <w:r w:rsidRPr="00CD0927">
              <w:rPr>
                <w:rFonts w:ascii="Times New Roman" w:hAnsi="Times New Roman" w:cs="Times New Roman"/>
                <w:sz w:val="24"/>
                <w:szCs w:val="24"/>
              </w:rPr>
              <w:t>Budovanie miestnych komunikácií</w:t>
            </w:r>
            <w:r w:rsidRPr="009850D1">
              <w:rPr>
                <w:rFonts w:ascii="Times New Roman" w:hAnsi="Times New Roman" w:cs="Times New Roman"/>
                <w:sz w:val="24"/>
                <w:szCs w:val="24"/>
              </w:rPr>
              <w:tab/>
            </w:r>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Hospodárska</w:t>
            </w:r>
          </w:p>
          <w:p w:rsidR="00CD0927" w:rsidRPr="009850D1" w:rsidRDefault="00CD0927" w:rsidP="00CD0927">
            <w:pPr>
              <w:rPr>
                <w:rFonts w:ascii="Times New Roman" w:hAnsi="Times New Roman" w:cs="Times New Roman"/>
                <w:sz w:val="24"/>
                <w:szCs w:val="24"/>
              </w:rPr>
            </w:pPr>
          </w:p>
        </w:tc>
      </w:tr>
      <w:tr w:rsidR="00CD0927" w:rsidRPr="009850D1" w:rsidTr="00CD0927">
        <w:tc>
          <w:tcPr>
            <w:tcW w:w="3075" w:type="dxa"/>
          </w:tcPr>
          <w:p w:rsidR="00CD0927" w:rsidRPr="009850D1" w:rsidRDefault="00CD0927" w:rsidP="00CD0927">
            <w:pPr>
              <w:rPr>
                <w:rFonts w:ascii="Times New Roman" w:hAnsi="Times New Roman" w:cs="Times New Roman"/>
                <w:sz w:val="24"/>
                <w:szCs w:val="24"/>
              </w:rPr>
            </w:pPr>
          </w:p>
        </w:tc>
        <w:tc>
          <w:tcPr>
            <w:tcW w:w="3270" w:type="dxa"/>
          </w:tcPr>
          <w:p w:rsidR="00CD0927" w:rsidRPr="009850D1" w:rsidRDefault="00CD0927" w:rsidP="00CD0927">
            <w:pPr>
              <w:rPr>
                <w:rFonts w:ascii="Times New Roman" w:hAnsi="Times New Roman" w:cs="Times New Roman"/>
                <w:sz w:val="24"/>
                <w:szCs w:val="24"/>
              </w:rPr>
            </w:pPr>
            <w:r w:rsidRPr="00B97976">
              <w:rPr>
                <w:rFonts w:ascii="Times New Roman" w:hAnsi="Times New Roman" w:cs="Times New Roman"/>
                <w:b/>
                <w:sz w:val="24"/>
                <w:szCs w:val="24"/>
              </w:rPr>
              <w:t xml:space="preserve">Projekt 1.2.1 </w:t>
            </w:r>
            <w:r w:rsidRPr="00B97976">
              <w:rPr>
                <w:rFonts w:ascii="Times New Roman" w:hAnsi="Times New Roman" w:cs="Times New Roman"/>
                <w:sz w:val="24"/>
                <w:szCs w:val="24"/>
              </w:rPr>
              <w:t>Budovanie komunikácie K Diaľnici</w:t>
            </w:r>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Hospodárska</w:t>
            </w:r>
          </w:p>
          <w:p w:rsidR="00CD0927" w:rsidRPr="009850D1" w:rsidRDefault="00CD0927" w:rsidP="00CD0927">
            <w:pPr>
              <w:rPr>
                <w:rFonts w:ascii="Times New Roman" w:hAnsi="Times New Roman" w:cs="Times New Roman"/>
                <w:sz w:val="24"/>
                <w:szCs w:val="24"/>
              </w:rPr>
            </w:pPr>
          </w:p>
        </w:tc>
      </w:tr>
      <w:tr w:rsidR="00CD0927" w:rsidRPr="009850D1" w:rsidTr="00CD0927">
        <w:tc>
          <w:tcPr>
            <w:tcW w:w="3075" w:type="dxa"/>
          </w:tcPr>
          <w:p w:rsidR="00CD0927" w:rsidRPr="009850D1" w:rsidRDefault="00CD0927" w:rsidP="00CD0927">
            <w:pPr>
              <w:rPr>
                <w:rFonts w:ascii="Times New Roman" w:hAnsi="Times New Roman" w:cs="Times New Roman"/>
                <w:sz w:val="24"/>
                <w:szCs w:val="24"/>
              </w:rPr>
            </w:pPr>
          </w:p>
        </w:tc>
        <w:tc>
          <w:tcPr>
            <w:tcW w:w="3270" w:type="dxa"/>
          </w:tcPr>
          <w:p w:rsidR="00CD0927" w:rsidRPr="00B97976" w:rsidRDefault="00CD0927" w:rsidP="00CD0927">
            <w:pPr>
              <w:rPr>
                <w:rFonts w:ascii="Times New Roman" w:hAnsi="Times New Roman" w:cs="Times New Roman"/>
                <w:sz w:val="24"/>
                <w:szCs w:val="24"/>
              </w:rPr>
            </w:pPr>
            <w:r w:rsidRPr="00B97976">
              <w:rPr>
                <w:rFonts w:ascii="Times New Roman" w:hAnsi="Times New Roman" w:cs="Times New Roman"/>
                <w:b/>
                <w:sz w:val="24"/>
                <w:szCs w:val="24"/>
              </w:rPr>
              <w:t>Projekt 1.2.2</w:t>
            </w:r>
            <w:r w:rsidRPr="00B97976">
              <w:rPr>
                <w:rFonts w:ascii="Times New Roman" w:hAnsi="Times New Roman" w:cs="Times New Roman"/>
                <w:sz w:val="24"/>
                <w:szCs w:val="24"/>
              </w:rPr>
              <w:t xml:space="preserve"> Budovanie komunikácie Pod </w:t>
            </w:r>
            <w:proofErr w:type="spellStart"/>
            <w:r w:rsidRPr="00B97976">
              <w:rPr>
                <w:rFonts w:ascii="Times New Roman" w:hAnsi="Times New Roman" w:cs="Times New Roman"/>
                <w:sz w:val="24"/>
                <w:szCs w:val="24"/>
              </w:rPr>
              <w:t>Kopánky</w:t>
            </w:r>
            <w:proofErr w:type="spellEnd"/>
            <w:r w:rsidRPr="00B97976">
              <w:rPr>
                <w:rFonts w:ascii="Times New Roman" w:hAnsi="Times New Roman" w:cs="Times New Roman"/>
                <w:sz w:val="24"/>
                <w:szCs w:val="24"/>
              </w:rPr>
              <w:t xml:space="preserve"> </w:t>
            </w:r>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Hospodárska</w:t>
            </w:r>
          </w:p>
          <w:p w:rsidR="00CD0927" w:rsidRPr="009850D1" w:rsidRDefault="00CD0927" w:rsidP="00CD0927">
            <w:pPr>
              <w:rPr>
                <w:rFonts w:ascii="Times New Roman" w:hAnsi="Times New Roman" w:cs="Times New Roman"/>
                <w:sz w:val="24"/>
                <w:szCs w:val="24"/>
              </w:rPr>
            </w:pPr>
          </w:p>
        </w:tc>
      </w:tr>
      <w:tr w:rsidR="00CD0927" w:rsidRPr="009850D1" w:rsidTr="00CD0927">
        <w:tc>
          <w:tcPr>
            <w:tcW w:w="3075" w:type="dxa"/>
          </w:tcPr>
          <w:p w:rsidR="00CD0927" w:rsidRPr="009850D1" w:rsidRDefault="00CD0927" w:rsidP="00CD0927">
            <w:pPr>
              <w:rPr>
                <w:rFonts w:ascii="Times New Roman" w:hAnsi="Times New Roman" w:cs="Times New Roman"/>
                <w:sz w:val="24"/>
                <w:szCs w:val="24"/>
              </w:rPr>
            </w:pPr>
          </w:p>
        </w:tc>
        <w:tc>
          <w:tcPr>
            <w:tcW w:w="3270" w:type="dxa"/>
          </w:tcPr>
          <w:p w:rsidR="00CD0927" w:rsidRPr="00B97976" w:rsidRDefault="00CD0927" w:rsidP="00CD0927">
            <w:pPr>
              <w:rPr>
                <w:rFonts w:ascii="Times New Roman" w:hAnsi="Times New Roman" w:cs="Times New Roman"/>
                <w:b/>
                <w:sz w:val="24"/>
                <w:szCs w:val="24"/>
              </w:rPr>
            </w:pPr>
            <w:r w:rsidRPr="00B97976">
              <w:rPr>
                <w:rFonts w:ascii="Times New Roman" w:hAnsi="Times New Roman" w:cs="Times New Roman"/>
                <w:b/>
                <w:sz w:val="24"/>
                <w:szCs w:val="24"/>
              </w:rPr>
              <w:t>Projekt 1.2.3</w:t>
            </w:r>
            <w:r>
              <w:rPr>
                <w:rFonts w:ascii="Times New Roman" w:hAnsi="Times New Roman" w:cs="Times New Roman"/>
                <w:b/>
                <w:sz w:val="24"/>
                <w:szCs w:val="24"/>
              </w:rPr>
              <w:t xml:space="preserve"> </w:t>
            </w:r>
            <w:r w:rsidRPr="00B97976">
              <w:rPr>
                <w:rFonts w:ascii="Times New Roman" w:hAnsi="Times New Roman" w:cs="Times New Roman"/>
                <w:sz w:val="24"/>
                <w:szCs w:val="24"/>
              </w:rPr>
              <w:t>Budovanie komunikácie Športová</w:t>
            </w:r>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Hospodárska</w:t>
            </w:r>
          </w:p>
          <w:p w:rsidR="00CD0927" w:rsidRPr="009850D1" w:rsidRDefault="00CD0927" w:rsidP="00CD0927">
            <w:pPr>
              <w:rPr>
                <w:rFonts w:ascii="Times New Roman" w:hAnsi="Times New Roman" w:cs="Times New Roman"/>
                <w:sz w:val="24"/>
                <w:szCs w:val="24"/>
              </w:rPr>
            </w:pPr>
          </w:p>
        </w:tc>
      </w:tr>
      <w:tr w:rsidR="00CD0927" w:rsidRPr="009850D1" w:rsidTr="00CD0927">
        <w:tc>
          <w:tcPr>
            <w:tcW w:w="3075" w:type="dxa"/>
          </w:tcPr>
          <w:p w:rsidR="00CD0927" w:rsidRPr="009850D1" w:rsidRDefault="00CD0927" w:rsidP="00CD0927">
            <w:pPr>
              <w:rPr>
                <w:rFonts w:ascii="Times New Roman" w:hAnsi="Times New Roman" w:cs="Times New Roman"/>
                <w:sz w:val="24"/>
                <w:szCs w:val="24"/>
              </w:rPr>
            </w:pPr>
          </w:p>
        </w:tc>
        <w:tc>
          <w:tcPr>
            <w:tcW w:w="3270" w:type="dxa"/>
          </w:tcPr>
          <w:p w:rsidR="00CD0927" w:rsidRPr="00B97976" w:rsidRDefault="00CD0927" w:rsidP="00CD0927">
            <w:pPr>
              <w:rPr>
                <w:rFonts w:ascii="Times New Roman" w:hAnsi="Times New Roman" w:cs="Times New Roman"/>
                <w:sz w:val="24"/>
                <w:szCs w:val="24"/>
              </w:rPr>
            </w:pPr>
            <w:r>
              <w:rPr>
                <w:rFonts w:ascii="Times New Roman" w:hAnsi="Times New Roman"/>
                <w:b/>
                <w:sz w:val="24"/>
                <w:szCs w:val="24"/>
              </w:rPr>
              <w:t xml:space="preserve">Projekt 1.4 </w:t>
            </w:r>
            <w:r w:rsidR="00107464" w:rsidRPr="00B97976">
              <w:rPr>
                <w:rFonts w:ascii="Times New Roman" w:hAnsi="Times New Roman"/>
                <w:sz w:val="24"/>
                <w:szCs w:val="24"/>
              </w:rPr>
              <w:t>Vybudovanie chodníkov pri hlavnej ceste</w:t>
            </w:r>
            <w:r w:rsidR="00107464">
              <w:rPr>
                <w:rFonts w:ascii="Times New Roman" w:hAnsi="Times New Roman"/>
                <w:sz w:val="24"/>
                <w:szCs w:val="24"/>
              </w:rPr>
              <w:t xml:space="preserve"> 2/507</w:t>
            </w:r>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Hospodárska</w:t>
            </w:r>
          </w:p>
          <w:p w:rsidR="00CD0927" w:rsidRPr="009850D1" w:rsidRDefault="00CD0927" w:rsidP="00CD0927">
            <w:pPr>
              <w:rPr>
                <w:rFonts w:ascii="Times New Roman" w:hAnsi="Times New Roman" w:cs="Times New Roman"/>
                <w:sz w:val="24"/>
                <w:szCs w:val="24"/>
              </w:rPr>
            </w:pPr>
          </w:p>
        </w:tc>
      </w:tr>
      <w:tr w:rsidR="00CD0927" w:rsidRPr="009850D1" w:rsidTr="00CD0927">
        <w:tc>
          <w:tcPr>
            <w:tcW w:w="3075" w:type="dxa"/>
            <w:tcBorders>
              <w:bottom w:val="single" w:sz="4" w:space="0" w:color="auto"/>
            </w:tcBorders>
            <w:shd w:val="clear" w:color="auto" w:fill="D9D9D9" w:themeFill="background1" w:themeFillShade="D9"/>
          </w:tcPr>
          <w:p w:rsidR="00CD0927" w:rsidRPr="009850D1" w:rsidRDefault="00CD0927" w:rsidP="00CD0927">
            <w:pPr>
              <w:rPr>
                <w:rFonts w:ascii="Times New Roman" w:hAnsi="Times New Roman" w:cs="Times New Roman"/>
                <w:color w:val="0070C0"/>
                <w:sz w:val="24"/>
                <w:szCs w:val="24"/>
              </w:rPr>
            </w:pPr>
          </w:p>
        </w:tc>
        <w:tc>
          <w:tcPr>
            <w:tcW w:w="3270" w:type="dxa"/>
            <w:tcBorders>
              <w:bottom w:val="single" w:sz="4" w:space="0" w:color="auto"/>
            </w:tcBorders>
            <w:shd w:val="clear" w:color="auto" w:fill="D9D9D9" w:themeFill="background1" w:themeFillShade="D9"/>
          </w:tcPr>
          <w:p w:rsidR="00CD0927" w:rsidRPr="009850D1" w:rsidRDefault="00CD0927" w:rsidP="00CD0927">
            <w:pPr>
              <w:rPr>
                <w:rFonts w:ascii="Times New Roman" w:hAnsi="Times New Roman" w:cs="Times New Roman"/>
                <w:color w:val="0070C0"/>
                <w:sz w:val="24"/>
                <w:szCs w:val="24"/>
              </w:rPr>
            </w:pPr>
          </w:p>
        </w:tc>
        <w:tc>
          <w:tcPr>
            <w:tcW w:w="2872" w:type="dxa"/>
            <w:tcBorders>
              <w:bottom w:val="single" w:sz="4" w:space="0" w:color="auto"/>
            </w:tcBorders>
            <w:shd w:val="clear" w:color="auto" w:fill="D9D9D9" w:themeFill="background1" w:themeFillShade="D9"/>
          </w:tcPr>
          <w:p w:rsidR="00CD0927" w:rsidRPr="009850D1" w:rsidRDefault="00CD0927" w:rsidP="00CD0927">
            <w:pPr>
              <w:rPr>
                <w:rFonts w:ascii="Times New Roman" w:hAnsi="Times New Roman" w:cs="Times New Roman"/>
                <w:color w:val="0070C0"/>
                <w:sz w:val="24"/>
                <w:szCs w:val="24"/>
              </w:rPr>
            </w:pPr>
          </w:p>
        </w:tc>
      </w:tr>
      <w:tr w:rsidR="00CD0927" w:rsidRPr="009850D1" w:rsidTr="00CD0927">
        <w:tc>
          <w:tcPr>
            <w:tcW w:w="3075" w:type="dxa"/>
            <w:tcBorders>
              <w:bottom w:val="single" w:sz="4" w:space="0" w:color="auto"/>
            </w:tcBorders>
            <w:shd w:val="clear" w:color="auto" w:fill="FBD4B4" w:themeFill="accent6" w:themeFillTint="66"/>
          </w:tcPr>
          <w:p w:rsidR="00CD0927" w:rsidRPr="00EC26F1" w:rsidRDefault="00CD0927" w:rsidP="00CD0927">
            <w:pPr>
              <w:rPr>
                <w:rFonts w:ascii="Times New Roman" w:hAnsi="Times New Roman" w:cs="Times New Roman"/>
                <w:b/>
                <w:sz w:val="24"/>
                <w:szCs w:val="24"/>
              </w:rPr>
            </w:pPr>
            <w:r w:rsidRPr="00EC26F1">
              <w:rPr>
                <w:rFonts w:ascii="Times New Roman" w:hAnsi="Times New Roman" w:cs="Times New Roman"/>
                <w:b/>
                <w:sz w:val="24"/>
                <w:szCs w:val="24"/>
              </w:rPr>
              <w:t xml:space="preserve">Opatrenie č. 2 Rozvoj sociálnej oblasti </w:t>
            </w:r>
          </w:p>
        </w:tc>
        <w:tc>
          <w:tcPr>
            <w:tcW w:w="3270" w:type="dxa"/>
            <w:shd w:val="clear" w:color="auto" w:fill="FFFFFF" w:themeFill="background1"/>
          </w:tcPr>
          <w:p w:rsidR="00CD0927" w:rsidRPr="00B24631" w:rsidRDefault="00CD0927" w:rsidP="00CD0927">
            <w:pPr>
              <w:rPr>
                <w:rFonts w:ascii="Times New Roman" w:hAnsi="Times New Roman"/>
                <w:b/>
                <w:sz w:val="24"/>
                <w:szCs w:val="24"/>
              </w:rPr>
            </w:pPr>
            <w:r w:rsidRPr="00B24631">
              <w:rPr>
                <w:rFonts w:ascii="Times New Roman" w:hAnsi="Times New Roman"/>
                <w:b/>
                <w:sz w:val="24"/>
                <w:szCs w:val="24"/>
              </w:rPr>
              <w:t xml:space="preserve">Projekt </w:t>
            </w:r>
            <w:r>
              <w:rPr>
                <w:rFonts w:ascii="Times New Roman" w:hAnsi="Times New Roman"/>
                <w:b/>
                <w:sz w:val="24"/>
                <w:szCs w:val="24"/>
              </w:rPr>
              <w:t xml:space="preserve">2.2 </w:t>
            </w:r>
            <w:r w:rsidR="00A64A3E">
              <w:rPr>
                <w:rFonts w:ascii="Times New Roman" w:hAnsi="Times New Roman" w:cs="Times New Roman"/>
                <w:sz w:val="24"/>
                <w:szCs w:val="24"/>
              </w:rPr>
              <w:t>Rozšírenie kapacity materskej školy</w:t>
            </w:r>
          </w:p>
        </w:tc>
        <w:tc>
          <w:tcPr>
            <w:tcW w:w="2872" w:type="dxa"/>
            <w:shd w:val="clear" w:color="auto" w:fill="FFFFFF" w:themeFill="background1"/>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Sociálna</w:t>
            </w:r>
          </w:p>
        </w:tc>
      </w:tr>
      <w:tr w:rsidR="00CD0927" w:rsidRPr="009850D1" w:rsidTr="00CD0927">
        <w:tc>
          <w:tcPr>
            <w:tcW w:w="3075" w:type="dxa"/>
            <w:shd w:val="clear" w:color="auto" w:fill="auto"/>
          </w:tcPr>
          <w:p w:rsidR="00CD0927" w:rsidRPr="009850D1" w:rsidRDefault="00CD0927" w:rsidP="00CD0927">
            <w:pPr>
              <w:rPr>
                <w:rFonts w:ascii="Times New Roman" w:hAnsi="Times New Roman" w:cs="Times New Roman"/>
                <w:sz w:val="24"/>
                <w:szCs w:val="24"/>
              </w:rPr>
            </w:pPr>
          </w:p>
        </w:tc>
        <w:tc>
          <w:tcPr>
            <w:tcW w:w="3270" w:type="dxa"/>
          </w:tcPr>
          <w:p w:rsidR="00CD0927" w:rsidRPr="009850D1" w:rsidRDefault="00CD0927" w:rsidP="00CD0927">
            <w:pPr>
              <w:rPr>
                <w:rFonts w:ascii="Times New Roman" w:hAnsi="Times New Roman" w:cs="Times New Roman"/>
                <w:sz w:val="24"/>
                <w:szCs w:val="24"/>
              </w:rPr>
            </w:pPr>
            <w:r w:rsidRPr="00D53A8B">
              <w:rPr>
                <w:rFonts w:ascii="Times New Roman" w:hAnsi="Times New Roman" w:cs="Times New Roman"/>
                <w:b/>
                <w:sz w:val="24"/>
                <w:szCs w:val="24"/>
              </w:rPr>
              <w:t>Projekt 2.4</w:t>
            </w:r>
            <w:r>
              <w:rPr>
                <w:rFonts w:ascii="Times New Roman" w:hAnsi="Times New Roman" w:cs="Times New Roman"/>
                <w:sz w:val="24"/>
                <w:szCs w:val="24"/>
              </w:rPr>
              <w:t xml:space="preserve"> </w:t>
            </w:r>
            <w:r w:rsidRPr="00CD0927">
              <w:rPr>
                <w:rFonts w:ascii="Times New Roman" w:hAnsi="Times New Roman" w:cs="Times New Roman"/>
                <w:sz w:val="24"/>
                <w:szCs w:val="24"/>
              </w:rPr>
              <w:t xml:space="preserve">Rekonštrukcia kúrie </w:t>
            </w:r>
            <w:proofErr w:type="spellStart"/>
            <w:r w:rsidRPr="00CD0927">
              <w:rPr>
                <w:rFonts w:ascii="Times New Roman" w:hAnsi="Times New Roman" w:cs="Times New Roman"/>
                <w:sz w:val="24"/>
                <w:szCs w:val="24"/>
              </w:rPr>
              <w:t>Frímlovec</w:t>
            </w:r>
            <w:proofErr w:type="spellEnd"/>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Sociálna</w:t>
            </w:r>
          </w:p>
        </w:tc>
      </w:tr>
      <w:tr w:rsidR="00CD0927" w:rsidRPr="009850D1" w:rsidTr="00CD0927">
        <w:tc>
          <w:tcPr>
            <w:tcW w:w="3075" w:type="dxa"/>
            <w:shd w:val="clear" w:color="auto" w:fill="auto"/>
          </w:tcPr>
          <w:p w:rsidR="00CD0927" w:rsidRPr="009850D1" w:rsidRDefault="00CD0927" w:rsidP="00CD0927">
            <w:pPr>
              <w:rPr>
                <w:rFonts w:ascii="Times New Roman" w:hAnsi="Times New Roman" w:cs="Times New Roman"/>
                <w:sz w:val="24"/>
                <w:szCs w:val="24"/>
              </w:rPr>
            </w:pPr>
          </w:p>
        </w:tc>
        <w:tc>
          <w:tcPr>
            <w:tcW w:w="3270" w:type="dxa"/>
          </w:tcPr>
          <w:p w:rsidR="00CD0927" w:rsidRPr="00192B2E" w:rsidRDefault="00CD0927" w:rsidP="00CD0927">
            <w:pPr>
              <w:rPr>
                <w:rFonts w:ascii="Times New Roman" w:hAnsi="Times New Roman" w:cs="Times New Roman"/>
                <w:sz w:val="24"/>
                <w:szCs w:val="24"/>
              </w:rPr>
            </w:pPr>
            <w:r w:rsidRPr="00192B2E">
              <w:rPr>
                <w:rFonts w:ascii="Times New Roman" w:hAnsi="Times New Roman"/>
                <w:b/>
                <w:sz w:val="24"/>
                <w:szCs w:val="24"/>
              </w:rPr>
              <w:t xml:space="preserve">Projekt 2.9 </w:t>
            </w:r>
            <w:r w:rsidR="009B0B6E">
              <w:rPr>
                <w:rFonts w:ascii="Times New Roman" w:hAnsi="Times New Roman" w:cs="Times New Roman"/>
                <w:sz w:val="24"/>
                <w:szCs w:val="24"/>
              </w:rPr>
              <w:t>Rekonštrukcia</w:t>
            </w:r>
            <w:r w:rsidRPr="00CD0927">
              <w:rPr>
                <w:rFonts w:ascii="Times New Roman" w:hAnsi="Times New Roman" w:cs="Times New Roman"/>
                <w:sz w:val="24"/>
                <w:szCs w:val="24"/>
              </w:rPr>
              <w:t xml:space="preserve"> športových stredísk</w:t>
            </w:r>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Sociálna</w:t>
            </w:r>
          </w:p>
        </w:tc>
      </w:tr>
      <w:tr w:rsidR="00CD0927" w:rsidRPr="009850D1" w:rsidTr="00CD0927">
        <w:tc>
          <w:tcPr>
            <w:tcW w:w="3075" w:type="dxa"/>
            <w:tcBorders>
              <w:bottom w:val="single" w:sz="4" w:space="0" w:color="auto"/>
            </w:tcBorders>
            <w:shd w:val="clear" w:color="auto" w:fill="auto"/>
          </w:tcPr>
          <w:p w:rsidR="00CD0927" w:rsidRPr="009850D1" w:rsidRDefault="00CD0927" w:rsidP="00CD0927">
            <w:pPr>
              <w:rPr>
                <w:rFonts w:ascii="Times New Roman" w:hAnsi="Times New Roman" w:cs="Times New Roman"/>
                <w:sz w:val="24"/>
                <w:szCs w:val="24"/>
              </w:rPr>
            </w:pPr>
          </w:p>
        </w:tc>
        <w:tc>
          <w:tcPr>
            <w:tcW w:w="3270" w:type="dxa"/>
            <w:tcBorders>
              <w:bottom w:val="single" w:sz="4" w:space="0" w:color="auto"/>
            </w:tcBorders>
          </w:tcPr>
          <w:p w:rsidR="00CD0927" w:rsidRPr="00192B2E" w:rsidRDefault="00CD0927" w:rsidP="00CD0927">
            <w:pPr>
              <w:rPr>
                <w:rFonts w:ascii="Times New Roman" w:hAnsi="Times New Roman" w:cs="Times New Roman"/>
                <w:b/>
                <w:sz w:val="24"/>
                <w:szCs w:val="24"/>
              </w:rPr>
            </w:pPr>
            <w:r w:rsidRPr="00192B2E">
              <w:rPr>
                <w:rFonts w:ascii="Times New Roman" w:hAnsi="Times New Roman" w:cs="Times New Roman"/>
                <w:b/>
                <w:sz w:val="24"/>
                <w:szCs w:val="24"/>
              </w:rPr>
              <w:t xml:space="preserve">Projekt 2.9.2 </w:t>
            </w:r>
            <w:r w:rsidR="009B0B6E">
              <w:rPr>
                <w:rFonts w:ascii="Times New Roman" w:hAnsi="Times New Roman" w:cs="Times New Roman"/>
                <w:sz w:val="24"/>
                <w:szCs w:val="24"/>
              </w:rPr>
              <w:t>Rekonštrukcia</w:t>
            </w:r>
            <w:r w:rsidRPr="00192B2E">
              <w:rPr>
                <w:rFonts w:ascii="Times New Roman" w:hAnsi="Times New Roman" w:cs="Times New Roman"/>
                <w:sz w:val="24"/>
                <w:szCs w:val="24"/>
              </w:rPr>
              <w:t xml:space="preserve"> areálu na Ostrove</w:t>
            </w:r>
          </w:p>
        </w:tc>
        <w:tc>
          <w:tcPr>
            <w:tcW w:w="2872" w:type="dxa"/>
            <w:tcBorders>
              <w:bottom w:val="single" w:sz="4" w:space="0" w:color="auto"/>
            </w:tcBorders>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Sociálna</w:t>
            </w:r>
          </w:p>
        </w:tc>
      </w:tr>
      <w:tr w:rsidR="00CD0927" w:rsidRPr="009850D1" w:rsidTr="00CD0927">
        <w:tc>
          <w:tcPr>
            <w:tcW w:w="3075" w:type="dxa"/>
            <w:tcBorders>
              <w:bottom w:val="single" w:sz="4" w:space="0" w:color="auto"/>
            </w:tcBorders>
            <w:shd w:val="clear" w:color="auto" w:fill="D9D9D9" w:themeFill="background1" w:themeFillShade="D9"/>
          </w:tcPr>
          <w:p w:rsidR="00CD0927" w:rsidRPr="009850D1" w:rsidRDefault="00CD0927" w:rsidP="00CD0927">
            <w:pPr>
              <w:rPr>
                <w:rFonts w:ascii="Times New Roman" w:hAnsi="Times New Roman" w:cs="Times New Roman"/>
                <w:color w:val="0070C0"/>
                <w:sz w:val="24"/>
                <w:szCs w:val="24"/>
              </w:rPr>
            </w:pPr>
          </w:p>
        </w:tc>
        <w:tc>
          <w:tcPr>
            <w:tcW w:w="3270" w:type="dxa"/>
            <w:shd w:val="clear" w:color="auto" w:fill="D9D9D9" w:themeFill="background1" w:themeFillShade="D9"/>
          </w:tcPr>
          <w:p w:rsidR="00CD0927" w:rsidRPr="009850D1" w:rsidRDefault="00CD0927" w:rsidP="00CD0927">
            <w:pPr>
              <w:rPr>
                <w:rFonts w:ascii="Times New Roman" w:hAnsi="Times New Roman" w:cs="Times New Roman"/>
                <w:color w:val="0070C0"/>
                <w:sz w:val="24"/>
                <w:szCs w:val="24"/>
              </w:rPr>
            </w:pPr>
          </w:p>
        </w:tc>
        <w:tc>
          <w:tcPr>
            <w:tcW w:w="2872" w:type="dxa"/>
            <w:shd w:val="clear" w:color="auto" w:fill="D9D9D9" w:themeFill="background1" w:themeFillShade="D9"/>
          </w:tcPr>
          <w:p w:rsidR="00CD0927" w:rsidRPr="009850D1" w:rsidRDefault="00CD0927" w:rsidP="00CD0927">
            <w:pPr>
              <w:rPr>
                <w:rFonts w:ascii="Times New Roman" w:hAnsi="Times New Roman" w:cs="Times New Roman"/>
                <w:color w:val="0070C0"/>
                <w:sz w:val="24"/>
                <w:szCs w:val="24"/>
              </w:rPr>
            </w:pPr>
          </w:p>
        </w:tc>
      </w:tr>
      <w:tr w:rsidR="00CD0927" w:rsidRPr="009850D1" w:rsidTr="00CD0927">
        <w:tc>
          <w:tcPr>
            <w:tcW w:w="3075" w:type="dxa"/>
            <w:shd w:val="clear" w:color="auto" w:fill="D6E3BC" w:themeFill="accent3" w:themeFillTint="66"/>
          </w:tcPr>
          <w:p w:rsidR="00CD0927" w:rsidRPr="00EC26F1" w:rsidRDefault="00CD0927" w:rsidP="00CD0927">
            <w:pPr>
              <w:rPr>
                <w:rFonts w:ascii="Times New Roman" w:hAnsi="Times New Roman" w:cs="Times New Roman"/>
                <w:b/>
                <w:sz w:val="24"/>
                <w:szCs w:val="24"/>
              </w:rPr>
            </w:pPr>
            <w:r w:rsidRPr="00EC26F1">
              <w:rPr>
                <w:rFonts w:ascii="Times New Roman" w:hAnsi="Times New Roman" w:cs="Times New Roman"/>
                <w:b/>
                <w:sz w:val="24"/>
                <w:szCs w:val="24"/>
              </w:rPr>
              <w:t>Opatrenie č. 3 Rozvoj environmentálnej oblasti</w:t>
            </w:r>
          </w:p>
        </w:tc>
        <w:tc>
          <w:tcPr>
            <w:tcW w:w="3270" w:type="dxa"/>
          </w:tcPr>
          <w:p w:rsidR="00CD0927" w:rsidRPr="009850D1" w:rsidRDefault="00CD0927" w:rsidP="00CD0927">
            <w:pPr>
              <w:rPr>
                <w:rFonts w:ascii="Times New Roman" w:hAnsi="Times New Roman" w:cs="Times New Roman"/>
                <w:sz w:val="24"/>
                <w:szCs w:val="24"/>
              </w:rPr>
            </w:pPr>
            <w:r w:rsidRPr="00192B2E">
              <w:rPr>
                <w:rFonts w:ascii="Times New Roman" w:hAnsi="Times New Roman" w:cs="Times New Roman"/>
                <w:b/>
                <w:sz w:val="24"/>
                <w:szCs w:val="24"/>
              </w:rPr>
              <w:t>Projekt 3.1</w:t>
            </w:r>
            <w:r w:rsidR="002A6D50" w:rsidRPr="00CD0927">
              <w:rPr>
                <w:rFonts w:ascii="Times New Roman" w:hAnsi="Times New Roman" w:cs="Times New Roman"/>
                <w:sz w:val="24"/>
                <w:szCs w:val="24"/>
              </w:rPr>
              <w:t xml:space="preserve"> Vybudovanie zberného dvora</w:t>
            </w:r>
          </w:p>
        </w:tc>
        <w:tc>
          <w:tcPr>
            <w:tcW w:w="2872" w:type="dxa"/>
          </w:tcPr>
          <w:p w:rsidR="00CD0927" w:rsidRPr="009850D1" w:rsidRDefault="00CD0927" w:rsidP="00CD0927">
            <w:pPr>
              <w:rPr>
                <w:rFonts w:ascii="Times New Roman" w:hAnsi="Times New Roman" w:cs="Times New Roman"/>
                <w:sz w:val="24"/>
                <w:szCs w:val="24"/>
              </w:rPr>
            </w:pPr>
            <w:r w:rsidRPr="009850D1">
              <w:rPr>
                <w:rFonts w:ascii="Times New Roman" w:hAnsi="Times New Roman" w:cs="Times New Roman"/>
                <w:sz w:val="24"/>
                <w:szCs w:val="24"/>
              </w:rPr>
              <w:t>Environmentálna</w:t>
            </w:r>
          </w:p>
        </w:tc>
      </w:tr>
      <w:tr w:rsidR="00CD0927" w:rsidRPr="009850D1" w:rsidTr="00CD0927">
        <w:tc>
          <w:tcPr>
            <w:tcW w:w="3075" w:type="dxa"/>
            <w:shd w:val="clear" w:color="auto" w:fill="D9D9D9" w:themeFill="background1" w:themeFillShade="D9"/>
          </w:tcPr>
          <w:p w:rsidR="00CD0927" w:rsidRPr="009850D1" w:rsidRDefault="00CD0927" w:rsidP="00CD0927">
            <w:pPr>
              <w:jc w:val="both"/>
              <w:rPr>
                <w:rFonts w:ascii="Times New Roman" w:hAnsi="Times New Roman" w:cs="Times New Roman"/>
                <w:color w:val="0070C0"/>
                <w:sz w:val="24"/>
                <w:szCs w:val="24"/>
              </w:rPr>
            </w:pPr>
          </w:p>
        </w:tc>
        <w:tc>
          <w:tcPr>
            <w:tcW w:w="3270" w:type="dxa"/>
            <w:shd w:val="clear" w:color="auto" w:fill="D9D9D9" w:themeFill="background1" w:themeFillShade="D9"/>
          </w:tcPr>
          <w:p w:rsidR="00CD0927" w:rsidRPr="009850D1" w:rsidRDefault="00CD0927" w:rsidP="00CD0927">
            <w:pPr>
              <w:jc w:val="both"/>
              <w:rPr>
                <w:rFonts w:ascii="Times New Roman" w:hAnsi="Times New Roman" w:cs="Times New Roman"/>
                <w:color w:val="0070C0"/>
                <w:sz w:val="24"/>
                <w:szCs w:val="24"/>
              </w:rPr>
            </w:pPr>
          </w:p>
        </w:tc>
        <w:tc>
          <w:tcPr>
            <w:tcW w:w="2872" w:type="dxa"/>
            <w:shd w:val="clear" w:color="auto" w:fill="D9D9D9" w:themeFill="background1" w:themeFillShade="D9"/>
          </w:tcPr>
          <w:p w:rsidR="00CD0927" w:rsidRPr="009850D1" w:rsidRDefault="00CD0927" w:rsidP="00CD0927">
            <w:pPr>
              <w:jc w:val="both"/>
              <w:rPr>
                <w:rFonts w:ascii="Times New Roman" w:hAnsi="Times New Roman" w:cs="Times New Roman"/>
                <w:color w:val="0070C0"/>
                <w:sz w:val="24"/>
                <w:szCs w:val="24"/>
              </w:rPr>
            </w:pPr>
          </w:p>
        </w:tc>
      </w:tr>
    </w:tbl>
    <w:p w:rsidR="00CD0927" w:rsidRDefault="00CD0927" w:rsidP="00CD0927">
      <w:pPr>
        <w:spacing w:after="0" w:line="240" w:lineRule="auto"/>
        <w:jc w:val="both"/>
        <w:rPr>
          <w:rFonts w:ascii="Times New Roman" w:hAnsi="Times New Roman" w:cs="Times New Roman"/>
          <w:b/>
          <w:sz w:val="24"/>
          <w:szCs w:val="24"/>
        </w:rPr>
      </w:pPr>
    </w:p>
    <w:p w:rsidR="00CD0927" w:rsidRPr="00EE44DE" w:rsidRDefault="00CD0927" w:rsidP="00CD0927">
      <w:pPr>
        <w:spacing w:after="0" w:line="240" w:lineRule="auto"/>
        <w:jc w:val="both"/>
        <w:rPr>
          <w:rFonts w:ascii="Times New Roman" w:hAnsi="Times New Roman" w:cs="Times New Roman"/>
        </w:rPr>
      </w:pPr>
    </w:p>
    <w:p w:rsidR="00473049" w:rsidRDefault="00473049" w:rsidP="00F75AE4">
      <w:pPr>
        <w:spacing w:after="0" w:line="240" w:lineRule="auto"/>
        <w:jc w:val="both"/>
        <w:rPr>
          <w:rFonts w:ascii="Times New Roman" w:hAnsi="Times New Roman" w:cs="Times New Roman"/>
          <w:b/>
          <w:sz w:val="24"/>
          <w:szCs w:val="24"/>
        </w:rPr>
      </w:pPr>
    </w:p>
    <w:p w:rsidR="00473049" w:rsidRDefault="00473049" w:rsidP="00F75AE4">
      <w:pPr>
        <w:spacing w:after="0" w:line="240" w:lineRule="auto"/>
        <w:jc w:val="both"/>
        <w:rPr>
          <w:rFonts w:ascii="Times New Roman" w:hAnsi="Times New Roman" w:cs="Times New Roman"/>
          <w:b/>
          <w:sz w:val="24"/>
          <w:szCs w:val="24"/>
        </w:rPr>
      </w:pPr>
    </w:p>
    <w:p w:rsidR="00F75AE4" w:rsidRPr="00EB2165" w:rsidRDefault="00F75AE4" w:rsidP="00F75AE4">
      <w:pPr>
        <w:spacing w:after="0" w:line="240" w:lineRule="auto"/>
        <w:jc w:val="both"/>
        <w:rPr>
          <w:rFonts w:ascii="Times New Roman" w:hAnsi="Times New Roman" w:cs="Times New Roman"/>
          <w:b/>
          <w:sz w:val="24"/>
          <w:szCs w:val="24"/>
        </w:rPr>
      </w:pPr>
    </w:p>
    <w:p w:rsidR="00CD0927" w:rsidRDefault="00CD0927" w:rsidP="00F75AE4">
      <w:pPr>
        <w:spacing w:after="0" w:line="240" w:lineRule="auto"/>
        <w:jc w:val="both"/>
        <w:rPr>
          <w:rFonts w:ascii="Times New Roman" w:hAnsi="Times New Roman" w:cs="Times New Roman"/>
          <w:b/>
          <w:sz w:val="24"/>
          <w:szCs w:val="24"/>
        </w:rPr>
      </w:pPr>
    </w:p>
    <w:p w:rsidR="00CD0927" w:rsidRDefault="00CD0927" w:rsidP="00F75AE4">
      <w:pPr>
        <w:spacing w:after="0" w:line="240" w:lineRule="auto"/>
        <w:jc w:val="both"/>
        <w:rPr>
          <w:rFonts w:ascii="Times New Roman" w:hAnsi="Times New Roman" w:cs="Times New Roman"/>
          <w:b/>
          <w:sz w:val="24"/>
          <w:szCs w:val="24"/>
        </w:rPr>
      </w:pPr>
    </w:p>
    <w:p w:rsidR="002A6D50" w:rsidRDefault="002A6D50" w:rsidP="00F75AE4">
      <w:pPr>
        <w:spacing w:after="0" w:line="240" w:lineRule="auto"/>
        <w:jc w:val="both"/>
        <w:rPr>
          <w:rFonts w:ascii="Times New Roman" w:hAnsi="Times New Roman" w:cs="Times New Roman"/>
          <w:b/>
          <w:sz w:val="24"/>
          <w:szCs w:val="24"/>
        </w:rPr>
      </w:pPr>
    </w:p>
    <w:p w:rsidR="002A6D50" w:rsidRDefault="002A6D50" w:rsidP="00F75AE4">
      <w:pPr>
        <w:spacing w:after="0" w:line="240" w:lineRule="auto"/>
        <w:jc w:val="both"/>
        <w:rPr>
          <w:rFonts w:ascii="Times New Roman" w:hAnsi="Times New Roman" w:cs="Times New Roman"/>
          <w:b/>
          <w:sz w:val="24"/>
          <w:szCs w:val="24"/>
        </w:rPr>
      </w:pPr>
    </w:p>
    <w:p w:rsidR="002A6D50" w:rsidRDefault="002A6D50" w:rsidP="00F75AE4">
      <w:pPr>
        <w:spacing w:after="0" w:line="240" w:lineRule="auto"/>
        <w:jc w:val="both"/>
        <w:rPr>
          <w:rFonts w:ascii="Times New Roman" w:hAnsi="Times New Roman" w:cs="Times New Roman"/>
          <w:b/>
          <w:sz w:val="24"/>
          <w:szCs w:val="24"/>
        </w:rPr>
      </w:pPr>
    </w:p>
    <w:p w:rsidR="002A6D50" w:rsidRDefault="002A6D50" w:rsidP="00F75AE4">
      <w:pPr>
        <w:spacing w:after="0" w:line="240" w:lineRule="auto"/>
        <w:jc w:val="both"/>
        <w:rPr>
          <w:rFonts w:ascii="Times New Roman" w:hAnsi="Times New Roman" w:cs="Times New Roman"/>
          <w:b/>
          <w:sz w:val="24"/>
          <w:szCs w:val="24"/>
        </w:rPr>
      </w:pPr>
    </w:p>
    <w:p w:rsidR="002A6D50" w:rsidRDefault="002A6D50" w:rsidP="00F75AE4">
      <w:pPr>
        <w:spacing w:after="0" w:line="240" w:lineRule="auto"/>
        <w:jc w:val="both"/>
        <w:rPr>
          <w:rFonts w:ascii="Times New Roman" w:hAnsi="Times New Roman" w:cs="Times New Roman"/>
          <w:b/>
          <w:sz w:val="24"/>
          <w:szCs w:val="24"/>
        </w:rPr>
      </w:pPr>
    </w:p>
    <w:p w:rsidR="002A6D50" w:rsidRDefault="002A6D50" w:rsidP="00F75AE4">
      <w:pPr>
        <w:spacing w:after="0" w:line="240" w:lineRule="auto"/>
        <w:jc w:val="both"/>
        <w:rPr>
          <w:rFonts w:ascii="Times New Roman" w:hAnsi="Times New Roman" w:cs="Times New Roman"/>
          <w:b/>
          <w:sz w:val="24"/>
          <w:szCs w:val="24"/>
        </w:rPr>
      </w:pPr>
    </w:p>
    <w:p w:rsidR="00CD0927" w:rsidRDefault="00CD0927" w:rsidP="00F75AE4">
      <w:pPr>
        <w:spacing w:after="0" w:line="240" w:lineRule="auto"/>
        <w:jc w:val="both"/>
        <w:rPr>
          <w:rFonts w:ascii="Times New Roman" w:hAnsi="Times New Roman" w:cs="Times New Roman"/>
          <w:b/>
          <w:sz w:val="24"/>
          <w:szCs w:val="24"/>
        </w:rPr>
      </w:pPr>
    </w:p>
    <w:p w:rsidR="00CD0927" w:rsidRDefault="00CD0927" w:rsidP="00F75AE4">
      <w:pPr>
        <w:spacing w:after="0" w:line="240" w:lineRule="auto"/>
        <w:jc w:val="both"/>
        <w:rPr>
          <w:rFonts w:ascii="Times New Roman" w:hAnsi="Times New Roman" w:cs="Times New Roman"/>
          <w:b/>
          <w:sz w:val="24"/>
          <w:szCs w:val="24"/>
        </w:rPr>
      </w:pPr>
    </w:p>
    <w:p w:rsidR="00F75AE4" w:rsidRPr="00EB2165" w:rsidRDefault="00F75AE4" w:rsidP="00F75AE4">
      <w:pPr>
        <w:spacing w:after="0" w:line="240" w:lineRule="auto"/>
        <w:jc w:val="both"/>
        <w:rPr>
          <w:rFonts w:ascii="Times New Roman" w:eastAsia="Times New Roman" w:hAnsi="Times New Roman" w:cs="Times New Roman"/>
          <w:color w:val="000000"/>
          <w:sz w:val="24"/>
          <w:szCs w:val="24"/>
        </w:rPr>
      </w:pPr>
      <w:r w:rsidRPr="00EB2165">
        <w:rPr>
          <w:rFonts w:ascii="Times New Roman" w:hAnsi="Times New Roman" w:cs="Times New Roman"/>
          <w:b/>
          <w:sz w:val="24"/>
          <w:szCs w:val="24"/>
        </w:rPr>
        <w:lastRenderedPageBreak/>
        <w:t xml:space="preserve">Formulár č. P 3 </w:t>
      </w:r>
      <w:r w:rsidRPr="00EB2165">
        <w:rPr>
          <w:rFonts w:ascii="Times New Roman" w:eastAsia="Times New Roman" w:hAnsi="Times New Roman" w:cs="Times New Roman"/>
          <w:color w:val="000000"/>
          <w:sz w:val="24"/>
          <w:szCs w:val="24"/>
        </w:rPr>
        <w:t xml:space="preserve">- </w:t>
      </w:r>
      <w:r w:rsidRPr="00EB2165">
        <w:rPr>
          <w:rFonts w:ascii="Times New Roman" w:hAnsi="Times New Roman" w:cs="Times New Roman"/>
          <w:b/>
          <w:sz w:val="24"/>
          <w:szCs w:val="24"/>
        </w:rPr>
        <w:t>Formulár pre prípravu projektov</w:t>
      </w:r>
      <w:r w:rsidRPr="00EB2165">
        <w:rPr>
          <w:rFonts w:ascii="Times New Roman" w:hAnsi="Times New Roman" w:cs="Times New Roman"/>
          <w:sz w:val="24"/>
          <w:szCs w:val="24"/>
        </w:rPr>
        <w:t xml:space="preserve"> </w:t>
      </w:r>
    </w:p>
    <w:p w:rsidR="00F75AE4" w:rsidRPr="009021A0" w:rsidRDefault="00F75AE4" w:rsidP="00F75AE4">
      <w:pPr>
        <w:spacing w:after="0" w:line="240" w:lineRule="auto"/>
        <w:jc w:val="both"/>
        <w:rPr>
          <w:rFonts w:ascii="Times New Roman" w:hAnsi="Times New Roman" w:cs="Times New Roman"/>
          <w:b/>
        </w:rPr>
      </w:pPr>
    </w:p>
    <w:tbl>
      <w:tblPr>
        <w:tblStyle w:val="Mriekatabuky"/>
        <w:tblW w:w="0" w:type="auto"/>
        <w:tblLayout w:type="fixed"/>
        <w:tblLook w:val="04A0" w:firstRow="1" w:lastRow="0" w:firstColumn="1" w:lastColumn="0" w:noHBand="0" w:noVBand="1"/>
      </w:tblPr>
      <w:tblGrid>
        <w:gridCol w:w="2093"/>
        <w:gridCol w:w="977"/>
        <w:gridCol w:w="15"/>
        <w:gridCol w:w="1134"/>
        <w:gridCol w:w="387"/>
        <w:gridCol w:w="747"/>
        <w:gridCol w:w="788"/>
        <w:gridCol w:w="63"/>
        <w:gridCol w:w="850"/>
        <w:gridCol w:w="992"/>
        <w:gridCol w:w="1166"/>
      </w:tblGrid>
      <w:tr w:rsidR="00CD0927" w:rsidRPr="00A64A3E" w:rsidTr="00A64A3E">
        <w:trPr>
          <w:trHeight w:val="284"/>
        </w:trPr>
        <w:tc>
          <w:tcPr>
            <w:tcW w:w="9212" w:type="dxa"/>
            <w:gridSpan w:val="11"/>
            <w:shd w:val="clear" w:color="auto" w:fill="B8CCE4" w:themeFill="accent1" w:themeFillTint="66"/>
          </w:tcPr>
          <w:p w:rsidR="00F75AE4" w:rsidRPr="00A64A3E" w:rsidRDefault="00F75AE4" w:rsidP="00F75AE4">
            <w:pPr>
              <w:jc w:val="both"/>
              <w:rPr>
                <w:rFonts w:ascii="Times New Roman" w:hAnsi="Times New Roman"/>
                <w:b/>
                <w:sz w:val="24"/>
                <w:szCs w:val="24"/>
              </w:rPr>
            </w:pPr>
            <w:r w:rsidRPr="00A64A3E">
              <w:rPr>
                <w:rFonts w:ascii="Times New Roman" w:hAnsi="Times New Roman"/>
                <w:b/>
                <w:sz w:val="24"/>
                <w:szCs w:val="24"/>
              </w:rPr>
              <w:t xml:space="preserve">Základné údaje o projektovom zámere č. </w:t>
            </w:r>
            <w:r w:rsidR="00A64A3E" w:rsidRPr="00A64A3E">
              <w:rPr>
                <w:rFonts w:ascii="Times New Roman" w:hAnsi="Times New Roman" w:cs="Times New Roman"/>
                <w:b/>
                <w:sz w:val="24"/>
                <w:szCs w:val="24"/>
              </w:rPr>
              <w:t>1.2.1</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Názov projektu</w:t>
            </w:r>
          </w:p>
        </w:tc>
        <w:tc>
          <w:tcPr>
            <w:tcW w:w="4606" w:type="dxa"/>
            <w:gridSpan w:val="6"/>
          </w:tcPr>
          <w:p w:rsidR="00F75AE4" w:rsidRPr="00A64A3E" w:rsidRDefault="00A64A3E" w:rsidP="00F75AE4">
            <w:pPr>
              <w:jc w:val="both"/>
              <w:rPr>
                <w:rFonts w:ascii="Times New Roman" w:hAnsi="Times New Roman"/>
                <w:sz w:val="24"/>
                <w:szCs w:val="24"/>
              </w:rPr>
            </w:pPr>
            <w:r w:rsidRPr="00A64A3E">
              <w:rPr>
                <w:rFonts w:ascii="Times New Roman" w:hAnsi="Times New Roman" w:cs="Times New Roman"/>
                <w:sz w:val="24"/>
                <w:szCs w:val="24"/>
              </w:rPr>
              <w:t>Budovanie komunikácie K Diaľnici</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Garant</w:t>
            </w:r>
          </w:p>
        </w:tc>
        <w:tc>
          <w:tcPr>
            <w:tcW w:w="4606" w:type="dxa"/>
            <w:gridSpan w:val="6"/>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Obec Zamarovce</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Kontaktná osoba garanta</w:t>
            </w:r>
          </w:p>
        </w:tc>
        <w:tc>
          <w:tcPr>
            <w:tcW w:w="4606" w:type="dxa"/>
            <w:gridSpan w:val="6"/>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Stanislav Červeňan /starosta/</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Partneri garanta (spolupráca s ...)</w:t>
            </w:r>
          </w:p>
        </w:tc>
        <w:tc>
          <w:tcPr>
            <w:tcW w:w="4606" w:type="dxa"/>
            <w:gridSpan w:val="6"/>
          </w:tcPr>
          <w:p w:rsidR="00F75AE4" w:rsidRPr="00A64A3E" w:rsidRDefault="006D5FF2" w:rsidP="00F75AE4">
            <w:pPr>
              <w:jc w:val="both"/>
              <w:rPr>
                <w:rFonts w:ascii="Times New Roman" w:hAnsi="Times New Roman"/>
                <w:sz w:val="24"/>
                <w:szCs w:val="24"/>
              </w:rPr>
            </w:pPr>
            <w:r>
              <w:rPr>
                <w:rFonts w:ascii="Times New Roman" w:hAnsi="Times New Roman"/>
                <w:sz w:val="24"/>
                <w:szCs w:val="24"/>
              </w:rPr>
              <w:t>-</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Začatie a ukončenie projektu (od ..... do .....)</w:t>
            </w:r>
          </w:p>
        </w:tc>
        <w:tc>
          <w:tcPr>
            <w:tcW w:w="4606" w:type="dxa"/>
            <w:gridSpan w:val="6"/>
          </w:tcPr>
          <w:p w:rsidR="00F75AE4" w:rsidRPr="00A64A3E" w:rsidRDefault="006C5F2C" w:rsidP="00F75AE4">
            <w:pPr>
              <w:jc w:val="both"/>
              <w:rPr>
                <w:rFonts w:ascii="Times New Roman" w:hAnsi="Times New Roman"/>
                <w:sz w:val="24"/>
                <w:szCs w:val="24"/>
              </w:rPr>
            </w:pPr>
            <w:r>
              <w:rPr>
                <w:rFonts w:ascii="Times New Roman" w:hAnsi="Times New Roman"/>
                <w:sz w:val="24"/>
                <w:szCs w:val="24"/>
              </w:rPr>
              <w:t>2015 - 2016</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 xml:space="preserve">Stav projektu pred realizáciou </w:t>
            </w:r>
          </w:p>
        </w:tc>
        <w:tc>
          <w:tcPr>
            <w:tcW w:w="4606" w:type="dxa"/>
            <w:gridSpan w:val="6"/>
          </w:tcPr>
          <w:p w:rsidR="00F75AE4" w:rsidRPr="00A64A3E" w:rsidRDefault="006C5F2C" w:rsidP="00F75AE4">
            <w:pPr>
              <w:autoSpaceDE w:val="0"/>
              <w:autoSpaceDN w:val="0"/>
              <w:jc w:val="both"/>
              <w:rPr>
                <w:rFonts w:ascii="Times New Roman" w:hAnsi="Times New Roman"/>
                <w:sz w:val="24"/>
                <w:szCs w:val="24"/>
              </w:rPr>
            </w:pPr>
            <w:r>
              <w:rPr>
                <w:rFonts w:ascii="Times New Roman" w:hAnsi="Times New Roman"/>
                <w:sz w:val="24"/>
                <w:szCs w:val="24"/>
              </w:rPr>
              <w:t>Spevnený povrch – štrkom posypaná cesta</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Cieľ projektu</w:t>
            </w:r>
          </w:p>
        </w:tc>
        <w:tc>
          <w:tcPr>
            <w:tcW w:w="4606" w:type="dxa"/>
            <w:gridSpan w:val="6"/>
          </w:tcPr>
          <w:p w:rsidR="00F75AE4" w:rsidRPr="00A64A3E" w:rsidRDefault="006C5F2C" w:rsidP="00F75AE4">
            <w:pPr>
              <w:autoSpaceDE w:val="0"/>
              <w:autoSpaceDN w:val="0"/>
              <w:jc w:val="both"/>
              <w:rPr>
                <w:rFonts w:ascii="Times New Roman" w:hAnsi="Times New Roman"/>
                <w:sz w:val="24"/>
                <w:szCs w:val="24"/>
              </w:rPr>
            </w:pPr>
            <w:r>
              <w:rPr>
                <w:rFonts w:ascii="Times New Roman" w:hAnsi="Times New Roman"/>
                <w:sz w:val="24"/>
                <w:szCs w:val="24"/>
              </w:rPr>
              <w:t>Vybudovanie komunikácie s asfaltovým povrchom</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 xml:space="preserve">Výstupy </w:t>
            </w:r>
          </w:p>
        </w:tc>
        <w:tc>
          <w:tcPr>
            <w:tcW w:w="4606" w:type="dxa"/>
            <w:gridSpan w:val="6"/>
          </w:tcPr>
          <w:p w:rsidR="00F75AE4" w:rsidRPr="00A64A3E" w:rsidRDefault="00B25FD8" w:rsidP="00F75AE4">
            <w:pPr>
              <w:jc w:val="both"/>
              <w:rPr>
                <w:rFonts w:ascii="Times New Roman" w:hAnsi="Times New Roman"/>
                <w:sz w:val="24"/>
                <w:szCs w:val="24"/>
              </w:rPr>
            </w:pPr>
            <w:r>
              <w:rPr>
                <w:rFonts w:ascii="Times New Roman" w:hAnsi="Times New Roman"/>
                <w:sz w:val="24"/>
                <w:szCs w:val="24"/>
              </w:rPr>
              <w:t>Asfaltový povrch</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Užívatelia</w:t>
            </w:r>
          </w:p>
        </w:tc>
        <w:tc>
          <w:tcPr>
            <w:tcW w:w="4606" w:type="dxa"/>
            <w:gridSpan w:val="6"/>
          </w:tcPr>
          <w:p w:rsidR="00F75AE4" w:rsidRPr="00A64A3E" w:rsidRDefault="00B25FD8" w:rsidP="00F75AE4">
            <w:pPr>
              <w:jc w:val="both"/>
              <w:rPr>
                <w:rFonts w:ascii="Times New Roman" w:hAnsi="Times New Roman"/>
                <w:sz w:val="24"/>
                <w:szCs w:val="24"/>
              </w:rPr>
            </w:pPr>
            <w:r>
              <w:rPr>
                <w:rFonts w:ascii="Times New Roman" w:hAnsi="Times New Roman"/>
                <w:sz w:val="24"/>
                <w:szCs w:val="24"/>
              </w:rPr>
              <w:t>Obyvatelia a návštevníci obce</w:t>
            </w:r>
          </w:p>
        </w:tc>
      </w:tr>
      <w:tr w:rsidR="00CD0927" w:rsidRPr="00A64A3E" w:rsidTr="00F75AE4">
        <w:trPr>
          <w:trHeight w:val="284"/>
        </w:trPr>
        <w:tc>
          <w:tcPr>
            <w:tcW w:w="4606"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Indikátory monitoringu</w:t>
            </w:r>
          </w:p>
        </w:tc>
        <w:tc>
          <w:tcPr>
            <w:tcW w:w="4606" w:type="dxa"/>
            <w:gridSpan w:val="6"/>
          </w:tcPr>
          <w:p w:rsidR="00F75AE4" w:rsidRPr="00A64A3E" w:rsidRDefault="001813BA" w:rsidP="00F75AE4">
            <w:pPr>
              <w:autoSpaceDE w:val="0"/>
              <w:autoSpaceDN w:val="0"/>
              <w:jc w:val="both"/>
              <w:rPr>
                <w:rFonts w:ascii="Times New Roman" w:hAnsi="Times New Roman"/>
                <w:bCs/>
                <w:sz w:val="24"/>
                <w:szCs w:val="24"/>
              </w:rPr>
            </w:pPr>
            <w:r>
              <w:rPr>
                <w:rFonts w:ascii="Times New Roman" w:hAnsi="Times New Roman"/>
                <w:sz w:val="24"/>
                <w:szCs w:val="24"/>
              </w:rPr>
              <w:t>50</w:t>
            </w:r>
            <w:r w:rsidR="00B25FD8">
              <w:rPr>
                <w:rFonts w:ascii="Times New Roman" w:hAnsi="Times New Roman"/>
                <w:sz w:val="24"/>
                <w:szCs w:val="24"/>
              </w:rPr>
              <w:t>0 m</w:t>
            </w:r>
          </w:p>
        </w:tc>
      </w:tr>
      <w:tr w:rsidR="00CD0927" w:rsidRPr="00A64A3E" w:rsidTr="00A64A3E">
        <w:trPr>
          <w:trHeight w:val="284"/>
        </w:trPr>
        <w:tc>
          <w:tcPr>
            <w:tcW w:w="4606" w:type="dxa"/>
            <w:gridSpan w:val="5"/>
            <w:tcBorders>
              <w:bottom w:val="single" w:sz="4" w:space="0" w:color="auto"/>
            </w:tcBorders>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Poznámky</w:t>
            </w:r>
          </w:p>
        </w:tc>
        <w:tc>
          <w:tcPr>
            <w:tcW w:w="4606" w:type="dxa"/>
            <w:gridSpan w:val="6"/>
            <w:tcBorders>
              <w:bottom w:val="single" w:sz="4" w:space="0" w:color="auto"/>
            </w:tcBorders>
          </w:tcPr>
          <w:p w:rsidR="00F75AE4" w:rsidRPr="00A64A3E" w:rsidRDefault="001F0BD2" w:rsidP="00F75AE4">
            <w:pPr>
              <w:jc w:val="both"/>
              <w:rPr>
                <w:rFonts w:ascii="Times New Roman" w:hAnsi="Times New Roman"/>
                <w:sz w:val="24"/>
                <w:szCs w:val="24"/>
              </w:rPr>
            </w:pPr>
            <w:r>
              <w:rPr>
                <w:rFonts w:ascii="Times New Roman" w:hAnsi="Times New Roman"/>
                <w:sz w:val="24"/>
                <w:szCs w:val="24"/>
              </w:rPr>
              <w:t>PRV 2014 - 2020</w:t>
            </w:r>
          </w:p>
        </w:tc>
      </w:tr>
      <w:tr w:rsidR="00CD0927" w:rsidRPr="00A64A3E" w:rsidTr="00A64A3E">
        <w:trPr>
          <w:trHeight w:val="284"/>
        </w:trPr>
        <w:tc>
          <w:tcPr>
            <w:tcW w:w="9212" w:type="dxa"/>
            <w:gridSpan w:val="11"/>
            <w:shd w:val="clear" w:color="auto" w:fill="B8CCE4" w:themeFill="accent1" w:themeFillTint="66"/>
          </w:tcPr>
          <w:p w:rsidR="00F75AE4" w:rsidRPr="00A64A3E" w:rsidRDefault="00F75AE4" w:rsidP="00F75AE4">
            <w:pPr>
              <w:jc w:val="both"/>
              <w:rPr>
                <w:rFonts w:ascii="Times New Roman" w:hAnsi="Times New Roman"/>
                <w:b/>
                <w:sz w:val="24"/>
                <w:szCs w:val="24"/>
              </w:rPr>
            </w:pPr>
            <w:r w:rsidRPr="00A64A3E">
              <w:rPr>
                <w:rFonts w:ascii="Times New Roman" w:hAnsi="Times New Roman"/>
                <w:b/>
                <w:sz w:val="24"/>
                <w:szCs w:val="24"/>
              </w:rPr>
              <w:t>Realizácia projektu</w:t>
            </w:r>
          </w:p>
        </w:tc>
      </w:tr>
      <w:tr w:rsidR="00CD0927" w:rsidRPr="00A64A3E" w:rsidTr="00F75AE4">
        <w:trPr>
          <w:trHeight w:val="284"/>
        </w:trPr>
        <w:tc>
          <w:tcPr>
            <w:tcW w:w="3070" w:type="dxa"/>
            <w:gridSpan w:val="2"/>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Fáza/míľnik</w:t>
            </w:r>
          </w:p>
        </w:tc>
        <w:tc>
          <w:tcPr>
            <w:tcW w:w="3071" w:type="dxa"/>
            <w:gridSpan w:val="5"/>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Súčinnosť iného odboru alebo subjektu</w:t>
            </w:r>
          </w:p>
        </w:tc>
        <w:tc>
          <w:tcPr>
            <w:tcW w:w="3071" w:type="dxa"/>
            <w:gridSpan w:val="4"/>
          </w:tcPr>
          <w:p w:rsidR="00F75AE4" w:rsidRPr="00A64A3E" w:rsidRDefault="00F75AE4" w:rsidP="00F75AE4">
            <w:pPr>
              <w:jc w:val="both"/>
              <w:rPr>
                <w:rFonts w:ascii="Times New Roman" w:hAnsi="Times New Roman"/>
                <w:sz w:val="24"/>
                <w:szCs w:val="24"/>
              </w:rPr>
            </w:pPr>
            <w:r w:rsidRPr="00A64A3E">
              <w:rPr>
                <w:rFonts w:ascii="Times New Roman" w:hAnsi="Times New Roman"/>
                <w:sz w:val="24"/>
                <w:szCs w:val="24"/>
              </w:rPr>
              <w:t>Termín (mesiac/rok)</w:t>
            </w:r>
          </w:p>
        </w:tc>
      </w:tr>
      <w:tr w:rsidR="00CD0927" w:rsidRPr="00A64A3E" w:rsidTr="00F75AE4">
        <w:trPr>
          <w:trHeight w:val="284"/>
        </w:trPr>
        <w:tc>
          <w:tcPr>
            <w:tcW w:w="3070" w:type="dxa"/>
            <w:gridSpan w:val="2"/>
          </w:tcPr>
          <w:p w:rsidR="008D29D6" w:rsidRPr="00A64A3E" w:rsidRDefault="008D29D6" w:rsidP="00DC3A7A">
            <w:pPr>
              <w:jc w:val="both"/>
              <w:rPr>
                <w:rFonts w:ascii="Times New Roman" w:hAnsi="Times New Roman"/>
                <w:sz w:val="24"/>
                <w:szCs w:val="24"/>
              </w:rPr>
            </w:pPr>
            <w:r w:rsidRPr="00A64A3E">
              <w:rPr>
                <w:rFonts w:ascii="Times New Roman" w:hAnsi="Times New Roman"/>
                <w:sz w:val="24"/>
                <w:szCs w:val="24"/>
              </w:rPr>
              <w:t>Vydanie stavebného povolenia</w:t>
            </w:r>
          </w:p>
        </w:tc>
        <w:tc>
          <w:tcPr>
            <w:tcW w:w="3071" w:type="dxa"/>
            <w:gridSpan w:val="5"/>
          </w:tcPr>
          <w:p w:rsidR="008D29D6" w:rsidRPr="005411A9" w:rsidRDefault="001F0BD2" w:rsidP="00DC3A7A">
            <w:pPr>
              <w:jc w:val="both"/>
              <w:rPr>
                <w:rStyle w:val="Intenzvnezvraznenie"/>
              </w:rPr>
            </w:pPr>
            <w:r w:rsidRPr="005411A9">
              <w:rPr>
                <w:rStyle w:val="Intenzvnezvraznenie"/>
              </w:rPr>
              <w:t>Stavebný úrad</w:t>
            </w:r>
          </w:p>
        </w:tc>
        <w:tc>
          <w:tcPr>
            <w:tcW w:w="3071" w:type="dxa"/>
            <w:gridSpan w:val="4"/>
          </w:tcPr>
          <w:p w:rsidR="008D29D6" w:rsidRPr="005411A9" w:rsidRDefault="00FE6BBA" w:rsidP="00DC3A7A">
            <w:pPr>
              <w:jc w:val="both"/>
              <w:rPr>
                <w:rStyle w:val="Intenzvnezvraznenie"/>
              </w:rPr>
            </w:pPr>
            <w:r w:rsidRPr="005411A9">
              <w:rPr>
                <w:rStyle w:val="Intenzvnezvraznenie"/>
              </w:rPr>
              <w:t>10/2015</w:t>
            </w:r>
          </w:p>
        </w:tc>
      </w:tr>
      <w:tr w:rsidR="00D5271E" w:rsidRPr="00A64A3E" w:rsidTr="00F75AE4">
        <w:trPr>
          <w:trHeight w:val="284"/>
        </w:trPr>
        <w:tc>
          <w:tcPr>
            <w:tcW w:w="3070" w:type="dxa"/>
            <w:gridSpan w:val="2"/>
          </w:tcPr>
          <w:p w:rsidR="00D5271E" w:rsidRPr="00A64A3E" w:rsidRDefault="00D5271E" w:rsidP="00DC3A7A">
            <w:pPr>
              <w:jc w:val="both"/>
              <w:rPr>
                <w:rFonts w:ascii="Times New Roman" w:hAnsi="Times New Roman"/>
                <w:sz w:val="24"/>
                <w:szCs w:val="24"/>
              </w:rPr>
            </w:pPr>
            <w:r w:rsidRPr="00A64A3E">
              <w:rPr>
                <w:rFonts w:ascii="Times New Roman" w:hAnsi="Times New Roman"/>
                <w:sz w:val="24"/>
                <w:szCs w:val="24"/>
              </w:rPr>
              <w:t>Spracovanie a registrácia žiadosti o NFP, zhromaždenie príloh</w:t>
            </w:r>
          </w:p>
        </w:tc>
        <w:tc>
          <w:tcPr>
            <w:tcW w:w="3071" w:type="dxa"/>
            <w:gridSpan w:val="5"/>
          </w:tcPr>
          <w:p w:rsidR="00D5271E" w:rsidRPr="005411A9" w:rsidRDefault="00D5271E" w:rsidP="00714988">
            <w:pPr>
              <w:jc w:val="both"/>
              <w:rPr>
                <w:rStyle w:val="Intenzvnezvraznenie"/>
              </w:rPr>
            </w:pPr>
            <w:r w:rsidRPr="005411A9">
              <w:rPr>
                <w:rStyle w:val="Intenzvnezvraznenie"/>
              </w:rPr>
              <w:t>Externý manažment</w:t>
            </w:r>
          </w:p>
        </w:tc>
        <w:tc>
          <w:tcPr>
            <w:tcW w:w="3071" w:type="dxa"/>
            <w:gridSpan w:val="4"/>
          </w:tcPr>
          <w:p w:rsidR="00D5271E" w:rsidRPr="005411A9" w:rsidRDefault="00D5271E" w:rsidP="00DC3A7A">
            <w:pPr>
              <w:jc w:val="both"/>
              <w:rPr>
                <w:rStyle w:val="Intenzvnezvraznenie"/>
              </w:rPr>
            </w:pPr>
            <w:r w:rsidRPr="005411A9">
              <w:rPr>
                <w:rStyle w:val="Intenzvnezvraznenie"/>
              </w:rPr>
              <w:t>2/2016</w:t>
            </w:r>
          </w:p>
        </w:tc>
      </w:tr>
      <w:tr w:rsidR="00D5271E" w:rsidRPr="00A64A3E" w:rsidTr="00F75AE4">
        <w:trPr>
          <w:trHeight w:val="284"/>
        </w:trPr>
        <w:tc>
          <w:tcPr>
            <w:tcW w:w="3070" w:type="dxa"/>
            <w:gridSpan w:val="2"/>
          </w:tcPr>
          <w:p w:rsidR="00D5271E" w:rsidRPr="00A64A3E" w:rsidRDefault="00D5271E" w:rsidP="00DC3A7A">
            <w:pPr>
              <w:jc w:val="both"/>
              <w:rPr>
                <w:rFonts w:ascii="Times New Roman" w:hAnsi="Times New Roman"/>
                <w:sz w:val="24"/>
                <w:szCs w:val="24"/>
              </w:rPr>
            </w:pPr>
            <w:r w:rsidRPr="00A64A3E">
              <w:rPr>
                <w:rFonts w:ascii="Times New Roman" w:hAnsi="Times New Roman"/>
                <w:sz w:val="24"/>
                <w:szCs w:val="24"/>
              </w:rPr>
              <w:t>Verejné obstarávanie</w:t>
            </w:r>
          </w:p>
        </w:tc>
        <w:tc>
          <w:tcPr>
            <w:tcW w:w="3071" w:type="dxa"/>
            <w:gridSpan w:val="5"/>
          </w:tcPr>
          <w:p w:rsidR="00D5271E" w:rsidRPr="005411A9" w:rsidRDefault="00D5271E" w:rsidP="00714988">
            <w:pPr>
              <w:rPr>
                <w:rStyle w:val="Intenzvnezvraznenie"/>
              </w:rPr>
            </w:pPr>
            <w:r w:rsidRPr="005411A9">
              <w:rPr>
                <w:rStyle w:val="Intenzvnezvraznenie"/>
              </w:rPr>
              <w:t>OSO</w:t>
            </w:r>
          </w:p>
        </w:tc>
        <w:tc>
          <w:tcPr>
            <w:tcW w:w="3071" w:type="dxa"/>
            <w:gridSpan w:val="4"/>
          </w:tcPr>
          <w:p w:rsidR="00D5271E" w:rsidRPr="005411A9" w:rsidRDefault="00D5271E" w:rsidP="00DC3A7A">
            <w:pPr>
              <w:jc w:val="both"/>
              <w:rPr>
                <w:rStyle w:val="Intenzvnezvraznenie"/>
              </w:rPr>
            </w:pPr>
            <w:r w:rsidRPr="005411A9">
              <w:rPr>
                <w:rStyle w:val="Intenzvnezvraznenie"/>
              </w:rPr>
              <w:t>2 – 5/2016</w:t>
            </w:r>
          </w:p>
        </w:tc>
      </w:tr>
      <w:tr w:rsidR="00D5271E" w:rsidRPr="00A64A3E" w:rsidTr="00F75AE4">
        <w:trPr>
          <w:trHeight w:val="284"/>
        </w:trPr>
        <w:tc>
          <w:tcPr>
            <w:tcW w:w="3070" w:type="dxa"/>
            <w:gridSpan w:val="2"/>
          </w:tcPr>
          <w:p w:rsidR="00D5271E" w:rsidRPr="00A64A3E" w:rsidRDefault="00D5271E" w:rsidP="00DC3A7A">
            <w:pPr>
              <w:jc w:val="both"/>
              <w:rPr>
                <w:rFonts w:ascii="Times New Roman" w:hAnsi="Times New Roman"/>
                <w:sz w:val="24"/>
                <w:szCs w:val="24"/>
              </w:rPr>
            </w:pPr>
            <w:r w:rsidRPr="00A64A3E">
              <w:rPr>
                <w:rFonts w:ascii="Times New Roman" w:hAnsi="Times New Roman"/>
                <w:sz w:val="24"/>
                <w:szCs w:val="24"/>
              </w:rPr>
              <w:t>Schválenie NFP</w:t>
            </w:r>
          </w:p>
        </w:tc>
        <w:tc>
          <w:tcPr>
            <w:tcW w:w="3071" w:type="dxa"/>
            <w:gridSpan w:val="5"/>
          </w:tcPr>
          <w:p w:rsidR="00D5271E" w:rsidRPr="005411A9" w:rsidRDefault="00D5271E" w:rsidP="00714988">
            <w:pPr>
              <w:rPr>
                <w:rStyle w:val="Intenzvnezvraznenie"/>
              </w:rPr>
            </w:pPr>
          </w:p>
        </w:tc>
        <w:tc>
          <w:tcPr>
            <w:tcW w:w="3071" w:type="dxa"/>
            <w:gridSpan w:val="4"/>
          </w:tcPr>
          <w:p w:rsidR="00D5271E" w:rsidRPr="005411A9" w:rsidRDefault="00D5271E" w:rsidP="00DC3A7A">
            <w:pPr>
              <w:jc w:val="both"/>
              <w:rPr>
                <w:rStyle w:val="Intenzvnezvraznenie"/>
              </w:rPr>
            </w:pPr>
            <w:r w:rsidRPr="005411A9">
              <w:rPr>
                <w:rStyle w:val="Intenzvnezvraznenie"/>
              </w:rPr>
              <w:t>5/2016</w:t>
            </w:r>
          </w:p>
        </w:tc>
      </w:tr>
      <w:tr w:rsidR="00D5271E" w:rsidRPr="00A64A3E" w:rsidTr="00F75AE4">
        <w:trPr>
          <w:trHeight w:val="284"/>
        </w:trPr>
        <w:tc>
          <w:tcPr>
            <w:tcW w:w="3070" w:type="dxa"/>
            <w:gridSpan w:val="2"/>
          </w:tcPr>
          <w:p w:rsidR="00D5271E" w:rsidRPr="00A64A3E" w:rsidRDefault="00D5271E" w:rsidP="00DC3A7A">
            <w:pPr>
              <w:jc w:val="both"/>
              <w:rPr>
                <w:rFonts w:ascii="Times New Roman" w:hAnsi="Times New Roman"/>
                <w:sz w:val="24"/>
                <w:szCs w:val="24"/>
              </w:rPr>
            </w:pPr>
            <w:r w:rsidRPr="00A64A3E">
              <w:rPr>
                <w:rFonts w:ascii="Times New Roman" w:hAnsi="Times New Roman"/>
                <w:sz w:val="24"/>
                <w:szCs w:val="24"/>
              </w:rPr>
              <w:t>Realizácia</w:t>
            </w:r>
          </w:p>
        </w:tc>
        <w:tc>
          <w:tcPr>
            <w:tcW w:w="3071" w:type="dxa"/>
            <w:gridSpan w:val="5"/>
          </w:tcPr>
          <w:p w:rsidR="00D5271E" w:rsidRPr="005411A9" w:rsidRDefault="00D5271E" w:rsidP="00714988">
            <w:pPr>
              <w:jc w:val="both"/>
              <w:rPr>
                <w:rStyle w:val="Intenzvnezvraznenie"/>
              </w:rPr>
            </w:pPr>
            <w:r w:rsidRPr="005411A9">
              <w:rPr>
                <w:rStyle w:val="Intenzvnezvraznenie"/>
              </w:rPr>
              <w:t>Víťazný dodávateľ</w:t>
            </w:r>
          </w:p>
        </w:tc>
        <w:tc>
          <w:tcPr>
            <w:tcW w:w="3071" w:type="dxa"/>
            <w:gridSpan w:val="4"/>
          </w:tcPr>
          <w:p w:rsidR="00D5271E" w:rsidRPr="005411A9" w:rsidRDefault="00D5271E" w:rsidP="00DC3A7A">
            <w:pPr>
              <w:jc w:val="both"/>
              <w:rPr>
                <w:rStyle w:val="Intenzvnezvraznenie"/>
              </w:rPr>
            </w:pPr>
            <w:r w:rsidRPr="005411A9">
              <w:rPr>
                <w:rStyle w:val="Intenzvnezvraznenie"/>
              </w:rPr>
              <w:t>6 – 10/2016</w:t>
            </w:r>
          </w:p>
        </w:tc>
      </w:tr>
      <w:tr w:rsidR="00D5271E" w:rsidRPr="00A64A3E" w:rsidTr="00A64A3E">
        <w:trPr>
          <w:trHeight w:val="284"/>
        </w:trPr>
        <w:tc>
          <w:tcPr>
            <w:tcW w:w="3070" w:type="dxa"/>
            <w:gridSpan w:val="2"/>
            <w:tcBorders>
              <w:bottom w:val="single" w:sz="4" w:space="0" w:color="auto"/>
            </w:tcBorders>
          </w:tcPr>
          <w:p w:rsidR="00D5271E" w:rsidRPr="00A64A3E" w:rsidRDefault="00D5271E" w:rsidP="00DC3A7A">
            <w:pPr>
              <w:jc w:val="both"/>
              <w:rPr>
                <w:rFonts w:ascii="Times New Roman" w:hAnsi="Times New Roman"/>
                <w:sz w:val="24"/>
                <w:szCs w:val="24"/>
              </w:rPr>
            </w:pPr>
            <w:r w:rsidRPr="00A64A3E">
              <w:rPr>
                <w:rFonts w:ascii="Times New Roman" w:hAnsi="Times New Roman"/>
                <w:sz w:val="24"/>
                <w:szCs w:val="24"/>
              </w:rPr>
              <w:t>Kolaudácia</w:t>
            </w:r>
          </w:p>
        </w:tc>
        <w:tc>
          <w:tcPr>
            <w:tcW w:w="3071" w:type="dxa"/>
            <w:gridSpan w:val="5"/>
            <w:tcBorders>
              <w:bottom w:val="single" w:sz="4" w:space="0" w:color="auto"/>
            </w:tcBorders>
          </w:tcPr>
          <w:p w:rsidR="00D5271E" w:rsidRPr="005411A9" w:rsidRDefault="00D5271E" w:rsidP="00DC3A7A">
            <w:pPr>
              <w:jc w:val="both"/>
              <w:rPr>
                <w:rStyle w:val="Intenzvnezvraznenie"/>
              </w:rPr>
            </w:pPr>
          </w:p>
        </w:tc>
        <w:tc>
          <w:tcPr>
            <w:tcW w:w="3071" w:type="dxa"/>
            <w:gridSpan w:val="4"/>
            <w:tcBorders>
              <w:bottom w:val="single" w:sz="4" w:space="0" w:color="auto"/>
            </w:tcBorders>
          </w:tcPr>
          <w:p w:rsidR="00D5271E" w:rsidRPr="005411A9" w:rsidRDefault="00D5271E" w:rsidP="00DC3A7A">
            <w:pPr>
              <w:jc w:val="both"/>
              <w:rPr>
                <w:rStyle w:val="Intenzvnezvraznenie"/>
              </w:rPr>
            </w:pPr>
            <w:r w:rsidRPr="005411A9">
              <w:rPr>
                <w:rStyle w:val="Intenzvnezvraznenie"/>
              </w:rPr>
              <w:t>10/2016</w:t>
            </w:r>
          </w:p>
        </w:tc>
      </w:tr>
      <w:tr w:rsidR="00D5271E" w:rsidRPr="00A64A3E" w:rsidTr="00A64A3E">
        <w:trPr>
          <w:trHeight w:val="284"/>
        </w:trPr>
        <w:tc>
          <w:tcPr>
            <w:tcW w:w="9212" w:type="dxa"/>
            <w:gridSpan w:val="11"/>
            <w:shd w:val="clear" w:color="auto" w:fill="B8CCE4" w:themeFill="accent1" w:themeFillTint="66"/>
          </w:tcPr>
          <w:p w:rsidR="00D5271E" w:rsidRPr="00A64A3E" w:rsidRDefault="00D5271E" w:rsidP="00F75AE4">
            <w:pPr>
              <w:jc w:val="both"/>
              <w:rPr>
                <w:rFonts w:ascii="Times New Roman" w:hAnsi="Times New Roman"/>
                <w:b/>
                <w:sz w:val="24"/>
                <w:szCs w:val="24"/>
              </w:rPr>
            </w:pPr>
            <w:r w:rsidRPr="00A64A3E">
              <w:rPr>
                <w:rFonts w:ascii="Times New Roman" w:hAnsi="Times New Roman"/>
                <w:b/>
                <w:sz w:val="24"/>
                <w:szCs w:val="24"/>
              </w:rPr>
              <w:t>Financovanie projektu</w:t>
            </w:r>
          </w:p>
        </w:tc>
      </w:tr>
      <w:tr w:rsidR="00D5271E" w:rsidRPr="00A64A3E" w:rsidTr="00F75AE4">
        <w:trPr>
          <w:trHeight w:val="284"/>
        </w:trPr>
        <w:tc>
          <w:tcPr>
            <w:tcW w:w="2093" w:type="dxa"/>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Druh výdavku</w:t>
            </w:r>
          </w:p>
        </w:tc>
        <w:tc>
          <w:tcPr>
            <w:tcW w:w="992" w:type="dxa"/>
            <w:gridSpan w:val="2"/>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Termín (rok)</w:t>
            </w:r>
          </w:p>
        </w:tc>
        <w:tc>
          <w:tcPr>
            <w:tcW w:w="1134" w:type="dxa"/>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Náklady spolu</w:t>
            </w:r>
          </w:p>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(eur)</w:t>
            </w:r>
          </w:p>
        </w:tc>
        <w:tc>
          <w:tcPr>
            <w:tcW w:w="3827" w:type="dxa"/>
            <w:gridSpan w:val="6"/>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z toho verejné zdroje</w:t>
            </w:r>
          </w:p>
        </w:tc>
        <w:tc>
          <w:tcPr>
            <w:tcW w:w="1166" w:type="dxa"/>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z toho súkromné zdroje</w:t>
            </w:r>
          </w:p>
        </w:tc>
      </w:tr>
      <w:tr w:rsidR="00D5271E" w:rsidRPr="00A64A3E" w:rsidTr="00B83858">
        <w:trPr>
          <w:trHeight w:val="284"/>
        </w:trPr>
        <w:tc>
          <w:tcPr>
            <w:tcW w:w="2093" w:type="dxa"/>
          </w:tcPr>
          <w:p w:rsidR="00D5271E" w:rsidRPr="00A64A3E" w:rsidRDefault="00D5271E" w:rsidP="00F75AE4">
            <w:pPr>
              <w:jc w:val="both"/>
              <w:rPr>
                <w:rFonts w:ascii="Times New Roman" w:hAnsi="Times New Roman"/>
                <w:sz w:val="24"/>
                <w:szCs w:val="24"/>
              </w:rPr>
            </w:pPr>
          </w:p>
        </w:tc>
        <w:tc>
          <w:tcPr>
            <w:tcW w:w="992" w:type="dxa"/>
            <w:gridSpan w:val="2"/>
          </w:tcPr>
          <w:p w:rsidR="00D5271E" w:rsidRPr="00A64A3E" w:rsidRDefault="00D5271E" w:rsidP="00F75AE4">
            <w:pPr>
              <w:jc w:val="both"/>
              <w:rPr>
                <w:rFonts w:ascii="Times New Roman" w:hAnsi="Times New Roman"/>
                <w:sz w:val="24"/>
                <w:szCs w:val="24"/>
              </w:rPr>
            </w:pPr>
          </w:p>
        </w:tc>
        <w:tc>
          <w:tcPr>
            <w:tcW w:w="1134" w:type="dxa"/>
          </w:tcPr>
          <w:p w:rsidR="00D5271E" w:rsidRPr="00A64A3E" w:rsidRDefault="00D5271E" w:rsidP="00F75AE4">
            <w:pPr>
              <w:jc w:val="both"/>
              <w:rPr>
                <w:rFonts w:ascii="Times New Roman" w:hAnsi="Times New Roman"/>
                <w:sz w:val="24"/>
                <w:szCs w:val="24"/>
              </w:rPr>
            </w:pPr>
          </w:p>
        </w:tc>
        <w:tc>
          <w:tcPr>
            <w:tcW w:w="1134" w:type="dxa"/>
            <w:gridSpan w:val="2"/>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EU</w:t>
            </w:r>
          </w:p>
        </w:tc>
        <w:tc>
          <w:tcPr>
            <w:tcW w:w="851" w:type="dxa"/>
            <w:gridSpan w:val="2"/>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ŠR</w:t>
            </w:r>
          </w:p>
        </w:tc>
        <w:tc>
          <w:tcPr>
            <w:tcW w:w="850" w:type="dxa"/>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VÚC</w:t>
            </w:r>
          </w:p>
        </w:tc>
        <w:tc>
          <w:tcPr>
            <w:tcW w:w="992" w:type="dxa"/>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Obec</w:t>
            </w:r>
          </w:p>
        </w:tc>
        <w:tc>
          <w:tcPr>
            <w:tcW w:w="1166" w:type="dxa"/>
          </w:tcPr>
          <w:p w:rsidR="00D5271E" w:rsidRPr="00A64A3E" w:rsidRDefault="00D5271E" w:rsidP="00F75AE4">
            <w:pPr>
              <w:jc w:val="both"/>
              <w:rPr>
                <w:rFonts w:ascii="Times New Roman" w:hAnsi="Times New Roman"/>
                <w:sz w:val="24"/>
                <w:szCs w:val="24"/>
              </w:rPr>
            </w:pPr>
          </w:p>
        </w:tc>
      </w:tr>
      <w:tr w:rsidR="00D5271E" w:rsidRPr="00A64A3E" w:rsidTr="00B83858">
        <w:trPr>
          <w:trHeight w:val="284"/>
        </w:trPr>
        <w:tc>
          <w:tcPr>
            <w:tcW w:w="2093" w:type="dxa"/>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Príprava VO</w:t>
            </w:r>
          </w:p>
        </w:tc>
        <w:tc>
          <w:tcPr>
            <w:tcW w:w="992" w:type="dxa"/>
            <w:gridSpan w:val="2"/>
          </w:tcPr>
          <w:p w:rsidR="00D5271E" w:rsidRPr="005411A9" w:rsidRDefault="00D5271E" w:rsidP="00F75AE4">
            <w:pPr>
              <w:jc w:val="both"/>
              <w:rPr>
                <w:rStyle w:val="Intenzvnezvraznenie"/>
                <w:b w:val="0"/>
              </w:rPr>
            </w:pPr>
            <w:r w:rsidRPr="005411A9">
              <w:rPr>
                <w:rStyle w:val="Intenzvnezvraznenie"/>
                <w:b w:val="0"/>
              </w:rPr>
              <w:t>2016</w:t>
            </w:r>
          </w:p>
        </w:tc>
        <w:tc>
          <w:tcPr>
            <w:tcW w:w="1134" w:type="dxa"/>
          </w:tcPr>
          <w:p w:rsidR="00D5271E" w:rsidRPr="005411A9" w:rsidRDefault="00D5271E" w:rsidP="00D5271E">
            <w:pPr>
              <w:jc w:val="right"/>
              <w:rPr>
                <w:rStyle w:val="Intenzvnezvraznenie"/>
                <w:b w:val="0"/>
              </w:rPr>
            </w:pPr>
            <w:r w:rsidRPr="005411A9">
              <w:rPr>
                <w:rStyle w:val="Intenzvnezvraznenie"/>
                <w:b w:val="0"/>
              </w:rPr>
              <w:t>2 000</w:t>
            </w:r>
          </w:p>
        </w:tc>
        <w:tc>
          <w:tcPr>
            <w:tcW w:w="1134" w:type="dxa"/>
            <w:gridSpan w:val="2"/>
          </w:tcPr>
          <w:p w:rsidR="00D5271E" w:rsidRPr="005411A9" w:rsidRDefault="00D5271E" w:rsidP="00D5271E">
            <w:pPr>
              <w:jc w:val="right"/>
              <w:rPr>
                <w:rStyle w:val="Intenzvnezvraznenie"/>
                <w:b w:val="0"/>
              </w:rPr>
            </w:pPr>
            <w:r w:rsidRPr="005411A9">
              <w:rPr>
                <w:rStyle w:val="Intenzvnezvraznenie"/>
                <w:b w:val="0"/>
              </w:rPr>
              <w:t>2 000</w:t>
            </w:r>
          </w:p>
        </w:tc>
        <w:tc>
          <w:tcPr>
            <w:tcW w:w="851" w:type="dxa"/>
            <w:gridSpan w:val="2"/>
          </w:tcPr>
          <w:p w:rsidR="00D5271E" w:rsidRPr="00A64A3E" w:rsidRDefault="00D5271E" w:rsidP="00D5271E">
            <w:pPr>
              <w:jc w:val="right"/>
              <w:rPr>
                <w:rFonts w:ascii="Times New Roman" w:hAnsi="Times New Roman"/>
                <w:sz w:val="24"/>
                <w:szCs w:val="24"/>
              </w:rPr>
            </w:pPr>
          </w:p>
        </w:tc>
        <w:tc>
          <w:tcPr>
            <w:tcW w:w="850" w:type="dxa"/>
          </w:tcPr>
          <w:p w:rsidR="00D5271E" w:rsidRPr="00A64A3E" w:rsidRDefault="00D5271E" w:rsidP="00D5271E">
            <w:pPr>
              <w:jc w:val="right"/>
              <w:rPr>
                <w:rFonts w:ascii="Times New Roman" w:hAnsi="Times New Roman"/>
                <w:sz w:val="24"/>
                <w:szCs w:val="24"/>
              </w:rPr>
            </w:pPr>
          </w:p>
        </w:tc>
        <w:tc>
          <w:tcPr>
            <w:tcW w:w="992" w:type="dxa"/>
          </w:tcPr>
          <w:p w:rsidR="00D5271E" w:rsidRPr="00A64A3E" w:rsidRDefault="00D5271E" w:rsidP="00D5271E">
            <w:pPr>
              <w:jc w:val="right"/>
              <w:rPr>
                <w:rFonts w:ascii="Times New Roman" w:hAnsi="Times New Roman"/>
                <w:sz w:val="24"/>
                <w:szCs w:val="24"/>
              </w:rPr>
            </w:pPr>
          </w:p>
        </w:tc>
        <w:tc>
          <w:tcPr>
            <w:tcW w:w="1166" w:type="dxa"/>
          </w:tcPr>
          <w:p w:rsidR="00D5271E" w:rsidRPr="00A64A3E" w:rsidRDefault="00D5271E" w:rsidP="00F75AE4">
            <w:pPr>
              <w:jc w:val="both"/>
              <w:rPr>
                <w:rFonts w:ascii="Times New Roman" w:hAnsi="Times New Roman"/>
                <w:sz w:val="24"/>
                <w:szCs w:val="24"/>
              </w:rPr>
            </w:pPr>
          </w:p>
        </w:tc>
      </w:tr>
      <w:tr w:rsidR="00D5271E" w:rsidRPr="00A64A3E" w:rsidTr="00B83858">
        <w:trPr>
          <w:trHeight w:val="284"/>
        </w:trPr>
        <w:tc>
          <w:tcPr>
            <w:tcW w:w="2093" w:type="dxa"/>
          </w:tcPr>
          <w:p w:rsidR="00D5271E" w:rsidRPr="00A64A3E" w:rsidRDefault="00D5271E" w:rsidP="00F75AE4">
            <w:pPr>
              <w:jc w:val="both"/>
              <w:rPr>
                <w:rFonts w:ascii="Times New Roman" w:hAnsi="Times New Roman"/>
                <w:sz w:val="24"/>
                <w:szCs w:val="24"/>
              </w:rPr>
            </w:pPr>
            <w:r w:rsidRPr="00A64A3E">
              <w:rPr>
                <w:rFonts w:ascii="Times New Roman" w:hAnsi="Times New Roman"/>
                <w:sz w:val="24"/>
                <w:szCs w:val="24"/>
              </w:rPr>
              <w:t xml:space="preserve">Realizácia projektu </w:t>
            </w:r>
          </w:p>
        </w:tc>
        <w:tc>
          <w:tcPr>
            <w:tcW w:w="992" w:type="dxa"/>
            <w:gridSpan w:val="2"/>
          </w:tcPr>
          <w:p w:rsidR="00D5271E" w:rsidRPr="005411A9" w:rsidRDefault="00D5271E" w:rsidP="00F75AE4">
            <w:pPr>
              <w:jc w:val="both"/>
              <w:rPr>
                <w:rStyle w:val="Intenzvnezvraznenie"/>
                <w:b w:val="0"/>
              </w:rPr>
            </w:pPr>
            <w:r w:rsidRPr="005411A9">
              <w:rPr>
                <w:rStyle w:val="Intenzvnezvraznenie"/>
                <w:b w:val="0"/>
              </w:rPr>
              <w:t>2016</w:t>
            </w:r>
          </w:p>
        </w:tc>
        <w:tc>
          <w:tcPr>
            <w:tcW w:w="1134" w:type="dxa"/>
          </w:tcPr>
          <w:p w:rsidR="00D5271E" w:rsidRPr="005411A9" w:rsidRDefault="00D5271E" w:rsidP="00D5271E">
            <w:pPr>
              <w:jc w:val="right"/>
              <w:rPr>
                <w:rStyle w:val="Intenzvnezvraznenie"/>
                <w:b w:val="0"/>
              </w:rPr>
            </w:pPr>
            <w:r w:rsidRPr="005411A9">
              <w:rPr>
                <w:rStyle w:val="Intenzvnezvraznenie"/>
                <w:b w:val="0"/>
              </w:rPr>
              <w:t>160 000</w:t>
            </w:r>
          </w:p>
        </w:tc>
        <w:tc>
          <w:tcPr>
            <w:tcW w:w="1134" w:type="dxa"/>
            <w:gridSpan w:val="2"/>
          </w:tcPr>
          <w:p w:rsidR="00D5271E" w:rsidRPr="005411A9" w:rsidRDefault="00D5271E" w:rsidP="00D5271E">
            <w:pPr>
              <w:jc w:val="right"/>
              <w:rPr>
                <w:rStyle w:val="Intenzvnezvraznenie"/>
                <w:b w:val="0"/>
              </w:rPr>
            </w:pPr>
            <w:r w:rsidRPr="005411A9">
              <w:rPr>
                <w:rStyle w:val="Intenzvnezvraznenie"/>
                <w:b w:val="0"/>
              </w:rPr>
              <w:t>160 000</w:t>
            </w:r>
          </w:p>
        </w:tc>
        <w:tc>
          <w:tcPr>
            <w:tcW w:w="851" w:type="dxa"/>
            <w:gridSpan w:val="2"/>
          </w:tcPr>
          <w:p w:rsidR="00D5271E" w:rsidRPr="00A64A3E" w:rsidRDefault="00D5271E" w:rsidP="00D5271E">
            <w:pPr>
              <w:jc w:val="right"/>
              <w:rPr>
                <w:rFonts w:ascii="Times New Roman" w:hAnsi="Times New Roman"/>
                <w:sz w:val="24"/>
                <w:szCs w:val="24"/>
              </w:rPr>
            </w:pPr>
          </w:p>
        </w:tc>
        <w:tc>
          <w:tcPr>
            <w:tcW w:w="850" w:type="dxa"/>
          </w:tcPr>
          <w:p w:rsidR="00D5271E" w:rsidRPr="00A64A3E" w:rsidRDefault="00D5271E" w:rsidP="00D5271E">
            <w:pPr>
              <w:jc w:val="right"/>
              <w:rPr>
                <w:rFonts w:ascii="Times New Roman" w:hAnsi="Times New Roman"/>
                <w:sz w:val="24"/>
                <w:szCs w:val="24"/>
              </w:rPr>
            </w:pPr>
          </w:p>
        </w:tc>
        <w:tc>
          <w:tcPr>
            <w:tcW w:w="992" w:type="dxa"/>
          </w:tcPr>
          <w:p w:rsidR="00D5271E" w:rsidRPr="00A64A3E" w:rsidRDefault="00D5271E" w:rsidP="00D5271E">
            <w:pPr>
              <w:jc w:val="right"/>
              <w:rPr>
                <w:rFonts w:ascii="Times New Roman" w:hAnsi="Times New Roman"/>
                <w:sz w:val="24"/>
                <w:szCs w:val="24"/>
              </w:rPr>
            </w:pPr>
          </w:p>
        </w:tc>
        <w:tc>
          <w:tcPr>
            <w:tcW w:w="1166" w:type="dxa"/>
          </w:tcPr>
          <w:p w:rsidR="00D5271E" w:rsidRPr="00A64A3E" w:rsidRDefault="00D5271E" w:rsidP="00F75AE4">
            <w:pPr>
              <w:jc w:val="both"/>
              <w:rPr>
                <w:rFonts w:ascii="Times New Roman" w:hAnsi="Times New Roman"/>
                <w:sz w:val="24"/>
                <w:szCs w:val="24"/>
              </w:rPr>
            </w:pPr>
          </w:p>
        </w:tc>
      </w:tr>
      <w:tr w:rsidR="00D5271E" w:rsidRPr="00A64A3E" w:rsidTr="00B83858">
        <w:trPr>
          <w:trHeight w:val="284"/>
        </w:trPr>
        <w:tc>
          <w:tcPr>
            <w:tcW w:w="2093" w:type="dxa"/>
          </w:tcPr>
          <w:p w:rsidR="00D5271E" w:rsidRPr="00A64A3E" w:rsidRDefault="00D5271E" w:rsidP="00F75AE4">
            <w:pPr>
              <w:jc w:val="both"/>
              <w:rPr>
                <w:rFonts w:ascii="Times New Roman" w:hAnsi="Times New Roman"/>
                <w:b/>
                <w:sz w:val="24"/>
                <w:szCs w:val="24"/>
              </w:rPr>
            </w:pPr>
            <w:r w:rsidRPr="00A64A3E">
              <w:rPr>
                <w:rFonts w:ascii="Times New Roman" w:hAnsi="Times New Roman"/>
                <w:b/>
                <w:sz w:val="24"/>
                <w:szCs w:val="24"/>
              </w:rPr>
              <w:t xml:space="preserve">Spolu </w:t>
            </w:r>
          </w:p>
        </w:tc>
        <w:tc>
          <w:tcPr>
            <w:tcW w:w="992" w:type="dxa"/>
            <w:gridSpan w:val="2"/>
          </w:tcPr>
          <w:p w:rsidR="00D5271E" w:rsidRPr="005411A9" w:rsidRDefault="00D5271E" w:rsidP="00F75AE4">
            <w:pPr>
              <w:jc w:val="both"/>
              <w:rPr>
                <w:rStyle w:val="Intenzvnezvraznenie"/>
                <w:b w:val="0"/>
              </w:rPr>
            </w:pPr>
          </w:p>
        </w:tc>
        <w:tc>
          <w:tcPr>
            <w:tcW w:w="1134" w:type="dxa"/>
          </w:tcPr>
          <w:p w:rsidR="00D5271E" w:rsidRPr="005411A9" w:rsidRDefault="00D5271E" w:rsidP="00D5271E">
            <w:pPr>
              <w:jc w:val="right"/>
              <w:rPr>
                <w:rStyle w:val="Intenzvnezvraznenie"/>
              </w:rPr>
            </w:pPr>
            <w:r w:rsidRPr="005411A9">
              <w:rPr>
                <w:rStyle w:val="Intenzvnezvraznenie"/>
              </w:rPr>
              <w:t>162 000</w:t>
            </w:r>
          </w:p>
        </w:tc>
        <w:tc>
          <w:tcPr>
            <w:tcW w:w="1134" w:type="dxa"/>
            <w:gridSpan w:val="2"/>
          </w:tcPr>
          <w:p w:rsidR="00D5271E" w:rsidRPr="005411A9" w:rsidRDefault="00D5271E" w:rsidP="00D5271E">
            <w:pPr>
              <w:jc w:val="right"/>
              <w:rPr>
                <w:rStyle w:val="Intenzvnezvraznenie"/>
              </w:rPr>
            </w:pPr>
            <w:r w:rsidRPr="005411A9">
              <w:rPr>
                <w:rStyle w:val="Intenzvnezvraznenie"/>
              </w:rPr>
              <w:t>162 000</w:t>
            </w:r>
          </w:p>
        </w:tc>
        <w:tc>
          <w:tcPr>
            <w:tcW w:w="851" w:type="dxa"/>
            <w:gridSpan w:val="2"/>
          </w:tcPr>
          <w:p w:rsidR="00D5271E" w:rsidRPr="00A64A3E" w:rsidRDefault="00D5271E" w:rsidP="00D5271E">
            <w:pPr>
              <w:jc w:val="right"/>
              <w:rPr>
                <w:rFonts w:ascii="Times New Roman" w:hAnsi="Times New Roman"/>
                <w:sz w:val="24"/>
                <w:szCs w:val="24"/>
              </w:rPr>
            </w:pPr>
          </w:p>
        </w:tc>
        <w:tc>
          <w:tcPr>
            <w:tcW w:w="850" w:type="dxa"/>
          </w:tcPr>
          <w:p w:rsidR="00D5271E" w:rsidRPr="00A64A3E" w:rsidRDefault="00D5271E" w:rsidP="00D5271E">
            <w:pPr>
              <w:jc w:val="right"/>
              <w:rPr>
                <w:rFonts w:ascii="Times New Roman" w:hAnsi="Times New Roman"/>
                <w:sz w:val="24"/>
                <w:szCs w:val="24"/>
              </w:rPr>
            </w:pPr>
          </w:p>
        </w:tc>
        <w:tc>
          <w:tcPr>
            <w:tcW w:w="992" w:type="dxa"/>
          </w:tcPr>
          <w:p w:rsidR="00D5271E" w:rsidRPr="00A64A3E" w:rsidRDefault="00D5271E" w:rsidP="00D5271E">
            <w:pPr>
              <w:jc w:val="right"/>
              <w:rPr>
                <w:rFonts w:ascii="Times New Roman" w:hAnsi="Times New Roman"/>
                <w:sz w:val="24"/>
                <w:szCs w:val="24"/>
              </w:rPr>
            </w:pPr>
          </w:p>
        </w:tc>
        <w:tc>
          <w:tcPr>
            <w:tcW w:w="1166" w:type="dxa"/>
          </w:tcPr>
          <w:p w:rsidR="00D5271E" w:rsidRPr="00A64A3E" w:rsidRDefault="00D5271E" w:rsidP="00F75AE4">
            <w:pPr>
              <w:jc w:val="both"/>
              <w:rPr>
                <w:rFonts w:ascii="Times New Roman" w:hAnsi="Times New Roman"/>
                <w:sz w:val="24"/>
                <w:szCs w:val="24"/>
              </w:rPr>
            </w:pPr>
          </w:p>
        </w:tc>
      </w:tr>
    </w:tbl>
    <w:p w:rsidR="00F75AE4" w:rsidRDefault="00F75AE4" w:rsidP="00F75AE4">
      <w:pPr>
        <w:pStyle w:val="head1"/>
        <w:numPr>
          <w:ilvl w:val="0"/>
          <w:numId w:val="0"/>
        </w:numPr>
        <w:rPr>
          <w:rFonts w:ascii="Times New Roman" w:hAnsi="Times New Roman"/>
          <w:caps w:val="0"/>
          <w:sz w:val="24"/>
        </w:rPr>
      </w:pPr>
    </w:p>
    <w:p w:rsidR="00CD0927" w:rsidRDefault="00CD0927" w:rsidP="00F75AE4">
      <w:pPr>
        <w:pStyle w:val="head1"/>
        <w:numPr>
          <w:ilvl w:val="0"/>
          <w:numId w:val="0"/>
        </w:numPr>
        <w:rPr>
          <w:rFonts w:ascii="Times New Roman" w:hAnsi="Times New Roman"/>
          <w:caps w:val="0"/>
          <w:sz w:val="24"/>
        </w:rPr>
      </w:pPr>
    </w:p>
    <w:p w:rsidR="00CD0927" w:rsidRDefault="00CD0927" w:rsidP="00F75AE4">
      <w:pPr>
        <w:pStyle w:val="head1"/>
        <w:numPr>
          <w:ilvl w:val="0"/>
          <w:numId w:val="0"/>
        </w:numPr>
        <w:rPr>
          <w:rFonts w:ascii="Times New Roman" w:hAnsi="Times New Roman"/>
          <w:caps w:val="0"/>
          <w:sz w:val="24"/>
        </w:rPr>
      </w:pPr>
    </w:p>
    <w:p w:rsidR="001E330C" w:rsidRDefault="001E330C">
      <w:pPr>
        <w:rPr>
          <w:rFonts w:ascii="Times New Roman" w:eastAsia="Times New Roman" w:hAnsi="Times New Roman" w:cs="Times New Roman"/>
          <w:b/>
          <w:sz w:val="24"/>
          <w:szCs w:val="24"/>
          <w:lang w:eastAsia="ja-JP"/>
        </w:rPr>
      </w:pPr>
      <w:r>
        <w:rPr>
          <w:rFonts w:ascii="Times New Roman" w:hAnsi="Times New Roman"/>
          <w:caps/>
          <w:sz w:val="24"/>
        </w:rPr>
        <w:br w:type="page"/>
      </w:r>
    </w:p>
    <w:tbl>
      <w:tblPr>
        <w:tblStyle w:val="Mriekatabuky"/>
        <w:tblW w:w="0" w:type="auto"/>
        <w:tblLayout w:type="fixed"/>
        <w:tblLook w:val="04A0" w:firstRow="1" w:lastRow="0" w:firstColumn="1" w:lastColumn="0" w:noHBand="0" w:noVBand="1"/>
      </w:tblPr>
      <w:tblGrid>
        <w:gridCol w:w="2093"/>
        <w:gridCol w:w="977"/>
        <w:gridCol w:w="15"/>
        <w:gridCol w:w="1134"/>
        <w:gridCol w:w="387"/>
        <w:gridCol w:w="605"/>
        <w:gridCol w:w="930"/>
        <w:gridCol w:w="63"/>
        <w:gridCol w:w="850"/>
        <w:gridCol w:w="992"/>
        <w:gridCol w:w="1166"/>
      </w:tblGrid>
      <w:tr w:rsidR="00CD0927" w:rsidRPr="00A64A3E" w:rsidTr="00A64A3E">
        <w:trPr>
          <w:trHeight w:val="284"/>
        </w:trPr>
        <w:tc>
          <w:tcPr>
            <w:tcW w:w="9212" w:type="dxa"/>
            <w:gridSpan w:val="11"/>
            <w:shd w:val="clear" w:color="auto" w:fill="B8CCE4" w:themeFill="accent1"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lastRenderedPageBreak/>
              <w:t xml:space="preserve">Základné údaje o projektovom zámere č. </w:t>
            </w:r>
            <w:r w:rsidR="00A64A3E" w:rsidRPr="00A64A3E">
              <w:rPr>
                <w:rFonts w:ascii="Times New Roman" w:hAnsi="Times New Roman" w:cs="Times New Roman"/>
                <w:b/>
                <w:sz w:val="24"/>
                <w:szCs w:val="24"/>
              </w:rPr>
              <w:t>1.2.2</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Názov projektu</w:t>
            </w:r>
          </w:p>
        </w:tc>
        <w:tc>
          <w:tcPr>
            <w:tcW w:w="4606" w:type="dxa"/>
            <w:gridSpan w:val="6"/>
          </w:tcPr>
          <w:p w:rsidR="00CD0927" w:rsidRPr="00A64A3E" w:rsidRDefault="00A64A3E" w:rsidP="00CD0927">
            <w:pPr>
              <w:jc w:val="both"/>
              <w:rPr>
                <w:rFonts w:ascii="Times New Roman" w:hAnsi="Times New Roman"/>
                <w:sz w:val="24"/>
                <w:szCs w:val="24"/>
              </w:rPr>
            </w:pPr>
            <w:r w:rsidRPr="00A64A3E">
              <w:rPr>
                <w:rFonts w:ascii="Times New Roman" w:hAnsi="Times New Roman" w:cs="Times New Roman"/>
                <w:sz w:val="24"/>
                <w:szCs w:val="24"/>
              </w:rPr>
              <w:t xml:space="preserve">Budovanie komunikácie Pod </w:t>
            </w:r>
            <w:proofErr w:type="spellStart"/>
            <w:r w:rsidRPr="00A64A3E">
              <w:rPr>
                <w:rFonts w:ascii="Times New Roman" w:hAnsi="Times New Roman" w:cs="Times New Roman"/>
                <w:sz w:val="24"/>
                <w:szCs w:val="24"/>
              </w:rPr>
              <w:t>Kopánky</w:t>
            </w:r>
            <w:proofErr w:type="spellEnd"/>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Garant</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Obec Zamarovce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Kontaktná osoba garanta</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Stanislav Červeňan /starosta/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Partneri garanta (spolupráca s ...)</w:t>
            </w:r>
          </w:p>
        </w:tc>
        <w:tc>
          <w:tcPr>
            <w:tcW w:w="4606" w:type="dxa"/>
            <w:gridSpan w:val="6"/>
          </w:tcPr>
          <w:p w:rsidR="00CD0927" w:rsidRPr="00A64A3E" w:rsidRDefault="006A0AFF" w:rsidP="00CD0927">
            <w:pPr>
              <w:jc w:val="both"/>
              <w:rPr>
                <w:rFonts w:ascii="Times New Roman" w:hAnsi="Times New Roman"/>
                <w:sz w:val="24"/>
                <w:szCs w:val="24"/>
              </w:rPr>
            </w:pPr>
            <w:r>
              <w:rPr>
                <w:rFonts w:ascii="Times New Roman" w:hAnsi="Times New Roman"/>
                <w:sz w:val="24"/>
                <w:szCs w:val="24"/>
              </w:rPr>
              <w:t>-</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Začatie a ukončenie projektu (od ..... do .....)</w:t>
            </w:r>
          </w:p>
        </w:tc>
        <w:tc>
          <w:tcPr>
            <w:tcW w:w="4606" w:type="dxa"/>
            <w:gridSpan w:val="6"/>
          </w:tcPr>
          <w:p w:rsidR="00CD0927" w:rsidRPr="00A64A3E" w:rsidRDefault="001813BA" w:rsidP="00CD0927">
            <w:pPr>
              <w:jc w:val="both"/>
              <w:rPr>
                <w:rFonts w:ascii="Times New Roman" w:hAnsi="Times New Roman"/>
                <w:sz w:val="24"/>
                <w:szCs w:val="24"/>
              </w:rPr>
            </w:pPr>
            <w:r>
              <w:rPr>
                <w:rFonts w:ascii="Times New Roman" w:hAnsi="Times New Roman"/>
                <w:sz w:val="24"/>
                <w:szCs w:val="24"/>
              </w:rPr>
              <w:t>2015 - 2016</w:t>
            </w:r>
          </w:p>
        </w:tc>
      </w:tr>
      <w:tr w:rsidR="001813BA" w:rsidRPr="00A64A3E" w:rsidTr="00CD0927">
        <w:trPr>
          <w:trHeight w:val="284"/>
        </w:trPr>
        <w:tc>
          <w:tcPr>
            <w:tcW w:w="4606" w:type="dxa"/>
            <w:gridSpan w:val="5"/>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 xml:space="preserve">Stav projektu pred realizáciou </w:t>
            </w:r>
          </w:p>
        </w:tc>
        <w:tc>
          <w:tcPr>
            <w:tcW w:w="4606" w:type="dxa"/>
            <w:gridSpan w:val="6"/>
          </w:tcPr>
          <w:p w:rsidR="001813BA" w:rsidRPr="00A64A3E" w:rsidRDefault="001813BA" w:rsidP="001D2C3D">
            <w:pPr>
              <w:autoSpaceDE w:val="0"/>
              <w:autoSpaceDN w:val="0"/>
              <w:jc w:val="both"/>
              <w:rPr>
                <w:rFonts w:ascii="Times New Roman" w:hAnsi="Times New Roman"/>
                <w:sz w:val="24"/>
                <w:szCs w:val="24"/>
              </w:rPr>
            </w:pPr>
            <w:r>
              <w:rPr>
                <w:rFonts w:ascii="Times New Roman" w:hAnsi="Times New Roman"/>
                <w:sz w:val="24"/>
                <w:szCs w:val="24"/>
              </w:rPr>
              <w:t>Spevnený povrch – štrkom posypaná cesta</w:t>
            </w:r>
          </w:p>
        </w:tc>
      </w:tr>
      <w:tr w:rsidR="001813BA" w:rsidRPr="00A64A3E" w:rsidTr="00CD0927">
        <w:trPr>
          <w:trHeight w:val="284"/>
        </w:trPr>
        <w:tc>
          <w:tcPr>
            <w:tcW w:w="4606" w:type="dxa"/>
            <w:gridSpan w:val="5"/>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Cieľ projektu</w:t>
            </w:r>
          </w:p>
        </w:tc>
        <w:tc>
          <w:tcPr>
            <w:tcW w:w="4606" w:type="dxa"/>
            <w:gridSpan w:val="6"/>
          </w:tcPr>
          <w:p w:rsidR="001813BA" w:rsidRPr="00A64A3E" w:rsidRDefault="001813BA" w:rsidP="001D2C3D">
            <w:pPr>
              <w:autoSpaceDE w:val="0"/>
              <w:autoSpaceDN w:val="0"/>
              <w:jc w:val="both"/>
              <w:rPr>
                <w:rFonts w:ascii="Times New Roman" w:hAnsi="Times New Roman"/>
                <w:sz w:val="24"/>
                <w:szCs w:val="24"/>
              </w:rPr>
            </w:pPr>
            <w:r>
              <w:rPr>
                <w:rFonts w:ascii="Times New Roman" w:hAnsi="Times New Roman"/>
                <w:sz w:val="24"/>
                <w:szCs w:val="24"/>
              </w:rPr>
              <w:t>Vybudovanie komunikácie s asfaltovým povrchom</w:t>
            </w:r>
          </w:p>
        </w:tc>
      </w:tr>
      <w:tr w:rsidR="001813BA" w:rsidRPr="00A64A3E" w:rsidTr="00CD0927">
        <w:trPr>
          <w:trHeight w:val="284"/>
        </w:trPr>
        <w:tc>
          <w:tcPr>
            <w:tcW w:w="4606" w:type="dxa"/>
            <w:gridSpan w:val="5"/>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 xml:space="preserve">Výstupy </w:t>
            </w:r>
          </w:p>
        </w:tc>
        <w:tc>
          <w:tcPr>
            <w:tcW w:w="4606" w:type="dxa"/>
            <w:gridSpan w:val="6"/>
          </w:tcPr>
          <w:p w:rsidR="001813BA" w:rsidRPr="00A64A3E" w:rsidRDefault="001813BA" w:rsidP="001D2C3D">
            <w:pPr>
              <w:jc w:val="both"/>
              <w:rPr>
                <w:rFonts w:ascii="Times New Roman" w:hAnsi="Times New Roman"/>
                <w:sz w:val="24"/>
                <w:szCs w:val="24"/>
              </w:rPr>
            </w:pPr>
            <w:r>
              <w:rPr>
                <w:rFonts w:ascii="Times New Roman" w:hAnsi="Times New Roman"/>
                <w:sz w:val="24"/>
                <w:szCs w:val="24"/>
              </w:rPr>
              <w:t>Asfaltový povrch</w:t>
            </w:r>
          </w:p>
        </w:tc>
      </w:tr>
      <w:tr w:rsidR="001813BA" w:rsidRPr="00A64A3E" w:rsidTr="00CD0927">
        <w:trPr>
          <w:trHeight w:val="284"/>
        </w:trPr>
        <w:tc>
          <w:tcPr>
            <w:tcW w:w="4606" w:type="dxa"/>
            <w:gridSpan w:val="5"/>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Užívatelia</w:t>
            </w:r>
          </w:p>
        </w:tc>
        <w:tc>
          <w:tcPr>
            <w:tcW w:w="4606" w:type="dxa"/>
            <w:gridSpan w:val="6"/>
          </w:tcPr>
          <w:p w:rsidR="001813BA" w:rsidRPr="00A64A3E" w:rsidRDefault="001813BA" w:rsidP="001D2C3D">
            <w:pPr>
              <w:jc w:val="both"/>
              <w:rPr>
                <w:rFonts w:ascii="Times New Roman" w:hAnsi="Times New Roman"/>
                <w:sz w:val="24"/>
                <w:szCs w:val="24"/>
              </w:rPr>
            </w:pPr>
            <w:r>
              <w:rPr>
                <w:rFonts w:ascii="Times New Roman" w:hAnsi="Times New Roman"/>
                <w:sz w:val="24"/>
                <w:szCs w:val="24"/>
              </w:rPr>
              <w:t>Obyvatelia a návštevníci obce</w:t>
            </w:r>
          </w:p>
        </w:tc>
      </w:tr>
      <w:tr w:rsidR="001813BA" w:rsidRPr="00A64A3E" w:rsidTr="00CD0927">
        <w:trPr>
          <w:trHeight w:val="284"/>
        </w:trPr>
        <w:tc>
          <w:tcPr>
            <w:tcW w:w="4606" w:type="dxa"/>
            <w:gridSpan w:val="5"/>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Indikátory monitoringu</w:t>
            </w:r>
          </w:p>
        </w:tc>
        <w:tc>
          <w:tcPr>
            <w:tcW w:w="4606" w:type="dxa"/>
            <w:gridSpan w:val="6"/>
          </w:tcPr>
          <w:p w:rsidR="001813BA" w:rsidRPr="00A64A3E" w:rsidRDefault="001813BA" w:rsidP="001D2C3D">
            <w:pPr>
              <w:autoSpaceDE w:val="0"/>
              <w:autoSpaceDN w:val="0"/>
              <w:jc w:val="both"/>
              <w:rPr>
                <w:rFonts w:ascii="Times New Roman" w:hAnsi="Times New Roman"/>
                <w:bCs/>
                <w:sz w:val="24"/>
                <w:szCs w:val="24"/>
              </w:rPr>
            </w:pPr>
            <w:r>
              <w:rPr>
                <w:rFonts w:ascii="Times New Roman" w:hAnsi="Times New Roman"/>
                <w:sz w:val="24"/>
                <w:szCs w:val="24"/>
              </w:rPr>
              <w:t>250 m</w:t>
            </w:r>
          </w:p>
        </w:tc>
      </w:tr>
      <w:tr w:rsidR="001813BA" w:rsidRPr="00A64A3E" w:rsidTr="00A64A3E">
        <w:trPr>
          <w:trHeight w:val="284"/>
        </w:trPr>
        <w:tc>
          <w:tcPr>
            <w:tcW w:w="4606" w:type="dxa"/>
            <w:gridSpan w:val="5"/>
            <w:tcBorders>
              <w:bottom w:val="single" w:sz="4" w:space="0" w:color="auto"/>
            </w:tcBorders>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Poznámky</w:t>
            </w:r>
          </w:p>
        </w:tc>
        <w:tc>
          <w:tcPr>
            <w:tcW w:w="4606" w:type="dxa"/>
            <w:gridSpan w:val="6"/>
            <w:tcBorders>
              <w:bottom w:val="single" w:sz="4" w:space="0" w:color="auto"/>
            </w:tcBorders>
          </w:tcPr>
          <w:p w:rsidR="001813BA" w:rsidRPr="00A64A3E" w:rsidRDefault="005411A9" w:rsidP="00CD0927">
            <w:pPr>
              <w:jc w:val="both"/>
              <w:rPr>
                <w:rFonts w:ascii="Times New Roman" w:hAnsi="Times New Roman"/>
                <w:sz w:val="24"/>
                <w:szCs w:val="24"/>
              </w:rPr>
            </w:pPr>
            <w:r>
              <w:rPr>
                <w:rFonts w:ascii="Times New Roman" w:hAnsi="Times New Roman"/>
                <w:sz w:val="24"/>
                <w:szCs w:val="24"/>
              </w:rPr>
              <w:t>PRV 2014 - 2020</w:t>
            </w:r>
          </w:p>
        </w:tc>
      </w:tr>
      <w:tr w:rsidR="001813BA" w:rsidRPr="00A64A3E" w:rsidTr="00A64A3E">
        <w:trPr>
          <w:trHeight w:val="284"/>
        </w:trPr>
        <w:tc>
          <w:tcPr>
            <w:tcW w:w="9212" w:type="dxa"/>
            <w:gridSpan w:val="11"/>
            <w:shd w:val="clear" w:color="auto" w:fill="B8CCE4" w:themeFill="accent1" w:themeFillTint="66"/>
          </w:tcPr>
          <w:p w:rsidR="001813BA" w:rsidRPr="00A64A3E" w:rsidRDefault="001813BA" w:rsidP="00CD0927">
            <w:pPr>
              <w:jc w:val="both"/>
              <w:rPr>
                <w:rFonts w:ascii="Times New Roman" w:hAnsi="Times New Roman"/>
                <w:b/>
                <w:sz w:val="24"/>
                <w:szCs w:val="24"/>
              </w:rPr>
            </w:pPr>
            <w:r w:rsidRPr="00A64A3E">
              <w:rPr>
                <w:rFonts w:ascii="Times New Roman" w:hAnsi="Times New Roman"/>
                <w:b/>
                <w:sz w:val="24"/>
                <w:szCs w:val="24"/>
              </w:rPr>
              <w:t>Realizácia projektu</w:t>
            </w:r>
          </w:p>
        </w:tc>
      </w:tr>
      <w:tr w:rsidR="001813BA" w:rsidRPr="00A64A3E" w:rsidTr="00CD0927">
        <w:trPr>
          <w:trHeight w:val="284"/>
        </w:trPr>
        <w:tc>
          <w:tcPr>
            <w:tcW w:w="3070" w:type="dxa"/>
            <w:gridSpan w:val="2"/>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Fáza/míľnik</w:t>
            </w:r>
          </w:p>
        </w:tc>
        <w:tc>
          <w:tcPr>
            <w:tcW w:w="3071" w:type="dxa"/>
            <w:gridSpan w:val="5"/>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Súčinnosť iného odboru alebo subjektu</w:t>
            </w:r>
          </w:p>
        </w:tc>
        <w:tc>
          <w:tcPr>
            <w:tcW w:w="3071" w:type="dxa"/>
            <w:gridSpan w:val="4"/>
          </w:tcPr>
          <w:p w:rsidR="001813BA" w:rsidRPr="00A64A3E" w:rsidRDefault="001813BA" w:rsidP="00CD0927">
            <w:pPr>
              <w:jc w:val="both"/>
              <w:rPr>
                <w:rFonts w:ascii="Times New Roman" w:hAnsi="Times New Roman"/>
                <w:sz w:val="24"/>
                <w:szCs w:val="24"/>
              </w:rPr>
            </w:pPr>
            <w:r w:rsidRPr="00A64A3E">
              <w:rPr>
                <w:rFonts w:ascii="Times New Roman" w:hAnsi="Times New Roman"/>
                <w:sz w:val="24"/>
                <w:szCs w:val="24"/>
              </w:rPr>
              <w:t>Termín (mesiac/rok)</w:t>
            </w:r>
          </w:p>
        </w:tc>
      </w:tr>
      <w:tr w:rsidR="001813BA" w:rsidRPr="00A64A3E" w:rsidTr="00CD0927">
        <w:trPr>
          <w:trHeight w:val="284"/>
        </w:trPr>
        <w:tc>
          <w:tcPr>
            <w:tcW w:w="3070" w:type="dxa"/>
            <w:gridSpan w:val="2"/>
          </w:tcPr>
          <w:p w:rsidR="001813BA" w:rsidRPr="00A64A3E" w:rsidRDefault="001813BA" w:rsidP="001D2C3D">
            <w:pPr>
              <w:jc w:val="both"/>
              <w:rPr>
                <w:rFonts w:ascii="Times New Roman" w:hAnsi="Times New Roman"/>
                <w:sz w:val="24"/>
                <w:szCs w:val="24"/>
              </w:rPr>
            </w:pPr>
            <w:r w:rsidRPr="00A64A3E">
              <w:rPr>
                <w:rFonts w:ascii="Times New Roman" w:hAnsi="Times New Roman"/>
                <w:sz w:val="24"/>
                <w:szCs w:val="24"/>
              </w:rPr>
              <w:t>Vydanie stavebného povolenia</w:t>
            </w:r>
          </w:p>
        </w:tc>
        <w:tc>
          <w:tcPr>
            <w:tcW w:w="3071" w:type="dxa"/>
            <w:gridSpan w:val="5"/>
          </w:tcPr>
          <w:p w:rsidR="001813BA" w:rsidRPr="005411A9" w:rsidRDefault="001813BA" w:rsidP="001D2C3D">
            <w:pPr>
              <w:jc w:val="both"/>
              <w:rPr>
                <w:rStyle w:val="Intenzvnezvraznenie"/>
              </w:rPr>
            </w:pPr>
            <w:r w:rsidRPr="005411A9">
              <w:rPr>
                <w:rStyle w:val="Intenzvnezvraznenie"/>
              </w:rPr>
              <w:t>Stavebný úrad</w:t>
            </w:r>
          </w:p>
        </w:tc>
        <w:tc>
          <w:tcPr>
            <w:tcW w:w="3071" w:type="dxa"/>
            <w:gridSpan w:val="4"/>
          </w:tcPr>
          <w:p w:rsidR="001813BA" w:rsidRPr="005411A9" w:rsidRDefault="001813BA" w:rsidP="001D2C3D">
            <w:pPr>
              <w:jc w:val="both"/>
              <w:rPr>
                <w:rStyle w:val="Intenzvnezvraznenie"/>
              </w:rPr>
            </w:pPr>
            <w:r w:rsidRPr="005411A9">
              <w:rPr>
                <w:rStyle w:val="Intenzvnezvraznenie"/>
              </w:rPr>
              <w:t>10/2015</w:t>
            </w:r>
          </w:p>
        </w:tc>
      </w:tr>
      <w:tr w:rsidR="00714988" w:rsidRPr="00A64A3E" w:rsidTr="00CD0927">
        <w:trPr>
          <w:trHeight w:val="284"/>
        </w:trPr>
        <w:tc>
          <w:tcPr>
            <w:tcW w:w="3070" w:type="dxa"/>
            <w:gridSpan w:val="2"/>
          </w:tcPr>
          <w:p w:rsidR="00714988" w:rsidRPr="00A64A3E" w:rsidRDefault="00714988" w:rsidP="001D2C3D">
            <w:pPr>
              <w:jc w:val="both"/>
              <w:rPr>
                <w:rFonts w:ascii="Times New Roman" w:hAnsi="Times New Roman"/>
                <w:sz w:val="24"/>
                <w:szCs w:val="24"/>
              </w:rPr>
            </w:pPr>
            <w:r w:rsidRPr="00A64A3E">
              <w:rPr>
                <w:rFonts w:ascii="Times New Roman" w:hAnsi="Times New Roman"/>
                <w:sz w:val="24"/>
                <w:szCs w:val="24"/>
              </w:rPr>
              <w:t>Spracovanie a registrácia žiadosti o NFP, zhromaždenie príloh</w:t>
            </w:r>
          </w:p>
        </w:tc>
        <w:tc>
          <w:tcPr>
            <w:tcW w:w="3071" w:type="dxa"/>
            <w:gridSpan w:val="5"/>
          </w:tcPr>
          <w:p w:rsidR="00714988" w:rsidRPr="005411A9" w:rsidRDefault="00714988" w:rsidP="00714988">
            <w:pPr>
              <w:jc w:val="both"/>
              <w:rPr>
                <w:rStyle w:val="Intenzvnezvraznenie"/>
              </w:rPr>
            </w:pPr>
            <w:r w:rsidRPr="005411A9">
              <w:rPr>
                <w:rStyle w:val="Intenzvnezvraznenie"/>
              </w:rPr>
              <w:t>Externý manažment</w:t>
            </w:r>
          </w:p>
        </w:tc>
        <w:tc>
          <w:tcPr>
            <w:tcW w:w="3071" w:type="dxa"/>
            <w:gridSpan w:val="4"/>
          </w:tcPr>
          <w:p w:rsidR="00714988" w:rsidRPr="005411A9" w:rsidRDefault="00714988" w:rsidP="001D2C3D">
            <w:pPr>
              <w:jc w:val="both"/>
              <w:rPr>
                <w:rStyle w:val="Intenzvnezvraznenie"/>
              </w:rPr>
            </w:pPr>
            <w:r w:rsidRPr="005411A9">
              <w:rPr>
                <w:rStyle w:val="Intenzvnezvraznenie"/>
              </w:rPr>
              <w:t>2/2016</w:t>
            </w:r>
          </w:p>
        </w:tc>
      </w:tr>
      <w:tr w:rsidR="00714988" w:rsidRPr="00A64A3E" w:rsidTr="00CD0927">
        <w:trPr>
          <w:trHeight w:val="284"/>
        </w:trPr>
        <w:tc>
          <w:tcPr>
            <w:tcW w:w="3070" w:type="dxa"/>
            <w:gridSpan w:val="2"/>
          </w:tcPr>
          <w:p w:rsidR="00714988" w:rsidRPr="00A64A3E" w:rsidRDefault="00714988" w:rsidP="001D2C3D">
            <w:pPr>
              <w:jc w:val="both"/>
              <w:rPr>
                <w:rFonts w:ascii="Times New Roman" w:hAnsi="Times New Roman"/>
                <w:sz w:val="24"/>
                <w:szCs w:val="24"/>
              </w:rPr>
            </w:pPr>
            <w:r w:rsidRPr="00A64A3E">
              <w:rPr>
                <w:rFonts w:ascii="Times New Roman" w:hAnsi="Times New Roman"/>
                <w:sz w:val="24"/>
                <w:szCs w:val="24"/>
              </w:rPr>
              <w:t>Verejné obstarávanie</w:t>
            </w:r>
          </w:p>
        </w:tc>
        <w:tc>
          <w:tcPr>
            <w:tcW w:w="3071" w:type="dxa"/>
            <w:gridSpan w:val="5"/>
          </w:tcPr>
          <w:p w:rsidR="00714988" w:rsidRPr="005411A9" w:rsidRDefault="00714988" w:rsidP="00714988">
            <w:pPr>
              <w:rPr>
                <w:rStyle w:val="Intenzvnezvraznenie"/>
              </w:rPr>
            </w:pPr>
            <w:r w:rsidRPr="005411A9">
              <w:rPr>
                <w:rStyle w:val="Intenzvnezvraznenie"/>
              </w:rPr>
              <w:t>OSO</w:t>
            </w:r>
          </w:p>
        </w:tc>
        <w:tc>
          <w:tcPr>
            <w:tcW w:w="3071" w:type="dxa"/>
            <w:gridSpan w:val="4"/>
          </w:tcPr>
          <w:p w:rsidR="00714988" w:rsidRPr="005411A9" w:rsidRDefault="00714988" w:rsidP="001D2C3D">
            <w:pPr>
              <w:jc w:val="both"/>
              <w:rPr>
                <w:rStyle w:val="Intenzvnezvraznenie"/>
              </w:rPr>
            </w:pPr>
            <w:r w:rsidRPr="005411A9">
              <w:rPr>
                <w:rStyle w:val="Intenzvnezvraznenie"/>
              </w:rPr>
              <w:t>2 – 5/2016</w:t>
            </w:r>
          </w:p>
        </w:tc>
      </w:tr>
      <w:tr w:rsidR="00714988" w:rsidRPr="00A64A3E" w:rsidTr="00CD0927">
        <w:trPr>
          <w:trHeight w:val="284"/>
        </w:trPr>
        <w:tc>
          <w:tcPr>
            <w:tcW w:w="3070" w:type="dxa"/>
            <w:gridSpan w:val="2"/>
          </w:tcPr>
          <w:p w:rsidR="00714988" w:rsidRPr="00A64A3E" w:rsidRDefault="00714988" w:rsidP="001D2C3D">
            <w:pPr>
              <w:jc w:val="both"/>
              <w:rPr>
                <w:rFonts w:ascii="Times New Roman" w:hAnsi="Times New Roman"/>
                <w:sz w:val="24"/>
                <w:szCs w:val="24"/>
              </w:rPr>
            </w:pPr>
            <w:r w:rsidRPr="00A64A3E">
              <w:rPr>
                <w:rFonts w:ascii="Times New Roman" w:hAnsi="Times New Roman"/>
                <w:sz w:val="24"/>
                <w:szCs w:val="24"/>
              </w:rPr>
              <w:t>Schválenie NFP</w:t>
            </w:r>
          </w:p>
        </w:tc>
        <w:tc>
          <w:tcPr>
            <w:tcW w:w="3071" w:type="dxa"/>
            <w:gridSpan w:val="5"/>
          </w:tcPr>
          <w:p w:rsidR="00714988" w:rsidRPr="005411A9" w:rsidRDefault="00714988" w:rsidP="00714988">
            <w:pPr>
              <w:rPr>
                <w:rStyle w:val="Intenzvnezvraznenie"/>
              </w:rPr>
            </w:pPr>
          </w:p>
        </w:tc>
        <w:tc>
          <w:tcPr>
            <w:tcW w:w="3071" w:type="dxa"/>
            <w:gridSpan w:val="4"/>
          </w:tcPr>
          <w:p w:rsidR="00714988" w:rsidRPr="005411A9" w:rsidRDefault="00714988" w:rsidP="001D2C3D">
            <w:pPr>
              <w:jc w:val="both"/>
              <w:rPr>
                <w:rStyle w:val="Intenzvnezvraznenie"/>
              </w:rPr>
            </w:pPr>
            <w:r w:rsidRPr="005411A9">
              <w:rPr>
                <w:rStyle w:val="Intenzvnezvraznenie"/>
              </w:rPr>
              <w:t>5/2016</w:t>
            </w:r>
          </w:p>
        </w:tc>
      </w:tr>
      <w:tr w:rsidR="00714988" w:rsidRPr="00A64A3E" w:rsidTr="00CD0927">
        <w:trPr>
          <w:trHeight w:val="284"/>
        </w:trPr>
        <w:tc>
          <w:tcPr>
            <w:tcW w:w="3070" w:type="dxa"/>
            <w:gridSpan w:val="2"/>
          </w:tcPr>
          <w:p w:rsidR="00714988" w:rsidRPr="00A64A3E" w:rsidRDefault="00714988" w:rsidP="001D2C3D">
            <w:pPr>
              <w:jc w:val="both"/>
              <w:rPr>
                <w:rFonts w:ascii="Times New Roman" w:hAnsi="Times New Roman"/>
                <w:sz w:val="24"/>
                <w:szCs w:val="24"/>
              </w:rPr>
            </w:pPr>
            <w:r w:rsidRPr="00A64A3E">
              <w:rPr>
                <w:rFonts w:ascii="Times New Roman" w:hAnsi="Times New Roman"/>
                <w:sz w:val="24"/>
                <w:szCs w:val="24"/>
              </w:rPr>
              <w:t>Realizácia</w:t>
            </w:r>
          </w:p>
        </w:tc>
        <w:tc>
          <w:tcPr>
            <w:tcW w:w="3071" w:type="dxa"/>
            <w:gridSpan w:val="5"/>
          </w:tcPr>
          <w:p w:rsidR="00714988" w:rsidRPr="005411A9" w:rsidRDefault="00714988" w:rsidP="00714988">
            <w:pPr>
              <w:jc w:val="both"/>
              <w:rPr>
                <w:rStyle w:val="Intenzvnezvraznenie"/>
              </w:rPr>
            </w:pPr>
            <w:r w:rsidRPr="005411A9">
              <w:rPr>
                <w:rStyle w:val="Intenzvnezvraznenie"/>
              </w:rPr>
              <w:t>Víťazný dodávateľ</w:t>
            </w:r>
          </w:p>
        </w:tc>
        <w:tc>
          <w:tcPr>
            <w:tcW w:w="3071" w:type="dxa"/>
            <w:gridSpan w:val="4"/>
          </w:tcPr>
          <w:p w:rsidR="00714988" w:rsidRPr="005411A9" w:rsidRDefault="00714988" w:rsidP="001D2C3D">
            <w:pPr>
              <w:jc w:val="both"/>
              <w:rPr>
                <w:rStyle w:val="Intenzvnezvraznenie"/>
              </w:rPr>
            </w:pPr>
            <w:r w:rsidRPr="005411A9">
              <w:rPr>
                <w:rStyle w:val="Intenzvnezvraznenie"/>
              </w:rPr>
              <w:t>6 – 10/2016</w:t>
            </w:r>
          </w:p>
        </w:tc>
      </w:tr>
      <w:tr w:rsidR="00714988" w:rsidRPr="00A64A3E" w:rsidTr="00CD0927">
        <w:trPr>
          <w:trHeight w:val="284"/>
        </w:trPr>
        <w:tc>
          <w:tcPr>
            <w:tcW w:w="3070" w:type="dxa"/>
            <w:gridSpan w:val="2"/>
          </w:tcPr>
          <w:p w:rsidR="00714988" w:rsidRPr="00A64A3E" w:rsidRDefault="00714988" w:rsidP="001D2C3D">
            <w:pPr>
              <w:jc w:val="both"/>
              <w:rPr>
                <w:rFonts w:ascii="Times New Roman" w:hAnsi="Times New Roman"/>
                <w:sz w:val="24"/>
                <w:szCs w:val="24"/>
              </w:rPr>
            </w:pPr>
            <w:r w:rsidRPr="00A64A3E">
              <w:rPr>
                <w:rFonts w:ascii="Times New Roman" w:hAnsi="Times New Roman"/>
                <w:sz w:val="24"/>
                <w:szCs w:val="24"/>
              </w:rPr>
              <w:t>Kolaudácia</w:t>
            </w:r>
          </w:p>
        </w:tc>
        <w:tc>
          <w:tcPr>
            <w:tcW w:w="3071" w:type="dxa"/>
            <w:gridSpan w:val="5"/>
          </w:tcPr>
          <w:p w:rsidR="00714988" w:rsidRPr="005411A9" w:rsidRDefault="00714988" w:rsidP="001D2C3D">
            <w:pPr>
              <w:jc w:val="both"/>
              <w:rPr>
                <w:rStyle w:val="Intenzvnezvraznenie"/>
              </w:rPr>
            </w:pPr>
          </w:p>
        </w:tc>
        <w:tc>
          <w:tcPr>
            <w:tcW w:w="3071" w:type="dxa"/>
            <w:gridSpan w:val="4"/>
          </w:tcPr>
          <w:p w:rsidR="00714988" w:rsidRPr="005411A9" w:rsidRDefault="00714988" w:rsidP="001D2C3D">
            <w:pPr>
              <w:jc w:val="both"/>
              <w:rPr>
                <w:rStyle w:val="Intenzvnezvraznenie"/>
              </w:rPr>
            </w:pPr>
            <w:r w:rsidRPr="005411A9">
              <w:rPr>
                <w:rStyle w:val="Intenzvnezvraznenie"/>
              </w:rPr>
              <w:t>10/2016</w:t>
            </w:r>
          </w:p>
        </w:tc>
      </w:tr>
      <w:tr w:rsidR="00714988" w:rsidRPr="00A64A3E" w:rsidTr="00A64A3E">
        <w:trPr>
          <w:trHeight w:val="284"/>
        </w:trPr>
        <w:tc>
          <w:tcPr>
            <w:tcW w:w="9212" w:type="dxa"/>
            <w:gridSpan w:val="11"/>
            <w:shd w:val="clear" w:color="auto" w:fill="B8CCE4" w:themeFill="accent1" w:themeFillTint="66"/>
          </w:tcPr>
          <w:p w:rsidR="00714988" w:rsidRPr="00A64A3E" w:rsidRDefault="00714988" w:rsidP="00CD0927">
            <w:pPr>
              <w:jc w:val="both"/>
              <w:rPr>
                <w:rFonts w:ascii="Times New Roman" w:hAnsi="Times New Roman"/>
                <w:b/>
                <w:sz w:val="24"/>
                <w:szCs w:val="24"/>
              </w:rPr>
            </w:pPr>
            <w:r w:rsidRPr="00A64A3E">
              <w:rPr>
                <w:rFonts w:ascii="Times New Roman" w:hAnsi="Times New Roman"/>
                <w:b/>
                <w:sz w:val="24"/>
                <w:szCs w:val="24"/>
              </w:rPr>
              <w:t>Financovanie projektu</w:t>
            </w:r>
          </w:p>
        </w:tc>
      </w:tr>
      <w:tr w:rsidR="00714988" w:rsidRPr="00A64A3E" w:rsidTr="00CD0927">
        <w:trPr>
          <w:trHeight w:val="284"/>
        </w:trPr>
        <w:tc>
          <w:tcPr>
            <w:tcW w:w="2093" w:type="dxa"/>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Druh výdavku</w:t>
            </w:r>
          </w:p>
        </w:tc>
        <w:tc>
          <w:tcPr>
            <w:tcW w:w="992" w:type="dxa"/>
            <w:gridSpan w:val="2"/>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Termín (rok)</w:t>
            </w:r>
          </w:p>
        </w:tc>
        <w:tc>
          <w:tcPr>
            <w:tcW w:w="1134" w:type="dxa"/>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Náklady spolu</w:t>
            </w:r>
          </w:p>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(eur)</w:t>
            </w:r>
          </w:p>
        </w:tc>
        <w:tc>
          <w:tcPr>
            <w:tcW w:w="3827" w:type="dxa"/>
            <w:gridSpan w:val="6"/>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z toho verejné zdroje</w:t>
            </w:r>
          </w:p>
        </w:tc>
        <w:tc>
          <w:tcPr>
            <w:tcW w:w="1166" w:type="dxa"/>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z toho súkromné zdroje</w:t>
            </w:r>
          </w:p>
        </w:tc>
      </w:tr>
      <w:tr w:rsidR="00714988" w:rsidRPr="00A64A3E" w:rsidTr="00CD0927">
        <w:trPr>
          <w:trHeight w:val="284"/>
        </w:trPr>
        <w:tc>
          <w:tcPr>
            <w:tcW w:w="2093" w:type="dxa"/>
          </w:tcPr>
          <w:p w:rsidR="00714988" w:rsidRPr="00A64A3E" w:rsidRDefault="00714988" w:rsidP="00CD0927">
            <w:pPr>
              <w:jc w:val="both"/>
              <w:rPr>
                <w:rFonts w:ascii="Times New Roman" w:hAnsi="Times New Roman"/>
                <w:sz w:val="24"/>
                <w:szCs w:val="24"/>
              </w:rPr>
            </w:pPr>
          </w:p>
        </w:tc>
        <w:tc>
          <w:tcPr>
            <w:tcW w:w="992" w:type="dxa"/>
            <w:gridSpan w:val="2"/>
          </w:tcPr>
          <w:p w:rsidR="00714988" w:rsidRPr="00A64A3E" w:rsidRDefault="00714988" w:rsidP="00CD0927">
            <w:pPr>
              <w:jc w:val="both"/>
              <w:rPr>
                <w:rFonts w:ascii="Times New Roman" w:hAnsi="Times New Roman"/>
                <w:sz w:val="24"/>
                <w:szCs w:val="24"/>
              </w:rPr>
            </w:pPr>
          </w:p>
        </w:tc>
        <w:tc>
          <w:tcPr>
            <w:tcW w:w="1134" w:type="dxa"/>
          </w:tcPr>
          <w:p w:rsidR="00714988" w:rsidRPr="00A64A3E" w:rsidRDefault="00714988" w:rsidP="00CD0927">
            <w:pPr>
              <w:jc w:val="both"/>
              <w:rPr>
                <w:rFonts w:ascii="Times New Roman" w:hAnsi="Times New Roman"/>
                <w:sz w:val="24"/>
                <w:szCs w:val="24"/>
              </w:rPr>
            </w:pPr>
          </w:p>
        </w:tc>
        <w:tc>
          <w:tcPr>
            <w:tcW w:w="992" w:type="dxa"/>
            <w:gridSpan w:val="2"/>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EU</w:t>
            </w:r>
          </w:p>
        </w:tc>
        <w:tc>
          <w:tcPr>
            <w:tcW w:w="993" w:type="dxa"/>
            <w:gridSpan w:val="2"/>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ŠR</w:t>
            </w:r>
          </w:p>
        </w:tc>
        <w:tc>
          <w:tcPr>
            <w:tcW w:w="850" w:type="dxa"/>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VÚC</w:t>
            </w:r>
          </w:p>
        </w:tc>
        <w:tc>
          <w:tcPr>
            <w:tcW w:w="992" w:type="dxa"/>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Obec</w:t>
            </w:r>
          </w:p>
        </w:tc>
        <w:tc>
          <w:tcPr>
            <w:tcW w:w="1166" w:type="dxa"/>
          </w:tcPr>
          <w:p w:rsidR="00714988" w:rsidRPr="00A64A3E" w:rsidRDefault="00714988" w:rsidP="00CD0927">
            <w:pPr>
              <w:jc w:val="both"/>
              <w:rPr>
                <w:rFonts w:ascii="Times New Roman" w:hAnsi="Times New Roman"/>
                <w:sz w:val="24"/>
                <w:szCs w:val="24"/>
              </w:rPr>
            </w:pPr>
          </w:p>
        </w:tc>
      </w:tr>
      <w:tr w:rsidR="00714988" w:rsidRPr="00A64A3E" w:rsidTr="00CD0927">
        <w:trPr>
          <w:trHeight w:val="284"/>
        </w:trPr>
        <w:tc>
          <w:tcPr>
            <w:tcW w:w="2093" w:type="dxa"/>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Príprava VO</w:t>
            </w:r>
          </w:p>
        </w:tc>
        <w:tc>
          <w:tcPr>
            <w:tcW w:w="992" w:type="dxa"/>
            <w:gridSpan w:val="2"/>
          </w:tcPr>
          <w:p w:rsidR="00714988" w:rsidRPr="00B80C36" w:rsidRDefault="00714988" w:rsidP="00CD0927">
            <w:pPr>
              <w:jc w:val="both"/>
              <w:rPr>
                <w:rStyle w:val="Intenzvnezvraznenie"/>
                <w:b w:val="0"/>
              </w:rPr>
            </w:pPr>
            <w:r w:rsidRPr="00B80C36">
              <w:rPr>
                <w:rStyle w:val="Intenzvnezvraznenie"/>
                <w:b w:val="0"/>
              </w:rPr>
              <w:t>2016</w:t>
            </w:r>
          </w:p>
        </w:tc>
        <w:tc>
          <w:tcPr>
            <w:tcW w:w="1134" w:type="dxa"/>
          </w:tcPr>
          <w:p w:rsidR="00714988" w:rsidRPr="00B80C36" w:rsidRDefault="00714988" w:rsidP="00714988">
            <w:pPr>
              <w:jc w:val="right"/>
              <w:rPr>
                <w:rStyle w:val="Intenzvnezvraznenie"/>
                <w:b w:val="0"/>
              </w:rPr>
            </w:pPr>
            <w:r w:rsidRPr="00B80C36">
              <w:rPr>
                <w:rStyle w:val="Intenzvnezvraznenie"/>
                <w:b w:val="0"/>
              </w:rPr>
              <w:t>1 500</w:t>
            </w:r>
          </w:p>
        </w:tc>
        <w:tc>
          <w:tcPr>
            <w:tcW w:w="992" w:type="dxa"/>
            <w:gridSpan w:val="2"/>
          </w:tcPr>
          <w:p w:rsidR="00714988" w:rsidRPr="00B80C36" w:rsidRDefault="00714988" w:rsidP="00714988">
            <w:pPr>
              <w:jc w:val="right"/>
              <w:rPr>
                <w:rStyle w:val="Intenzvnezvraznenie"/>
                <w:b w:val="0"/>
              </w:rPr>
            </w:pPr>
          </w:p>
        </w:tc>
        <w:tc>
          <w:tcPr>
            <w:tcW w:w="993" w:type="dxa"/>
            <w:gridSpan w:val="2"/>
          </w:tcPr>
          <w:p w:rsidR="00714988" w:rsidRPr="00B80C36" w:rsidRDefault="00714988" w:rsidP="00714988">
            <w:pPr>
              <w:jc w:val="right"/>
              <w:rPr>
                <w:rStyle w:val="Intenzvnezvraznenie"/>
                <w:b w:val="0"/>
              </w:rPr>
            </w:pPr>
          </w:p>
        </w:tc>
        <w:tc>
          <w:tcPr>
            <w:tcW w:w="850" w:type="dxa"/>
          </w:tcPr>
          <w:p w:rsidR="00714988" w:rsidRPr="00B80C36" w:rsidRDefault="00714988" w:rsidP="00714988">
            <w:pPr>
              <w:jc w:val="right"/>
              <w:rPr>
                <w:rStyle w:val="Intenzvnezvraznenie"/>
                <w:b w:val="0"/>
              </w:rPr>
            </w:pPr>
          </w:p>
        </w:tc>
        <w:tc>
          <w:tcPr>
            <w:tcW w:w="992" w:type="dxa"/>
          </w:tcPr>
          <w:p w:rsidR="00714988" w:rsidRPr="00B80C36" w:rsidRDefault="00714988" w:rsidP="00714988">
            <w:pPr>
              <w:jc w:val="right"/>
              <w:rPr>
                <w:rStyle w:val="Intenzvnezvraznenie"/>
                <w:b w:val="0"/>
              </w:rPr>
            </w:pPr>
            <w:r w:rsidRPr="00B80C36">
              <w:rPr>
                <w:rStyle w:val="Intenzvnezvraznenie"/>
                <w:b w:val="0"/>
              </w:rPr>
              <w:t>1 500</w:t>
            </w:r>
          </w:p>
        </w:tc>
        <w:tc>
          <w:tcPr>
            <w:tcW w:w="1166" w:type="dxa"/>
          </w:tcPr>
          <w:p w:rsidR="00714988" w:rsidRPr="00A64A3E" w:rsidRDefault="00714988" w:rsidP="00CD0927">
            <w:pPr>
              <w:jc w:val="both"/>
              <w:rPr>
                <w:rFonts w:ascii="Times New Roman" w:hAnsi="Times New Roman"/>
                <w:sz w:val="24"/>
                <w:szCs w:val="24"/>
              </w:rPr>
            </w:pPr>
          </w:p>
        </w:tc>
      </w:tr>
      <w:tr w:rsidR="00714988" w:rsidRPr="00A64A3E" w:rsidTr="00CD0927">
        <w:trPr>
          <w:trHeight w:val="284"/>
        </w:trPr>
        <w:tc>
          <w:tcPr>
            <w:tcW w:w="2093" w:type="dxa"/>
          </w:tcPr>
          <w:p w:rsidR="00714988" w:rsidRPr="00A64A3E" w:rsidRDefault="00714988" w:rsidP="00CD0927">
            <w:pPr>
              <w:jc w:val="both"/>
              <w:rPr>
                <w:rFonts w:ascii="Times New Roman" w:hAnsi="Times New Roman"/>
                <w:sz w:val="24"/>
                <w:szCs w:val="24"/>
              </w:rPr>
            </w:pPr>
            <w:r w:rsidRPr="00A64A3E">
              <w:rPr>
                <w:rFonts w:ascii="Times New Roman" w:hAnsi="Times New Roman"/>
                <w:sz w:val="24"/>
                <w:szCs w:val="24"/>
              </w:rPr>
              <w:t xml:space="preserve">Realizácia projektu </w:t>
            </w:r>
          </w:p>
        </w:tc>
        <w:tc>
          <w:tcPr>
            <w:tcW w:w="992" w:type="dxa"/>
            <w:gridSpan w:val="2"/>
          </w:tcPr>
          <w:p w:rsidR="00714988" w:rsidRPr="00B80C36" w:rsidRDefault="00714988" w:rsidP="00CD0927">
            <w:pPr>
              <w:jc w:val="both"/>
              <w:rPr>
                <w:rStyle w:val="Intenzvnezvraznenie"/>
                <w:b w:val="0"/>
              </w:rPr>
            </w:pPr>
            <w:r w:rsidRPr="00B80C36">
              <w:rPr>
                <w:rStyle w:val="Intenzvnezvraznenie"/>
                <w:b w:val="0"/>
              </w:rPr>
              <w:t>2016</w:t>
            </w:r>
          </w:p>
        </w:tc>
        <w:tc>
          <w:tcPr>
            <w:tcW w:w="1134" w:type="dxa"/>
          </w:tcPr>
          <w:p w:rsidR="00714988" w:rsidRPr="00B80C36" w:rsidRDefault="00714988" w:rsidP="00714988">
            <w:pPr>
              <w:jc w:val="right"/>
              <w:rPr>
                <w:rStyle w:val="Intenzvnezvraznenie"/>
                <w:b w:val="0"/>
              </w:rPr>
            </w:pPr>
            <w:r w:rsidRPr="00B80C36">
              <w:rPr>
                <w:rStyle w:val="Intenzvnezvraznenie"/>
                <w:b w:val="0"/>
              </w:rPr>
              <w:t>70 000</w:t>
            </w:r>
          </w:p>
        </w:tc>
        <w:tc>
          <w:tcPr>
            <w:tcW w:w="992" w:type="dxa"/>
            <w:gridSpan w:val="2"/>
          </w:tcPr>
          <w:p w:rsidR="00714988" w:rsidRPr="00B80C36" w:rsidRDefault="00714988" w:rsidP="00714988">
            <w:pPr>
              <w:jc w:val="right"/>
              <w:rPr>
                <w:rStyle w:val="Intenzvnezvraznenie"/>
                <w:b w:val="0"/>
              </w:rPr>
            </w:pPr>
            <w:r w:rsidRPr="00B80C36">
              <w:rPr>
                <w:rStyle w:val="Intenzvnezvraznenie"/>
                <w:b w:val="0"/>
              </w:rPr>
              <w:t>70 000</w:t>
            </w:r>
          </w:p>
        </w:tc>
        <w:tc>
          <w:tcPr>
            <w:tcW w:w="993" w:type="dxa"/>
            <w:gridSpan w:val="2"/>
          </w:tcPr>
          <w:p w:rsidR="00714988" w:rsidRPr="00B80C36" w:rsidRDefault="00714988" w:rsidP="00714988">
            <w:pPr>
              <w:jc w:val="right"/>
              <w:rPr>
                <w:rStyle w:val="Intenzvnezvraznenie"/>
                <w:b w:val="0"/>
              </w:rPr>
            </w:pPr>
          </w:p>
        </w:tc>
        <w:tc>
          <w:tcPr>
            <w:tcW w:w="850" w:type="dxa"/>
          </w:tcPr>
          <w:p w:rsidR="00714988" w:rsidRPr="00B80C36" w:rsidRDefault="00714988" w:rsidP="00714988">
            <w:pPr>
              <w:jc w:val="right"/>
              <w:rPr>
                <w:rStyle w:val="Intenzvnezvraznenie"/>
                <w:b w:val="0"/>
              </w:rPr>
            </w:pPr>
          </w:p>
        </w:tc>
        <w:tc>
          <w:tcPr>
            <w:tcW w:w="992" w:type="dxa"/>
          </w:tcPr>
          <w:p w:rsidR="00714988" w:rsidRPr="00B80C36" w:rsidRDefault="00714988" w:rsidP="00714988">
            <w:pPr>
              <w:jc w:val="right"/>
              <w:rPr>
                <w:rStyle w:val="Intenzvnezvraznenie"/>
                <w:b w:val="0"/>
              </w:rPr>
            </w:pPr>
          </w:p>
        </w:tc>
        <w:tc>
          <w:tcPr>
            <w:tcW w:w="1166" w:type="dxa"/>
          </w:tcPr>
          <w:p w:rsidR="00714988" w:rsidRPr="00A64A3E" w:rsidRDefault="00714988" w:rsidP="00CD0927">
            <w:pPr>
              <w:jc w:val="both"/>
              <w:rPr>
                <w:rFonts w:ascii="Times New Roman" w:hAnsi="Times New Roman"/>
                <w:sz w:val="24"/>
                <w:szCs w:val="24"/>
              </w:rPr>
            </w:pPr>
          </w:p>
        </w:tc>
      </w:tr>
      <w:tr w:rsidR="00714988" w:rsidRPr="00A64A3E" w:rsidTr="00CD0927">
        <w:trPr>
          <w:trHeight w:val="284"/>
        </w:trPr>
        <w:tc>
          <w:tcPr>
            <w:tcW w:w="2093" w:type="dxa"/>
          </w:tcPr>
          <w:p w:rsidR="00714988" w:rsidRPr="00A64A3E" w:rsidRDefault="00714988" w:rsidP="00CD0927">
            <w:pPr>
              <w:jc w:val="both"/>
              <w:rPr>
                <w:rFonts w:ascii="Times New Roman" w:hAnsi="Times New Roman"/>
                <w:b/>
                <w:sz w:val="24"/>
                <w:szCs w:val="24"/>
              </w:rPr>
            </w:pPr>
            <w:r w:rsidRPr="00A64A3E">
              <w:rPr>
                <w:rFonts w:ascii="Times New Roman" w:hAnsi="Times New Roman"/>
                <w:b/>
                <w:sz w:val="24"/>
                <w:szCs w:val="24"/>
              </w:rPr>
              <w:t xml:space="preserve">Spolu </w:t>
            </w:r>
          </w:p>
        </w:tc>
        <w:tc>
          <w:tcPr>
            <w:tcW w:w="992" w:type="dxa"/>
            <w:gridSpan w:val="2"/>
          </w:tcPr>
          <w:p w:rsidR="00714988" w:rsidRPr="00B80C36" w:rsidRDefault="00714988" w:rsidP="00CD0927">
            <w:pPr>
              <w:jc w:val="both"/>
              <w:rPr>
                <w:rStyle w:val="Intenzvnezvraznenie"/>
                <w:b w:val="0"/>
              </w:rPr>
            </w:pPr>
          </w:p>
        </w:tc>
        <w:tc>
          <w:tcPr>
            <w:tcW w:w="1134" w:type="dxa"/>
          </w:tcPr>
          <w:p w:rsidR="00714988" w:rsidRPr="00B80C36" w:rsidRDefault="00714988" w:rsidP="00714988">
            <w:pPr>
              <w:jc w:val="right"/>
              <w:rPr>
                <w:rStyle w:val="Intenzvnezvraznenie"/>
              </w:rPr>
            </w:pPr>
            <w:r w:rsidRPr="00B80C36">
              <w:rPr>
                <w:rStyle w:val="Intenzvnezvraznenie"/>
              </w:rPr>
              <w:t>71 500</w:t>
            </w:r>
          </w:p>
        </w:tc>
        <w:tc>
          <w:tcPr>
            <w:tcW w:w="992" w:type="dxa"/>
            <w:gridSpan w:val="2"/>
          </w:tcPr>
          <w:p w:rsidR="00714988" w:rsidRPr="00B80C36" w:rsidRDefault="00714988" w:rsidP="00714988">
            <w:pPr>
              <w:jc w:val="right"/>
              <w:rPr>
                <w:rStyle w:val="Intenzvnezvraznenie"/>
              </w:rPr>
            </w:pPr>
            <w:r w:rsidRPr="00B80C36">
              <w:rPr>
                <w:rStyle w:val="Intenzvnezvraznenie"/>
              </w:rPr>
              <w:t>70 000</w:t>
            </w:r>
          </w:p>
        </w:tc>
        <w:tc>
          <w:tcPr>
            <w:tcW w:w="993" w:type="dxa"/>
            <w:gridSpan w:val="2"/>
          </w:tcPr>
          <w:p w:rsidR="00714988" w:rsidRPr="00B80C36" w:rsidRDefault="00714988" w:rsidP="00714988">
            <w:pPr>
              <w:jc w:val="right"/>
              <w:rPr>
                <w:rStyle w:val="Intenzvnezvraznenie"/>
              </w:rPr>
            </w:pPr>
          </w:p>
        </w:tc>
        <w:tc>
          <w:tcPr>
            <w:tcW w:w="850" w:type="dxa"/>
          </w:tcPr>
          <w:p w:rsidR="00714988" w:rsidRPr="00B80C36" w:rsidRDefault="00714988" w:rsidP="00714988">
            <w:pPr>
              <w:jc w:val="right"/>
              <w:rPr>
                <w:rStyle w:val="Intenzvnezvraznenie"/>
              </w:rPr>
            </w:pPr>
          </w:p>
        </w:tc>
        <w:tc>
          <w:tcPr>
            <w:tcW w:w="992" w:type="dxa"/>
          </w:tcPr>
          <w:p w:rsidR="00714988" w:rsidRPr="00B80C36" w:rsidRDefault="00714988" w:rsidP="00714988">
            <w:pPr>
              <w:jc w:val="right"/>
              <w:rPr>
                <w:rStyle w:val="Intenzvnezvraznenie"/>
              </w:rPr>
            </w:pPr>
            <w:r w:rsidRPr="00B80C36">
              <w:rPr>
                <w:rStyle w:val="Intenzvnezvraznenie"/>
              </w:rPr>
              <w:t>1 500</w:t>
            </w:r>
          </w:p>
        </w:tc>
        <w:tc>
          <w:tcPr>
            <w:tcW w:w="1166" w:type="dxa"/>
          </w:tcPr>
          <w:p w:rsidR="00714988" w:rsidRPr="00A64A3E" w:rsidRDefault="00714988" w:rsidP="00CD0927">
            <w:pPr>
              <w:jc w:val="both"/>
              <w:rPr>
                <w:rFonts w:ascii="Times New Roman" w:hAnsi="Times New Roman"/>
                <w:sz w:val="24"/>
                <w:szCs w:val="24"/>
              </w:rPr>
            </w:pPr>
          </w:p>
        </w:tc>
      </w:tr>
    </w:tbl>
    <w:p w:rsidR="00F75AE4" w:rsidRDefault="00F75AE4"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2652E0" w:rsidRDefault="002652E0">
      <w:pPr>
        <w:rPr>
          <w:rFonts w:ascii="Times New Roman" w:hAnsi="Times New Roman"/>
          <w:b/>
          <w:sz w:val="28"/>
          <w:szCs w:val="28"/>
        </w:rPr>
      </w:pPr>
      <w:r>
        <w:rPr>
          <w:rFonts w:ascii="Times New Roman" w:hAnsi="Times New Roman"/>
          <w:b/>
          <w:sz w:val="28"/>
          <w:szCs w:val="28"/>
        </w:rPr>
        <w:br w:type="page"/>
      </w:r>
    </w:p>
    <w:tbl>
      <w:tblPr>
        <w:tblStyle w:val="Mriekatabuky"/>
        <w:tblW w:w="0" w:type="auto"/>
        <w:tblLayout w:type="fixed"/>
        <w:tblLook w:val="04A0" w:firstRow="1" w:lastRow="0" w:firstColumn="1" w:lastColumn="0" w:noHBand="0" w:noVBand="1"/>
      </w:tblPr>
      <w:tblGrid>
        <w:gridCol w:w="2093"/>
        <w:gridCol w:w="977"/>
        <w:gridCol w:w="15"/>
        <w:gridCol w:w="1134"/>
        <w:gridCol w:w="387"/>
        <w:gridCol w:w="747"/>
        <w:gridCol w:w="788"/>
        <w:gridCol w:w="63"/>
        <w:gridCol w:w="850"/>
        <w:gridCol w:w="992"/>
        <w:gridCol w:w="1166"/>
      </w:tblGrid>
      <w:tr w:rsidR="00CD0927" w:rsidRPr="00A64A3E" w:rsidTr="00A64A3E">
        <w:trPr>
          <w:trHeight w:val="284"/>
        </w:trPr>
        <w:tc>
          <w:tcPr>
            <w:tcW w:w="9212" w:type="dxa"/>
            <w:gridSpan w:val="11"/>
            <w:shd w:val="clear" w:color="auto" w:fill="B8CCE4" w:themeFill="accent1"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lastRenderedPageBreak/>
              <w:t xml:space="preserve">Základné údaje o projektovom zámere č. </w:t>
            </w:r>
            <w:r w:rsidR="00A64A3E" w:rsidRPr="00B97976">
              <w:rPr>
                <w:rFonts w:ascii="Times New Roman" w:hAnsi="Times New Roman" w:cs="Times New Roman"/>
                <w:b/>
                <w:sz w:val="24"/>
                <w:szCs w:val="24"/>
              </w:rPr>
              <w:t>1.2.3</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Názov projektu</w:t>
            </w:r>
          </w:p>
        </w:tc>
        <w:tc>
          <w:tcPr>
            <w:tcW w:w="4606" w:type="dxa"/>
            <w:gridSpan w:val="6"/>
          </w:tcPr>
          <w:p w:rsidR="00CD0927" w:rsidRPr="00A64A3E" w:rsidRDefault="00A64A3E" w:rsidP="00CD0927">
            <w:pPr>
              <w:jc w:val="both"/>
              <w:rPr>
                <w:rFonts w:ascii="Times New Roman" w:hAnsi="Times New Roman"/>
                <w:sz w:val="24"/>
                <w:szCs w:val="24"/>
              </w:rPr>
            </w:pPr>
            <w:r w:rsidRPr="00B97976">
              <w:rPr>
                <w:rFonts w:ascii="Times New Roman" w:hAnsi="Times New Roman" w:cs="Times New Roman"/>
                <w:sz w:val="24"/>
                <w:szCs w:val="24"/>
              </w:rPr>
              <w:t>Budovanie komunikácie Športová</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Garant</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Obec Zamarovce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Kontaktná osoba garanta</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Stanislav Červeňan /starosta/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Partneri garanta (spolupráca s ...)</w:t>
            </w:r>
          </w:p>
        </w:tc>
        <w:tc>
          <w:tcPr>
            <w:tcW w:w="4606" w:type="dxa"/>
            <w:gridSpan w:val="6"/>
          </w:tcPr>
          <w:p w:rsidR="00CD0927" w:rsidRPr="00A64A3E" w:rsidRDefault="00232D76" w:rsidP="00CD0927">
            <w:pPr>
              <w:jc w:val="both"/>
              <w:rPr>
                <w:rFonts w:ascii="Times New Roman" w:hAnsi="Times New Roman"/>
                <w:sz w:val="24"/>
                <w:szCs w:val="24"/>
              </w:rPr>
            </w:pPr>
            <w:r>
              <w:rPr>
                <w:rFonts w:ascii="Times New Roman" w:hAnsi="Times New Roman"/>
                <w:sz w:val="24"/>
                <w:szCs w:val="24"/>
              </w:rPr>
              <w:t>-</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Začatie a ukončenie projektu (od ..... do .....)</w:t>
            </w:r>
          </w:p>
        </w:tc>
        <w:tc>
          <w:tcPr>
            <w:tcW w:w="4606" w:type="dxa"/>
            <w:gridSpan w:val="6"/>
          </w:tcPr>
          <w:p w:rsidR="00CD0927" w:rsidRPr="00A64A3E" w:rsidRDefault="0048150D" w:rsidP="00CD0927">
            <w:pPr>
              <w:jc w:val="both"/>
              <w:rPr>
                <w:rFonts w:ascii="Times New Roman" w:hAnsi="Times New Roman"/>
                <w:sz w:val="24"/>
                <w:szCs w:val="24"/>
              </w:rPr>
            </w:pPr>
            <w:r>
              <w:rPr>
                <w:rFonts w:ascii="Times New Roman" w:hAnsi="Times New Roman"/>
                <w:sz w:val="24"/>
                <w:szCs w:val="24"/>
              </w:rPr>
              <w:t>2016 - 2017</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Stav projektu pred realizáciou </w:t>
            </w:r>
          </w:p>
        </w:tc>
        <w:tc>
          <w:tcPr>
            <w:tcW w:w="4606" w:type="dxa"/>
            <w:gridSpan w:val="6"/>
          </w:tcPr>
          <w:p w:rsidR="00CD0927" w:rsidRPr="00A64A3E" w:rsidRDefault="0048150D" w:rsidP="00CD0927">
            <w:pPr>
              <w:autoSpaceDE w:val="0"/>
              <w:autoSpaceDN w:val="0"/>
              <w:jc w:val="both"/>
              <w:rPr>
                <w:rFonts w:ascii="Times New Roman" w:hAnsi="Times New Roman"/>
                <w:sz w:val="24"/>
                <w:szCs w:val="24"/>
              </w:rPr>
            </w:pPr>
            <w:r>
              <w:rPr>
                <w:rFonts w:ascii="Times New Roman" w:hAnsi="Times New Roman"/>
                <w:sz w:val="24"/>
                <w:szCs w:val="24"/>
              </w:rPr>
              <w:t>Neexistujúca komunikácia pri rodinných domoch</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Cieľ projektu</w:t>
            </w:r>
          </w:p>
        </w:tc>
        <w:tc>
          <w:tcPr>
            <w:tcW w:w="4606" w:type="dxa"/>
            <w:gridSpan w:val="6"/>
          </w:tcPr>
          <w:p w:rsidR="00CD0927" w:rsidRPr="00A64A3E" w:rsidRDefault="006D50E4" w:rsidP="00CD0927">
            <w:pPr>
              <w:autoSpaceDE w:val="0"/>
              <w:autoSpaceDN w:val="0"/>
              <w:jc w:val="both"/>
              <w:rPr>
                <w:rFonts w:ascii="Times New Roman" w:hAnsi="Times New Roman"/>
                <w:sz w:val="24"/>
                <w:szCs w:val="24"/>
              </w:rPr>
            </w:pPr>
            <w:r>
              <w:rPr>
                <w:rFonts w:ascii="Times New Roman" w:hAnsi="Times New Roman"/>
                <w:sz w:val="24"/>
                <w:szCs w:val="24"/>
              </w:rPr>
              <w:t>Vybudovanie komunikácie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Výstupy </w:t>
            </w:r>
          </w:p>
        </w:tc>
        <w:tc>
          <w:tcPr>
            <w:tcW w:w="4606" w:type="dxa"/>
            <w:gridSpan w:val="6"/>
          </w:tcPr>
          <w:p w:rsidR="00CD0927" w:rsidRPr="00A64A3E" w:rsidRDefault="006D50E4" w:rsidP="00CD0927">
            <w:pPr>
              <w:jc w:val="both"/>
              <w:rPr>
                <w:rFonts w:ascii="Times New Roman" w:hAnsi="Times New Roman"/>
                <w:sz w:val="24"/>
                <w:szCs w:val="24"/>
              </w:rPr>
            </w:pPr>
            <w:r>
              <w:rPr>
                <w:rFonts w:ascii="Times New Roman" w:hAnsi="Times New Roman"/>
                <w:sz w:val="24"/>
                <w:szCs w:val="24"/>
              </w:rPr>
              <w:t>Nová cesta vrátane sietí – kanalizácia, vodovod, vozovka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Užívatelia</w:t>
            </w:r>
          </w:p>
        </w:tc>
        <w:tc>
          <w:tcPr>
            <w:tcW w:w="4606" w:type="dxa"/>
            <w:gridSpan w:val="6"/>
          </w:tcPr>
          <w:p w:rsidR="00CD0927" w:rsidRPr="00A64A3E" w:rsidRDefault="0048150D" w:rsidP="00CD0927">
            <w:pPr>
              <w:jc w:val="both"/>
              <w:rPr>
                <w:rFonts w:ascii="Times New Roman" w:hAnsi="Times New Roman"/>
                <w:sz w:val="24"/>
                <w:szCs w:val="24"/>
              </w:rPr>
            </w:pPr>
            <w:r>
              <w:rPr>
                <w:rFonts w:ascii="Times New Roman" w:hAnsi="Times New Roman"/>
                <w:sz w:val="24"/>
                <w:szCs w:val="24"/>
              </w:rPr>
              <w:t>Obyvatelia obce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Indikátory monitoringu</w:t>
            </w:r>
          </w:p>
        </w:tc>
        <w:tc>
          <w:tcPr>
            <w:tcW w:w="4606" w:type="dxa"/>
            <w:gridSpan w:val="6"/>
          </w:tcPr>
          <w:p w:rsidR="00CD0927" w:rsidRPr="00A64A3E" w:rsidRDefault="0048150D" w:rsidP="00CD0927">
            <w:pPr>
              <w:autoSpaceDE w:val="0"/>
              <w:autoSpaceDN w:val="0"/>
              <w:jc w:val="both"/>
              <w:rPr>
                <w:rFonts w:ascii="Times New Roman" w:hAnsi="Times New Roman"/>
                <w:bCs/>
                <w:sz w:val="24"/>
                <w:szCs w:val="24"/>
              </w:rPr>
            </w:pPr>
            <w:r>
              <w:rPr>
                <w:rFonts w:ascii="Times New Roman" w:hAnsi="Times New Roman"/>
                <w:bCs/>
                <w:sz w:val="24"/>
                <w:szCs w:val="24"/>
              </w:rPr>
              <w:t>500 m</w:t>
            </w:r>
          </w:p>
        </w:tc>
      </w:tr>
      <w:tr w:rsidR="00CD0927" w:rsidRPr="00A64A3E" w:rsidTr="00A64A3E">
        <w:trPr>
          <w:trHeight w:val="284"/>
        </w:trPr>
        <w:tc>
          <w:tcPr>
            <w:tcW w:w="4606" w:type="dxa"/>
            <w:gridSpan w:val="5"/>
            <w:tcBorders>
              <w:bottom w:val="single" w:sz="4" w:space="0" w:color="auto"/>
            </w:tcBorders>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Poznámky</w:t>
            </w:r>
          </w:p>
        </w:tc>
        <w:tc>
          <w:tcPr>
            <w:tcW w:w="4606" w:type="dxa"/>
            <w:gridSpan w:val="6"/>
            <w:tcBorders>
              <w:bottom w:val="single" w:sz="4" w:space="0" w:color="auto"/>
            </w:tcBorders>
          </w:tcPr>
          <w:p w:rsidR="00CD0927" w:rsidRPr="00A64A3E" w:rsidRDefault="00B80C36" w:rsidP="00CD0927">
            <w:pPr>
              <w:jc w:val="both"/>
              <w:rPr>
                <w:rFonts w:ascii="Times New Roman" w:hAnsi="Times New Roman"/>
                <w:sz w:val="24"/>
                <w:szCs w:val="24"/>
              </w:rPr>
            </w:pPr>
            <w:r>
              <w:rPr>
                <w:rFonts w:ascii="Times New Roman" w:hAnsi="Times New Roman"/>
                <w:sz w:val="24"/>
                <w:szCs w:val="24"/>
              </w:rPr>
              <w:t>PRV 2014 - 2020</w:t>
            </w:r>
          </w:p>
        </w:tc>
      </w:tr>
      <w:tr w:rsidR="00CD0927" w:rsidRPr="00A64A3E" w:rsidTr="00A64A3E">
        <w:trPr>
          <w:trHeight w:val="284"/>
        </w:trPr>
        <w:tc>
          <w:tcPr>
            <w:tcW w:w="9212" w:type="dxa"/>
            <w:gridSpan w:val="11"/>
            <w:shd w:val="clear" w:color="auto" w:fill="B8CCE4" w:themeFill="accent1"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t>Realizácia projektu</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Fáza/míľnik</w:t>
            </w:r>
          </w:p>
        </w:tc>
        <w:tc>
          <w:tcPr>
            <w:tcW w:w="3071"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Súčinnosť iného odboru alebo subjektu</w:t>
            </w:r>
          </w:p>
        </w:tc>
        <w:tc>
          <w:tcPr>
            <w:tcW w:w="3071" w:type="dxa"/>
            <w:gridSpan w:val="4"/>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Termín (mesiac/rok)</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Vypracovanie projektovej dokumentácie</w:t>
            </w:r>
          </w:p>
        </w:tc>
        <w:tc>
          <w:tcPr>
            <w:tcW w:w="3071" w:type="dxa"/>
            <w:gridSpan w:val="5"/>
          </w:tcPr>
          <w:p w:rsidR="00CD0927" w:rsidRPr="00B80C36" w:rsidRDefault="00CD0927" w:rsidP="00CD0927">
            <w:pPr>
              <w:jc w:val="both"/>
              <w:rPr>
                <w:rStyle w:val="Intenzvnezvraznenie"/>
              </w:rPr>
            </w:pPr>
          </w:p>
        </w:tc>
        <w:tc>
          <w:tcPr>
            <w:tcW w:w="3071" w:type="dxa"/>
            <w:gridSpan w:val="4"/>
          </w:tcPr>
          <w:p w:rsidR="00CD0927" w:rsidRPr="00B80C36" w:rsidRDefault="006D50E4" w:rsidP="00CD0927">
            <w:pPr>
              <w:jc w:val="both"/>
              <w:rPr>
                <w:rStyle w:val="Intenzvnezvraznenie"/>
              </w:rPr>
            </w:pPr>
            <w:r w:rsidRPr="00B80C36">
              <w:rPr>
                <w:rStyle w:val="Intenzvnezvraznenie"/>
              </w:rPr>
              <w:t>2012</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Vydanie stavebného povolenia</w:t>
            </w:r>
          </w:p>
        </w:tc>
        <w:tc>
          <w:tcPr>
            <w:tcW w:w="3071" w:type="dxa"/>
            <w:gridSpan w:val="5"/>
          </w:tcPr>
          <w:p w:rsidR="00CD0927" w:rsidRPr="00B80C36" w:rsidRDefault="00CD0927" w:rsidP="00CD0927">
            <w:pPr>
              <w:jc w:val="both"/>
              <w:rPr>
                <w:rStyle w:val="Intenzvnezvraznenie"/>
              </w:rPr>
            </w:pPr>
          </w:p>
        </w:tc>
        <w:tc>
          <w:tcPr>
            <w:tcW w:w="3071" w:type="dxa"/>
            <w:gridSpan w:val="4"/>
          </w:tcPr>
          <w:p w:rsidR="00CD0927" w:rsidRPr="00B80C36" w:rsidRDefault="0075460C" w:rsidP="00CD0927">
            <w:pPr>
              <w:jc w:val="both"/>
              <w:rPr>
                <w:rStyle w:val="Intenzvnezvraznenie"/>
              </w:rPr>
            </w:pPr>
            <w:r w:rsidRPr="00B80C36">
              <w:rPr>
                <w:rStyle w:val="Intenzvnezvraznenie"/>
              </w:rPr>
              <w:t>10/2016</w:t>
            </w:r>
          </w:p>
        </w:tc>
      </w:tr>
      <w:tr w:rsidR="00A64054" w:rsidRPr="00A64A3E" w:rsidTr="00CD0927">
        <w:trPr>
          <w:trHeight w:val="284"/>
        </w:trPr>
        <w:tc>
          <w:tcPr>
            <w:tcW w:w="3070" w:type="dxa"/>
            <w:gridSpan w:val="2"/>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Spracovanie a registrácia žiadosti o NFP, zhromaždenie príloh</w:t>
            </w:r>
          </w:p>
        </w:tc>
        <w:tc>
          <w:tcPr>
            <w:tcW w:w="3071" w:type="dxa"/>
            <w:gridSpan w:val="5"/>
          </w:tcPr>
          <w:p w:rsidR="00A64054" w:rsidRPr="00B80C36" w:rsidRDefault="00A64054" w:rsidP="00430619">
            <w:pPr>
              <w:jc w:val="both"/>
              <w:rPr>
                <w:rStyle w:val="Intenzvnezvraznenie"/>
              </w:rPr>
            </w:pPr>
            <w:r w:rsidRPr="00B80C36">
              <w:rPr>
                <w:rStyle w:val="Intenzvnezvraznenie"/>
              </w:rPr>
              <w:t>Externý manažment</w:t>
            </w:r>
          </w:p>
        </w:tc>
        <w:tc>
          <w:tcPr>
            <w:tcW w:w="3071" w:type="dxa"/>
            <w:gridSpan w:val="4"/>
          </w:tcPr>
          <w:p w:rsidR="00A64054" w:rsidRPr="00B80C36" w:rsidRDefault="00A64054" w:rsidP="00CD0927">
            <w:pPr>
              <w:jc w:val="both"/>
              <w:rPr>
                <w:rStyle w:val="Intenzvnezvraznenie"/>
              </w:rPr>
            </w:pPr>
            <w:r w:rsidRPr="00B80C36">
              <w:rPr>
                <w:rStyle w:val="Intenzvnezvraznenie"/>
              </w:rPr>
              <w:t>1 – 3/2017</w:t>
            </w:r>
          </w:p>
        </w:tc>
      </w:tr>
      <w:tr w:rsidR="00A64054" w:rsidRPr="00A64A3E" w:rsidTr="00CD0927">
        <w:trPr>
          <w:trHeight w:val="284"/>
        </w:trPr>
        <w:tc>
          <w:tcPr>
            <w:tcW w:w="3070" w:type="dxa"/>
            <w:gridSpan w:val="2"/>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Verejné obstarávanie</w:t>
            </w:r>
          </w:p>
        </w:tc>
        <w:tc>
          <w:tcPr>
            <w:tcW w:w="3071" w:type="dxa"/>
            <w:gridSpan w:val="5"/>
          </w:tcPr>
          <w:p w:rsidR="00A64054" w:rsidRPr="00B80C36" w:rsidRDefault="00A64054" w:rsidP="00430619">
            <w:pPr>
              <w:rPr>
                <w:rStyle w:val="Intenzvnezvraznenie"/>
              </w:rPr>
            </w:pPr>
            <w:r w:rsidRPr="00B80C36">
              <w:rPr>
                <w:rStyle w:val="Intenzvnezvraznenie"/>
              </w:rPr>
              <w:t>OSO</w:t>
            </w:r>
          </w:p>
        </w:tc>
        <w:tc>
          <w:tcPr>
            <w:tcW w:w="3071" w:type="dxa"/>
            <w:gridSpan w:val="4"/>
          </w:tcPr>
          <w:p w:rsidR="00A64054" w:rsidRPr="00B80C36" w:rsidRDefault="00A64054" w:rsidP="00CD0927">
            <w:pPr>
              <w:jc w:val="both"/>
              <w:rPr>
                <w:rStyle w:val="Intenzvnezvraznenie"/>
              </w:rPr>
            </w:pPr>
            <w:r w:rsidRPr="00B80C36">
              <w:rPr>
                <w:rStyle w:val="Intenzvnezvraznenie"/>
              </w:rPr>
              <w:t>1 – 3/2017</w:t>
            </w:r>
          </w:p>
        </w:tc>
      </w:tr>
      <w:tr w:rsidR="00A64054" w:rsidRPr="00A64A3E" w:rsidTr="00CD0927">
        <w:trPr>
          <w:trHeight w:val="284"/>
        </w:trPr>
        <w:tc>
          <w:tcPr>
            <w:tcW w:w="3070" w:type="dxa"/>
            <w:gridSpan w:val="2"/>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Schválenie NFP</w:t>
            </w:r>
          </w:p>
        </w:tc>
        <w:tc>
          <w:tcPr>
            <w:tcW w:w="3071" w:type="dxa"/>
            <w:gridSpan w:val="5"/>
          </w:tcPr>
          <w:p w:rsidR="00A64054" w:rsidRPr="00B80C36" w:rsidRDefault="00A64054" w:rsidP="00430619">
            <w:pPr>
              <w:rPr>
                <w:rStyle w:val="Intenzvnezvraznenie"/>
              </w:rPr>
            </w:pPr>
          </w:p>
        </w:tc>
        <w:tc>
          <w:tcPr>
            <w:tcW w:w="3071" w:type="dxa"/>
            <w:gridSpan w:val="4"/>
          </w:tcPr>
          <w:p w:rsidR="00A64054" w:rsidRPr="00B80C36" w:rsidRDefault="00A64054" w:rsidP="00CD0927">
            <w:pPr>
              <w:jc w:val="both"/>
              <w:rPr>
                <w:rStyle w:val="Intenzvnezvraznenie"/>
              </w:rPr>
            </w:pPr>
            <w:r w:rsidRPr="00B80C36">
              <w:rPr>
                <w:rStyle w:val="Intenzvnezvraznenie"/>
              </w:rPr>
              <w:t>6/2017</w:t>
            </w:r>
          </w:p>
        </w:tc>
      </w:tr>
      <w:tr w:rsidR="00A64054" w:rsidRPr="00A64A3E" w:rsidTr="00CD0927">
        <w:trPr>
          <w:trHeight w:val="284"/>
        </w:trPr>
        <w:tc>
          <w:tcPr>
            <w:tcW w:w="3070" w:type="dxa"/>
            <w:gridSpan w:val="2"/>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Realizácia</w:t>
            </w:r>
          </w:p>
        </w:tc>
        <w:tc>
          <w:tcPr>
            <w:tcW w:w="3071" w:type="dxa"/>
            <w:gridSpan w:val="5"/>
          </w:tcPr>
          <w:p w:rsidR="00A64054" w:rsidRPr="00B80C36" w:rsidRDefault="00A64054" w:rsidP="00430619">
            <w:pPr>
              <w:jc w:val="both"/>
              <w:rPr>
                <w:rStyle w:val="Intenzvnezvraznenie"/>
              </w:rPr>
            </w:pPr>
            <w:r w:rsidRPr="00B80C36">
              <w:rPr>
                <w:rStyle w:val="Intenzvnezvraznenie"/>
              </w:rPr>
              <w:t>Víťazný dodávateľ</w:t>
            </w:r>
          </w:p>
        </w:tc>
        <w:tc>
          <w:tcPr>
            <w:tcW w:w="3071" w:type="dxa"/>
            <w:gridSpan w:val="4"/>
          </w:tcPr>
          <w:p w:rsidR="00A64054" w:rsidRPr="00B80C36" w:rsidRDefault="00A64054" w:rsidP="00CD0927">
            <w:pPr>
              <w:jc w:val="both"/>
              <w:rPr>
                <w:rStyle w:val="Intenzvnezvraznenie"/>
              </w:rPr>
            </w:pPr>
            <w:r w:rsidRPr="00B80C36">
              <w:rPr>
                <w:rStyle w:val="Intenzvnezvraznenie"/>
              </w:rPr>
              <w:t>7/2017 – 4/2018</w:t>
            </w:r>
          </w:p>
        </w:tc>
      </w:tr>
      <w:tr w:rsidR="00A64054" w:rsidRPr="00A64A3E" w:rsidTr="00A64A3E">
        <w:trPr>
          <w:trHeight w:val="284"/>
        </w:trPr>
        <w:tc>
          <w:tcPr>
            <w:tcW w:w="3070" w:type="dxa"/>
            <w:gridSpan w:val="2"/>
            <w:tcBorders>
              <w:bottom w:val="single" w:sz="4" w:space="0" w:color="auto"/>
            </w:tcBorders>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Kolaudácia</w:t>
            </w:r>
          </w:p>
        </w:tc>
        <w:tc>
          <w:tcPr>
            <w:tcW w:w="3071" w:type="dxa"/>
            <w:gridSpan w:val="5"/>
            <w:tcBorders>
              <w:bottom w:val="single" w:sz="4" w:space="0" w:color="auto"/>
            </w:tcBorders>
          </w:tcPr>
          <w:p w:rsidR="00A64054" w:rsidRPr="00B80C36" w:rsidRDefault="00A64054" w:rsidP="00CD0927">
            <w:pPr>
              <w:jc w:val="both"/>
              <w:rPr>
                <w:rStyle w:val="Intenzvnezvraznenie"/>
              </w:rPr>
            </w:pPr>
          </w:p>
        </w:tc>
        <w:tc>
          <w:tcPr>
            <w:tcW w:w="3071" w:type="dxa"/>
            <w:gridSpan w:val="4"/>
            <w:tcBorders>
              <w:bottom w:val="single" w:sz="4" w:space="0" w:color="auto"/>
            </w:tcBorders>
          </w:tcPr>
          <w:p w:rsidR="00A64054" w:rsidRPr="00B80C36" w:rsidRDefault="00A64054" w:rsidP="00CD0927">
            <w:pPr>
              <w:jc w:val="both"/>
              <w:rPr>
                <w:rStyle w:val="Intenzvnezvraznenie"/>
              </w:rPr>
            </w:pPr>
            <w:r w:rsidRPr="00B80C36">
              <w:rPr>
                <w:rStyle w:val="Intenzvnezvraznenie"/>
              </w:rPr>
              <w:t>4/2018</w:t>
            </w:r>
          </w:p>
        </w:tc>
      </w:tr>
      <w:tr w:rsidR="00A64054" w:rsidRPr="00A64A3E" w:rsidTr="00A64A3E">
        <w:trPr>
          <w:trHeight w:val="284"/>
        </w:trPr>
        <w:tc>
          <w:tcPr>
            <w:tcW w:w="9212" w:type="dxa"/>
            <w:gridSpan w:val="11"/>
            <w:shd w:val="clear" w:color="auto" w:fill="B8CCE4" w:themeFill="accent1" w:themeFillTint="66"/>
          </w:tcPr>
          <w:p w:rsidR="00A64054" w:rsidRPr="00A64A3E" w:rsidRDefault="00A64054" w:rsidP="00CD0927">
            <w:pPr>
              <w:jc w:val="both"/>
              <w:rPr>
                <w:rFonts w:ascii="Times New Roman" w:hAnsi="Times New Roman"/>
                <w:b/>
                <w:sz w:val="24"/>
                <w:szCs w:val="24"/>
              </w:rPr>
            </w:pPr>
            <w:r w:rsidRPr="00A64A3E">
              <w:rPr>
                <w:rFonts w:ascii="Times New Roman" w:hAnsi="Times New Roman"/>
                <w:b/>
                <w:sz w:val="24"/>
                <w:szCs w:val="24"/>
              </w:rPr>
              <w:t>Financovanie projektu</w:t>
            </w:r>
          </w:p>
        </w:tc>
      </w:tr>
      <w:tr w:rsidR="00A64054" w:rsidRPr="00A64A3E" w:rsidTr="00CD0927">
        <w:trPr>
          <w:trHeight w:val="284"/>
        </w:trPr>
        <w:tc>
          <w:tcPr>
            <w:tcW w:w="2093" w:type="dxa"/>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Druh výdavku</w:t>
            </w:r>
          </w:p>
        </w:tc>
        <w:tc>
          <w:tcPr>
            <w:tcW w:w="992" w:type="dxa"/>
            <w:gridSpan w:val="2"/>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Termín (rok)</w:t>
            </w:r>
          </w:p>
        </w:tc>
        <w:tc>
          <w:tcPr>
            <w:tcW w:w="1134" w:type="dxa"/>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Náklady spolu</w:t>
            </w:r>
          </w:p>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(eur)</w:t>
            </w:r>
          </w:p>
        </w:tc>
        <w:tc>
          <w:tcPr>
            <w:tcW w:w="3827" w:type="dxa"/>
            <w:gridSpan w:val="6"/>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z toho verejné zdroje</w:t>
            </w:r>
          </w:p>
        </w:tc>
        <w:tc>
          <w:tcPr>
            <w:tcW w:w="1166" w:type="dxa"/>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z toho súkromné zdroje</w:t>
            </w:r>
          </w:p>
        </w:tc>
      </w:tr>
      <w:tr w:rsidR="00A64054" w:rsidRPr="00A64A3E" w:rsidTr="00CD19C2">
        <w:trPr>
          <w:trHeight w:val="284"/>
        </w:trPr>
        <w:tc>
          <w:tcPr>
            <w:tcW w:w="2093" w:type="dxa"/>
          </w:tcPr>
          <w:p w:rsidR="00A64054" w:rsidRPr="00A64A3E" w:rsidRDefault="00A64054" w:rsidP="00CD0927">
            <w:pPr>
              <w:jc w:val="both"/>
              <w:rPr>
                <w:rFonts w:ascii="Times New Roman" w:hAnsi="Times New Roman"/>
                <w:sz w:val="24"/>
                <w:szCs w:val="24"/>
              </w:rPr>
            </w:pPr>
          </w:p>
        </w:tc>
        <w:tc>
          <w:tcPr>
            <w:tcW w:w="992" w:type="dxa"/>
            <w:gridSpan w:val="2"/>
          </w:tcPr>
          <w:p w:rsidR="00A64054" w:rsidRPr="00A64A3E" w:rsidRDefault="00A64054" w:rsidP="00CD0927">
            <w:pPr>
              <w:jc w:val="both"/>
              <w:rPr>
                <w:rFonts w:ascii="Times New Roman" w:hAnsi="Times New Roman"/>
                <w:sz w:val="24"/>
                <w:szCs w:val="24"/>
              </w:rPr>
            </w:pPr>
          </w:p>
        </w:tc>
        <w:tc>
          <w:tcPr>
            <w:tcW w:w="1134" w:type="dxa"/>
          </w:tcPr>
          <w:p w:rsidR="00A64054" w:rsidRPr="00A64A3E" w:rsidRDefault="00A64054" w:rsidP="00CD0927">
            <w:pPr>
              <w:jc w:val="both"/>
              <w:rPr>
                <w:rFonts w:ascii="Times New Roman" w:hAnsi="Times New Roman"/>
                <w:sz w:val="24"/>
                <w:szCs w:val="24"/>
              </w:rPr>
            </w:pPr>
          </w:p>
        </w:tc>
        <w:tc>
          <w:tcPr>
            <w:tcW w:w="1134" w:type="dxa"/>
            <w:gridSpan w:val="2"/>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EU</w:t>
            </w:r>
          </w:p>
        </w:tc>
        <w:tc>
          <w:tcPr>
            <w:tcW w:w="851" w:type="dxa"/>
            <w:gridSpan w:val="2"/>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ŠR</w:t>
            </w:r>
          </w:p>
        </w:tc>
        <w:tc>
          <w:tcPr>
            <w:tcW w:w="850" w:type="dxa"/>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VÚC</w:t>
            </w:r>
          </w:p>
        </w:tc>
        <w:tc>
          <w:tcPr>
            <w:tcW w:w="992" w:type="dxa"/>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Obec</w:t>
            </w:r>
          </w:p>
        </w:tc>
        <w:tc>
          <w:tcPr>
            <w:tcW w:w="1166" w:type="dxa"/>
          </w:tcPr>
          <w:p w:rsidR="00A64054" w:rsidRPr="00A64A3E" w:rsidRDefault="00A64054" w:rsidP="00CD0927">
            <w:pPr>
              <w:jc w:val="both"/>
              <w:rPr>
                <w:rFonts w:ascii="Times New Roman" w:hAnsi="Times New Roman"/>
                <w:sz w:val="24"/>
                <w:szCs w:val="24"/>
              </w:rPr>
            </w:pPr>
          </w:p>
        </w:tc>
      </w:tr>
      <w:tr w:rsidR="00A64054" w:rsidRPr="00A64A3E" w:rsidTr="00CD19C2">
        <w:trPr>
          <w:trHeight w:val="284"/>
        </w:trPr>
        <w:tc>
          <w:tcPr>
            <w:tcW w:w="2093" w:type="dxa"/>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Príprava VO</w:t>
            </w:r>
          </w:p>
        </w:tc>
        <w:tc>
          <w:tcPr>
            <w:tcW w:w="992" w:type="dxa"/>
            <w:gridSpan w:val="2"/>
          </w:tcPr>
          <w:p w:rsidR="00A64054" w:rsidRPr="00B80C36" w:rsidRDefault="00A64054" w:rsidP="00CD0927">
            <w:pPr>
              <w:jc w:val="both"/>
              <w:rPr>
                <w:rStyle w:val="Intenzvnezvraznenie"/>
                <w:b w:val="0"/>
              </w:rPr>
            </w:pPr>
            <w:r w:rsidRPr="00B80C36">
              <w:rPr>
                <w:rStyle w:val="Intenzvnezvraznenie"/>
                <w:b w:val="0"/>
              </w:rPr>
              <w:t>2017</w:t>
            </w:r>
          </w:p>
        </w:tc>
        <w:tc>
          <w:tcPr>
            <w:tcW w:w="1134" w:type="dxa"/>
          </w:tcPr>
          <w:p w:rsidR="00A64054" w:rsidRPr="00B80C36" w:rsidRDefault="00A64054" w:rsidP="00A64054">
            <w:pPr>
              <w:jc w:val="right"/>
              <w:rPr>
                <w:rStyle w:val="Intenzvnezvraznenie"/>
                <w:b w:val="0"/>
              </w:rPr>
            </w:pPr>
            <w:r w:rsidRPr="00B80C36">
              <w:rPr>
                <w:rStyle w:val="Intenzvnezvraznenie"/>
                <w:b w:val="0"/>
              </w:rPr>
              <w:t>3 000</w:t>
            </w:r>
          </w:p>
        </w:tc>
        <w:tc>
          <w:tcPr>
            <w:tcW w:w="1134" w:type="dxa"/>
            <w:gridSpan w:val="2"/>
          </w:tcPr>
          <w:p w:rsidR="00A64054" w:rsidRPr="00B80C36" w:rsidRDefault="00A64054" w:rsidP="00A64054">
            <w:pPr>
              <w:jc w:val="right"/>
              <w:rPr>
                <w:rStyle w:val="Intenzvnezvraznenie"/>
                <w:b w:val="0"/>
              </w:rPr>
            </w:pPr>
            <w:r w:rsidRPr="00B80C36">
              <w:rPr>
                <w:rStyle w:val="Intenzvnezvraznenie"/>
                <w:b w:val="0"/>
              </w:rPr>
              <w:t>3 000</w:t>
            </w:r>
          </w:p>
        </w:tc>
        <w:tc>
          <w:tcPr>
            <w:tcW w:w="851" w:type="dxa"/>
            <w:gridSpan w:val="2"/>
          </w:tcPr>
          <w:p w:rsidR="00A64054" w:rsidRPr="00B80C36" w:rsidRDefault="00A64054" w:rsidP="00A64054">
            <w:pPr>
              <w:jc w:val="right"/>
              <w:rPr>
                <w:rStyle w:val="Intenzvnezvraznenie"/>
                <w:b w:val="0"/>
              </w:rPr>
            </w:pPr>
          </w:p>
        </w:tc>
        <w:tc>
          <w:tcPr>
            <w:tcW w:w="850" w:type="dxa"/>
          </w:tcPr>
          <w:p w:rsidR="00A64054" w:rsidRPr="00B80C36" w:rsidRDefault="00A64054" w:rsidP="00A64054">
            <w:pPr>
              <w:jc w:val="right"/>
              <w:rPr>
                <w:rStyle w:val="Intenzvnezvraznenie"/>
                <w:b w:val="0"/>
              </w:rPr>
            </w:pPr>
          </w:p>
        </w:tc>
        <w:tc>
          <w:tcPr>
            <w:tcW w:w="992" w:type="dxa"/>
          </w:tcPr>
          <w:p w:rsidR="00A64054" w:rsidRPr="00B80C36" w:rsidRDefault="00A64054" w:rsidP="00A64054">
            <w:pPr>
              <w:jc w:val="right"/>
              <w:rPr>
                <w:rStyle w:val="Intenzvnezvraznenie"/>
                <w:b w:val="0"/>
              </w:rPr>
            </w:pPr>
          </w:p>
        </w:tc>
        <w:tc>
          <w:tcPr>
            <w:tcW w:w="1166" w:type="dxa"/>
          </w:tcPr>
          <w:p w:rsidR="00A64054" w:rsidRPr="00A64A3E" w:rsidRDefault="00A64054" w:rsidP="00CD0927">
            <w:pPr>
              <w:jc w:val="both"/>
              <w:rPr>
                <w:rFonts w:ascii="Times New Roman" w:hAnsi="Times New Roman"/>
                <w:sz w:val="24"/>
                <w:szCs w:val="24"/>
              </w:rPr>
            </w:pPr>
          </w:p>
        </w:tc>
      </w:tr>
      <w:tr w:rsidR="00A64054" w:rsidRPr="00A64A3E" w:rsidTr="00CD19C2">
        <w:trPr>
          <w:trHeight w:val="284"/>
        </w:trPr>
        <w:tc>
          <w:tcPr>
            <w:tcW w:w="2093" w:type="dxa"/>
          </w:tcPr>
          <w:p w:rsidR="00A64054" w:rsidRPr="00A64A3E" w:rsidRDefault="00A64054" w:rsidP="00CD0927">
            <w:pPr>
              <w:jc w:val="both"/>
              <w:rPr>
                <w:rFonts w:ascii="Times New Roman" w:hAnsi="Times New Roman"/>
                <w:sz w:val="24"/>
                <w:szCs w:val="24"/>
              </w:rPr>
            </w:pPr>
            <w:r>
              <w:rPr>
                <w:rFonts w:ascii="Times New Roman" w:hAnsi="Times New Roman"/>
                <w:sz w:val="24"/>
                <w:szCs w:val="24"/>
              </w:rPr>
              <w:t>Externý manažment</w:t>
            </w:r>
          </w:p>
        </w:tc>
        <w:tc>
          <w:tcPr>
            <w:tcW w:w="992" w:type="dxa"/>
            <w:gridSpan w:val="2"/>
          </w:tcPr>
          <w:p w:rsidR="00A64054" w:rsidRPr="00B80C36" w:rsidRDefault="00A64054" w:rsidP="00CD0927">
            <w:pPr>
              <w:jc w:val="both"/>
              <w:rPr>
                <w:rStyle w:val="Intenzvnezvraznenie"/>
                <w:b w:val="0"/>
              </w:rPr>
            </w:pPr>
            <w:r w:rsidRPr="00B80C36">
              <w:rPr>
                <w:rStyle w:val="Intenzvnezvraznenie"/>
                <w:b w:val="0"/>
              </w:rPr>
              <w:t>2017</w:t>
            </w:r>
          </w:p>
        </w:tc>
        <w:tc>
          <w:tcPr>
            <w:tcW w:w="1134" w:type="dxa"/>
          </w:tcPr>
          <w:p w:rsidR="00A64054" w:rsidRPr="00B80C36" w:rsidRDefault="00A64054" w:rsidP="00A64054">
            <w:pPr>
              <w:jc w:val="right"/>
              <w:rPr>
                <w:rStyle w:val="Intenzvnezvraznenie"/>
                <w:b w:val="0"/>
              </w:rPr>
            </w:pPr>
            <w:r w:rsidRPr="00B80C36">
              <w:rPr>
                <w:rStyle w:val="Intenzvnezvraznenie"/>
                <w:b w:val="0"/>
              </w:rPr>
              <w:t>3 000</w:t>
            </w:r>
          </w:p>
        </w:tc>
        <w:tc>
          <w:tcPr>
            <w:tcW w:w="1134" w:type="dxa"/>
            <w:gridSpan w:val="2"/>
          </w:tcPr>
          <w:p w:rsidR="00A64054" w:rsidRPr="00B80C36" w:rsidRDefault="00A64054" w:rsidP="00A64054">
            <w:pPr>
              <w:jc w:val="right"/>
              <w:rPr>
                <w:rStyle w:val="Intenzvnezvraznenie"/>
                <w:b w:val="0"/>
              </w:rPr>
            </w:pPr>
          </w:p>
        </w:tc>
        <w:tc>
          <w:tcPr>
            <w:tcW w:w="851" w:type="dxa"/>
            <w:gridSpan w:val="2"/>
          </w:tcPr>
          <w:p w:rsidR="00A64054" w:rsidRPr="00B80C36" w:rsidRDefault="00A64054" w:rsidP="00A64054">
            <w:pPr>
              <w:jc w:val="right"/>
              <w:rPr>
                <w:rStyle w:val="Intenzvnezvraznenie"/>
                <w:b w:val="0"/>
              </w:rPr>
            </w:pPr>
          </w:p>
        </w:tc>
        <w:tc>
          <w:tcPr>
            <w:tcW w:w="850" w:type="dxa"/>
          </w:tcPr>
          <w:p w:rsidR="00A64054" w:rsidRPr="00B80C36" w:rsidRDefault="00A64054" w:rsidP="00A64054">
            <w:pPr>
              <w:jc w:val="right"/>
              <w:rPr>
                <w:rStyle w:val="Intenzvnezvraznenie"/>
                <w:b w:val="0"/>
              </w:rPr>
            </w:pPr>
          </w:p>
        </w:tc>
        <w:tc>
          <w:tcPr>
            <w:tcW w:w="992" w:type="dxa"/>
          </w:tcPr>
          <w:p w:rsidR="00A64054" w:rsidRPr="00B80C36" w:rsidRDefault="00A64054" w:rsidP="00A64054">
            <w:pPr>
              <w:jc w:val="right"/>
              <w:rPr>
                <w:rStyle w:val="Intenzvnezvraznenie"/>
                <w:b w:val="0"/>
              </w:rPr>
            </w:pPr>
            <w:r w:rsidRPr="00B80C36">
              <w:rPr>
                <w:rStyle w:val="Intenzvnezvraznenie"/>
                <w:b w:val="0"/>
              </w:rPr>
              <w:t>3 000</w:t>
            </w:r>
          </w:p>
        </w:tc>
        <w:tc>
          <w:tcPr>
            <w:tcW w:w="1166" w:type="dxa"/>
          </w:tcPr>
          <w:p w:rsidR="00A64054" w:rsidRPr="00A64A3E" w:rsidRDefault="00A64054" w:rsidP="00CD0927">
            <w:pPr>
              <w:jc w:val="both"/>
              <w:rPr>
                <w:rFonts w:ascii="Times New Roman" w:hAnsi="Times New Roman"/>
                <w:sz w:val="24"/>
                <w:szCs w:val="24"/>
              </w:rPr>
            </w:pPr>
          </w:p>
        </w:tc>
      </w:tr>
      <w:tr w:rsidR="00A64054" w:rsidRPr="00A64A3E" w:rsidTr="00CD19C2">
        <w:trPr>
          <w:trHeight w:val="284"/>
        </w:trPr>
        <w:tc>
          <w:tcPr>
            <w:tcW w:w="2093" w:type="dxa"/>
          </w:tcPr>
          <w:p w:rsidR="00A64054" w:rsidRPr="00A64A3E" w:rsidRDefault="00A64054" w:rsidP="00CD0927">
            <w:pPr>
              <w:jc w:val="both"/>
              <w:rPr>
                <w:rFonts w:ascii="Times New Roman" w:hAnsi="Times New Roman"/>
                <w:sz w:val="24"/>
                <w:szCs w:val="24"/>
              </w:rPr>
            </w:pPr>
            <w:r w:rsidRPr="00A64A3E">
              <w:rPr>
                <w:rFonts w:ascii="Times New Roman" w:hAnsi="Times New Roman"/>
                <w:sz w:val="24"/>
                <w:szCs w:val="24"/>
              </w:rPr>
              <w:t xml:space="preserve">Realizácia projektu </w:t>
            </w:r>
          </w:p>
        </w:tc>
        <w:tc>
          <w:tcPr>
            <w:tcW w:w="992" w:type="dxa"/>
            <w:gridSpan w:val="2"/>
          </w:tcPr>
          <w:p w:rsidR="00A64054" w:rsidRPr="00B80C36" w:rsidRDefault="00A64054" w:rsidP="00CD0927">
            <w:pPr>
              <w:jc w:val="both"/>
              <w:rPr>
                <w:rStyle w:val="Intenzvnezvraznenie"/>
                <w:b w:val="0"/>
              </w:rPr>
            </w:pPr>
            <w:r w:rsidRPr="00B80C36">
              <w:rPr>
                <w:rStyle w:val="Intenzvnezvraznenie"/>
                <w:b w:val="0"/>
              </w:rPr>
              <w:t>2018</w:t>
            </w:r>
          </w:p>
        </w:tc>
        <w:tc>
          <w:tcPr>
            <w:tcW w:w="1134" w:type="dxa"/>
          </w:tcPr>
          <w:p w:rsidR="00A64054" w:rsidRPr="00B80C36" w:rsidRDefault="00A64054" w:rsidP="00A64054">
            <w:pPr>
              <w:jc w:val="right"/>
              <w:rPr>
                <w:rStyle w:val="Intenzvnezvraznenie"/>
                <w:b w:val="0"/>
              </w:rPr>
            </w:pPr>
            <w:r w:rsidRPr="00B80C36">
              <w:rPr>
                <w:rStyle w:val="Intenzvnezvraznenie"/>
                <w:b w:val="0"/>
              </w:rPr>
              <w:t>180 000</w:t>
            </w:r>
          </w:p>
        </w:tc>
        <w:tc>
          <w:tcPr>
            <w:tcW w:w="1134" w:type="dxa"/>
            <w:gridSpan w:val="2"/>
          </w:tcPr>
          <w:p w:rsidR="00A64054" w:rsidRPr="00B80C36" w:rsidRDefault="00A64054" w:rsidP="00A64054">
            <w:pPr>
              <w:jc w:val="right"/>
              <w:rPr>
                <w:rStyle w:val="Intenzvnezvraznenie"/>
                <w:b w:val="0"/>
              </w:rPr>
            </w:pPr>
            <w:r w:rsidRPr="00B80C36">
              <w:rPr>
                <w:rStyle w:val="Intenzvnezvraznenie"/>
                <w:b w:val="0"/>
              </w:rPr>
              <w:t>180 000</w:t>
            </w:r>
          </w:p>
        </w:tc>
        <w:tc>
          <w:tcPr>
            <w:tcW w:w="851" w:type="dxa"/>
            <w:gridSpan w:val="2"/>
          </w:tcPr>
          <w:p w:rsidR="00A64054" w:rsidRPr="00B80C36" w:rsidRDefault="00A64054" w:rsidP="00A64054">
            <w:pPr>
              <w:jc w:val="right"/>
              <w:rPr>
                <w:rStyle w:val="Intenzvnezvraznenie"/>
                <w:b w:val="0"/>
              </w:rPr>
            </w:pPr>
          </w:p>
        </w:tc>
        <w:tc>
          <w:tcPr>
            <w:tcW w:w="850" w:type="dxa"/>
          </w:tcPr>
          <w:p w:rsidR="00A64054" w:rsidRPr="00B80C36" w:rsidRDefault="00A64054" w:rsidP="00A64054">
            <w:pPr>
              <w:jc w:val="right"/>
              <w:rPr>
                <w:rStyle w:val="Intenzvnezvraznenie"/>
                <w:b w:val="0"/>
              </w:rPr>
            </w:pPr>
          </w:p>
        </w:tc>
        <w:tc>
          <w:tcPr>
            <w:tcW w:w="992" w:type="dxa"/>
          </w:tcPr>
          <w:p w:rsidR="00A64054" w:rsidRPr="00B80C36" w:rsidRDefault="00A64054" w:rsidP="00A64054">
            <w:pPr>
              <w:jc w:val="right"/>
              <w:rPr>
                <w:rStyle w:val="Intenzvnezvraznenie"/>
                <w:b w:val="0"/>
              </w:rPr>
            </w:pPr>
          </w:p>
        </w:tc>
        <w:tc>
          <w:tcPr>
            <w:tcW w:w="1166" w:type="dxa"/>
          </w:tcPr>
          <w:p w:rsidR="00A64054" w:rsidRPr="00A64A3E" w:rsidRDefault="00A64054" w:rsidP="00CD0927">
            <w:pPr>
              <w:jc w:val="both"/>
              <w:rPr>
                <w:rFonts w:ascii="Times New Roman" w:hAnsi="Times New Roman"/>
                <w:sz w:val="24"/>
                <w:szCs w:val="24"/>
              </w:rPr>
            </w:pPr>
          </w:p>
        </w:tc>
      </w:tr>
      <w:tr w:rsidR="00A64054" w:rsidRPr="00A64A3E" w:rsidTr="00CD19C2">
        <w:trPr>
          <w:trHeight w:val="284"/>
        </w:trPr>
        <w:tc>
          <w:tcPr>
            <w:tcW w:w="2093" w:type="dxa"/>
          </w:tcPr>
          <w:p w:rsidR="00A64054" w:rsidRPr="00A64A3E" w:rsidRDefault="00A64054" w:rsidP="00CD0927">
            <w:pPr>
              <w:jc w:val="both"/>
              <w:rPr>
                <w:rFonts w:ascii="Times New Roman" w:hAnsi="Times New Roman"/>
                <w:b/>
                <w:sz w:val="24"/>
                <w:szCs w:val="24"/>
              </w:rPr>
            </w:pPr>
            <w:r w:rsidRPr="00A64A3E">
              <w:rPr>
                <w:rFonts w:ascii="Times New Roman" w:hAnsi="Times New Roman"/>
                <w:b/>
                <w:sz w:val="24"/>
                <w:szCs w:val="24"/>
              </w:rPr>
              <w:t xml:space="preserve">Spolu </w:t>
            </w:r>
          </w:p>
        </w:tc>
        <w:tc>
          <w:tcPr>
            <w:tcW w:w="992" w:type="dxa"/>
            <w:gridSpan w:val="2"/>
          </w:tcPr>
          <w:p w:rsidR="00A64054" w:rsidRPr="00B80C36" w:rsidRDefault="00A64054" w:rsidP="00CD0927">
            <w:pPr>
              <w:jc w:val="both"/>
              <w:rPr>
                <w:rStyle w:val="Intenzvnezvraznenie"/>
                <w:b w:val="0"/>
              </w:rPr>
            </w:pPr>
          </w:p>
        </w:tc>
        <w:tc>
          <w:tcPr>
            <w:tcW w:w="1134" w:type="dxa"/>
          </w:tcPr>
          <w:p w:rsidR="00A64054" w:rsidRPr="00B80C36" w:rsidRDefault="00A64054" w:rsidP="00A64054">
            <w:pPr>
              <w:jc w:val="right"/>
              <w:rPr>
                <w:rStyle w:val="Intenzvnezvraznenie"/>
              </w:rPr>
            </w:pPr>
            <w:r w:rsidRPr="00B80C36">
              <w:rPr>
                <w:rStyle w:val="Intenzvnezvraznenie"/>
              </w:rPr>
              <w:t>186 000</w:t>
            </w:r>
          </w:p>
        </w:tc>
        <w:tc>
          <w:tcPr>
            <w:tcW w:w="1134" w:type="dxa"/>
            <w:gridSpan w:val="2"/>
          </w:tcPr>
          <w:p w:rsidR="00A64054" w:rsidRPr="00B80C36" w:rsidRDefault="00A64054" w:rsidP="00A64054">
            <w:pPr>
              <w:jc w:val="right"/>
              <w:rPr>
                <w:rStyle w:val="Intenzvnezvraznenie"/>
              </w:rPr>
            </w:pPr>
            <w:r w:rsidRPr="00B80C36">
              <w:rPr>
                <w:rStyle w:val="Intenzvnezvraznenie"/>
              </w:rPr>
              <w:t>183 000</w:t>
            </w:r>
          </w:p>
        </w:tc>
        <w:tc>
          <w:tcPr>
            <w:tcW w:w="851" w:type="dxa"/>
            <w:gridSpan w:val="2"/>
          </w:tcPr>
          <w:p w:rsidR="00A64054" w:rsidRPr="00B80C36" w:rsidRDefault="00A64054" w:rsidP="00A64054">
            <w:pPr>
              <w:jc w:val="right"/>
              <w:rPr>
                <w:rStyle w:val="Intenzvnezvraznenie"/>
              </w:rPr>
            </w:pPr>
          </w:p>
        </w:tc>
        <w:tc>
          <w:tcPr>
            <w:tcW w:w="850" w:type="dxa"/>
          </w:tcPr>
          <w:p w:rsidR="00A64054" w:rsidRPr="00B80C36" w:rsidRDefault="00A64054" w:rsidP="00A64054">
            <w:pPr>
              <w:jc w:val="right"/>
              <w:rPr>
                <w:rStyle w:val="Intenzvnezvraznenie"/>
              </w:rPr>
            </w:pPr>
          </w:p>
        </w:tc>
        <w:tc>
          <w:tcPr>
            <w:tcW w:w="992" w:type="dxa"/>
          </w:tcPr>
          <w:p w:rsidR="00A64054" w:rsidRPr="00B80C36" w:rsidRDefault="00A64054" w:rsidP="00A64054">
            <w:pPr>
              <w:jc w:val="right"/>
              <w:rPr>
                <w:rStyle w:val="Intenzvnezvraznenie"/>
              </w:rPr>
            </w:pPr>
            <w:r w:rsidRPr="00B80C36">
              <w:rPr>
                <w:rStyle w:val="Intenzvnezvraznenie"/>
              </w:rPr>
              <w:t>3 000</w:t>
            </w:r>
          </w:p>
        </w:tc>
        <w:tc>
          <w:tcPr>
            <w:tcW w:w="1166" w:type="dxa"/>
          </w:tcPr>
          <w:p w:rsidR="00A64054" w:rsidRPr="00A64A3E" w:rsidRDefault="00A64054" w:rsidP="00CD0927">
            <w:pPr>
              <w:jc w:val="both"/>
              <w:rPr>
                <w:rFonts w:ascii="Times New Roman" w:hAnsi="Times New Roman"/>
                <w:sz w:val="24"/>
                <w:szCs w:val="24"/>
              </w:rPr>
            </w:pPr>
          </w:p>
        </w:tc>
      </w:tr>
    </w:tbl>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3D56C1" w:rsidRDefault="003D56C1" w:rsidP="00B86048">
      <w:pPr>
        <w:rPr>
          <w:rFonts w:ascii="Times New Roman" w:hAnsi="Times New Roman"/>
          <w:b/>
          <w:sz w:val="28"/>
          <w:szCs w:val="28"/>
        </w:rPr>
      </w:pPr>
    </w:p>
    <w:p w:rsidR="00CD0927" w:rsidRDefault="008A2D6D" w:rsidP="00B86048">
      <w:pPr>
        <w:rPr>
          <w:rFonts w:ascii="Times New Roman" w:hAnsi="Times New Roman"/>
          <w:b/>
          <w:sz w:val="28"/>
          <w:szCs w:val="28"/>
        </w:rPr>
      </w:pPr>
      <w:r>
        <w:rPr>
          <w:rFonts w:ascii="Times New Roman" w:hAnsi="Times New Roman"/>
          <w:b/>
          <w:sz w:val="28"/>
          <w:szCs w:val="28"/>
        </w:rPr>
        <w:br/>
      </w:r>
    </w:p>
    <w:tbl>
      <w:tblPr>
        <w:tblStyle w:val="Mriekatabuky"/>
        <w:tblW w:w="0" w:type="auto"/>
        <w:tblLayout w:type="fixed"/>
        <w:tblLook w:val="04A0" w:firstRow="1" w:lastRow="0" w:firstColumn="1" w:lastColumn="0" w:noHBand="0" w:noVBand="1"/>
      </w:tblPr>
      <w:tblGrid>
        <w:gridCol w:w="2093"/>
        <w:gridCol w:w="977"/>
        <w:gridCol w:w="15"/>
        <w:gridCol w:w="1134"/>
        <w:gridCol w:w="387"/>
        <w:gridCol w:w="605"/>
        <w:gridCol w:w="930"/>
        <w:gridCol w:w="63"/>
        <w:gridCol w:w="850"/>
        <w:gridCol w:w="992"/>
        <w:gridCol w:w="1166"/>
      </w:tblGrid>
      <w:tr w:rsidR="00CD0927" w:rsidRPr="00A64A3E" w:rsidTr="00A64A3E">
        <w:trPr>
          <w:trHeight w:val="284"/>
        </w:trPr>
        <w:tc>
          <w:tcPr>
            <w:tcW w:w="9212" w:type="dxa"/>
            <w:gridSpan w:val="11"/>
            <w:shd w:val="clear" w:color="auto" w:fill="B8CCE4" w:themeFill="accent1"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lastRenderedPageBreak/>
              <w:t xml:space="preserve">Základné údaje o projektovom zámere č. </w:t>
            </w:r>
            <w:r w:rsidR="00556F90">
              <w:rPr>
                <w:rFonts w:ascii="Times New Roman" w:hAnsi="Times New Roman"/>
                <w:b/>
                <w:sz w:val="24"/>
                <w:szCs w:val="24"/>
              </w:rPr>
              <w:t>1.4</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Názov projektu</w:t>
            </w:r>
          </w:p>
        </w:tc>
        <w:tc>
          <w:tcPr>
            <w:tcW w:w="4606" w:type="dxa"/>
            <w:gridSpan w:val="6"/>
          </w:tcPr>
          <w:p w:rsidR="00CD0927" w:rsidRPr="00A64A3E" w:rsidRDefault="00A64A3E" w:rsidP="00A64A3E">
            <w:pPr>
              <w:rPr>
                <w:rFonts w:ascii="Times New Roman" w:hAnsi="Times New Roman"/>
                <w:sz w:val="24"/>
                <w:szCs w:val="24"/>
              </w:rPr>
            </w:pPr>
            <w:r w:rsidRPr="00B97976">
              <w:rPr>
                <w:rFonts w:ascii="Times New Roman" w:hAnsi="Times New Roman"/>
                <w:sz w:val="24"/>
                <w:szCs w:val="24"/>
              </w:rPr>
              <w:t>Vybudovanie chodníkov pri hlavnej ceste</w:t>
            </w:r>
            <w:r>
              <w:rPr>
                <w:rFonts w:ascii="Times New Roman" w:hAnsi="Times New Roman"/>
                <w:sz w:val="24"/>
                <w:szCs w:val="24"/>
              </w:rPr>
              <w:t xml:space="preserve"> 2/507</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Garant</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Obec Zamarovce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Kontaktná osoba garanta</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Stanislav Červeňan /starosta/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Partneri garanta (spolupráca s ...)</w:t>
            </w:r>
          </w:p>
        </w:tc>
        <w:tc>
          <w:tcPr>
            <w:tcW w:w="4606" w:type="dxa"/>
            <w:gridSpan w:val="6"/>
          </w:tcPr>
          <w:p w:rsidR="00CD0927" w:rsidRPr="00A64A3E" w:rsidRDefault="00D82FE7" w:rsidP="00CD0927">
            <w:pPr>
              <w:jc w:val="both"/>
              <w:rPr>
                <w:rFonts w:ascii="Times New Roman" w:hAnsi="Times New Roman"/>
                <w:sz w:val="24"/>
                <w:szCs w:val="24"/>
              </w:rPr>
            </w:pPr>
            <w:r>
              <w:rPr>
                <w:rFonts w:ascii="Times New Roman" w:hAnsi="Times New Roman"/>
                <w:sz w:val="24"/>
                <w:szCs w:val="24"/>
              </w:rPr>
              <w:t>-</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Začatie a ukončenie projektu (od ..... do .....)</w:t>
            </w:r>
          </w:p>
        </w:tc>
        <w:tc>
          <w:tcPr>
            <w:tcW w:w="4606" w:type="dxa"/>
            <w:gridSpan w:val="6"/>
          </w:tcPr>
          <w:p w:rsidR="00CD0927" w:rsidRPr="00A64A3E" w:rsidRDefault="00D82FE7" w:rsidP="00CD0927">
            <w:pPr>
              <w:jc w:val="both"/>
              <w:rPr>
                <w:rFonts w:ascii="Times New Roman" w:hAnsi="Times New Roman"/>
                <w:sz w:val="24"/>
                <w:szCs w:val="24"/>
              </w:rPr>
            </w:pPr>
            <w:r>
              <w:rPr>
                <w:rFonts w:ascii="Times New Roman" w:hAnsi="Times New Roman"/>
                <w:sz w:val="24"/>
                <w:szCs w:val="24"/>
              </w:rPr>
              <w:t>2018</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Stav projektu pred realizáciou </w:t>
            </w:r>
          </w:p>
        </w:tc>
        <w:tc>
          <w:tcPr>
            <w:tcW w:w="4606" w:type="dxa"/>
            <w:gridSpan w:val="6"/>
          </w:tcPr>
          <w:p w:rsidR="00CD0927" w:rsidRPr="00A64A3E" w:rsidRDefault="00D82FE7" w:rsidP="00CD0927">
            <w:pPr>
              <w:autoSpaceDE w:val="0"/>
              <w:autoSpaceDN w:val="0"/>
              <w:jc w:val="both"/>
              <w:rPr>
                <w:rFonts w:ascii="Times New Roman" w:hAnsi="Times New Roman"/>
                <w:sz w:val="24"/>
                <w:szCs w:val="24"/>
              </w:rPr>
            </w:pPr>
            <w:r>
              <w:rPr>
                <w:rFonts w:ascii="Times New Roman" w:hAnsi="Times New Roman"/>
                <w:sz w:val="24"/>
                <w:szCs w:val="24"/>
              </w:rPr>
              <w:t>Neexistujúci chodník</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Cieľ projektu</w:t>
            </w:r>
          </w:p>
        </w:tc>
        <w:tc>
          <w:tcPr>
            <w:tcW w:w="4606" w:type="dxa"/>
            <w:gridSpan w:val="6"/>
          </w:tcPr>
          <w:p w:rsidR="00CD0927" w:rsidRPr="00A64A3E" w:rsidRDefault="00D82FE7" w:rsidP="00CD0927">
            <w:pPr>
              <w:autoSpaceDE w:val="0"/>
              <w:autoSpaceDN w:val="0"/>
              <w:jc w:val="both"/>
              <w:rPr>
                <w:rFonts w:ascii="Times New Roman" w:hAnsi="Times New Roman"/>
                <w:sz w:val="24"/>
                <w:szCs w:val="24"/>
              </w:rPr>
            </w:pPr>
            <w:r>
              <w:rPr>
                <w:rFonts w:ascii="Times New Roman" w:hAnsi="Times New Roman"/>
                <w:sz w:val="24"/>
                <w:szCs w:val="24"/>
              </w:rPr>
              <w:t>Vybudovanie chodníka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Výstupy </w:t>
            </w:r>
          </w:p>
        </w:tc>
        <w:tc>
          <w:tcPr>
            <w:tcW w:w="4606" w:type="dxa"/>
            <w:gridSpan w:val="6"/>
          </w:tcPr>
          <w:p w:rsidR="00CD0927" w:rsidRPr="00A64A3E" w:rsidRDefault="00D82FE7" w:rsidP="00CD0927">
            <w:pPr>
              <w:jc w:val="both"/>
              <w:rPr>
                <w:rFonts w:ascii="Times New Roman" w:hAnsi="Times New Roman"/>
                <w:sz w:val="24"/>
                <w:szCs w:val="24"/>
              </w:rPr>
            </w:pPr>
            <w:r>
              <w:rPr>
                <w:rFonts w:ascii="Times New Roman" w:hAnsi="Times New Roman"/>
                <w:sz w:val="24"/>
                <w:szCs w:val="24"/>
              </w:rPr>
              <w:t>Vybudovanie chodníka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Užívatelia</w:t>
            </w:r>
          </w:p>
        </w:tc>
        <w:tc>
          <w:tcPr>
            <w:tcW w:w="4606" w:type="dxa"/>
            <w:gridSpan w:val="6"/>
          </w:tcPr>
          <w:p w:rsidR="00CD0927" w:rsidRPr="00A64A3E" w:rsidRDefault="00D82FE7" w:rsidP="00CD0927">
            <w:pPr>
              <w:jc w:val="both"/>
              <w:rPr>
                <w:rFonts w:ascii="Times New Roman" w:hAnsi="Times New Roman"/>
                <w:sz w:val="24"/>
                <w:szCs w:val="24"/>
              </w:rPr>
            </w:pPr>
            <w:r>
              <w:rPr>
                <w:rFonts w:ascii="Times New Roman" w:hAnsi="Times New Roman"/>
                <w:sz w:val="24"/>
                <w:szCs w:val="24"/>
              </w:rPr>
              <w:t>Obyvatelia obce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Indikátory monitoringu</w:t>
            </w:r>
          </w:p>
        </w:tc>
        <w:tc>
          <w:tcPr>
            <w:tcW w:w="4606" w:type="dxa"/>
            <w:gridSpan w:val="6"/>
          </w:tcPr>
          <w:p w:rsidR="00CD0927" w:rsidRPr="00A64A3E" w:rsidRDefault="00391097" w:rsidP="00CD0927">
            <w:pPr>
              <w:autoSpaceDE w:val="0"/>
              <w:autoSpaceDN w:val="0"/>
              <w:jc w:val="both"/>
              <w:rPr>
                <w:rFonts w:ascii="Times New Roman" w:hAnsi="Times New Roman"/>
                <w:bCs/>
                <w:sz w:val="24"/>
                <w:szCs w:val="24"/>
              </w:rPr>
            </w:pPr>
            <w:r>
              <w:rPr>
                <w:rFonts w:ascii="Times New Roman" w:hAnsi="Times New Roman"/>
                <w:bCs/>
                <w:sz w:val="24"/>
                <w:szCs w:val="24"/>
              </w:rPr>
              <w:t>120 m</w:t>
            </w:r>
          </w:p>
        </w:tc>
      </w:tr>
      <w:tr w:rsidR="00CD0927" w:rsidRPr="00A64A3E" w:rsidTr="00A64A3E">
        <w:trPr>
          <w:trHeight w:val="284"/>
        </w:trPr>
        <w:tc>
          <w:tcPr>
            <w:tcW w:w="4606" w:type="dxa"/>
            <w:gridSpan w:val="5"/>
            <w:tcBorders>
              <w:bottom w:val="single" w:sz="4" w:space="0" w:color="auto"/>
            </w:tcBorders>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Poznámky</w:t>
            </w:r>
          </w:p>
        </w:tc>
        <w:tc>
          <w:tcPr>
            <w:tcW w:w="4606" w:type="dxa"/>
            <w:gridSpan w:val="6"/>
            <w:tcBorders>
              <w:bottom w:val="single" w:sz="4" w:space="0" w:color="auto"/>
            </w:tcBorders>
          </w:tcPr>
          <w:p w:rsidR="00CD0927" w:rsidRPr="00A64A3E" w:rsidRDefault="00B80C36" w:rsidP="00CD0927">
            <w:pPr>
              <w:jc w:val="both"/>
              <w:rPr>
                <w:rFonts w:ascii="Times New Roman" w:hAnsi="Times New Roman"/>
                <w:sz w:val="24"/>
                <w:szCs w:val="24"/>
              </w:rPr>
            </w:pPr>
            <w:r>
              <w:rPr>
                <w:rFonts w:ascii="Times New Roman" w:hAnsi="Times New Roman"/>
                <w:sz w:val="24"/>
                <w:szCs w:val="24"/>
              </w:rPr>
              <w:t>PRV 2014 - 2020</w:t>
            </w:r>
          </w:p>
        </w:tc>
      </w:tr>
      <w:tr w:rsidR="00CD0927" w:rsidRPr="00A64A3E" w:rsidTr="00A64A3E">
        <w:trPr>
          <w:trHeight w:val="284"/>
        </w:trPr>
        <w:tc>
          <w:tcPr>
            <w:tcW w:w="9212" w:type="dxa"/>
            <w:gridSpan w:val="11"/>
            <w:shd w:val="clear" w:color="auto" w:fill="B8CCE4" w:themeFill="accent1"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t>Realizácia projektu</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Fáza/míľnik</w:t>
            </w:r>
          </w:p>
        </w:tc>
        <w:tc>
          <w:tcPr>
            <w:tcW w:w="3071"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Súčinnosť iného odboru alebo subjektu</w:t>
            </w:r>
          </w:p>
        </w:tc>
        <w:tc>
          <w:tcPr>
            <w:tcW w:w="3071" w:type="dxa"/>
            <w:gridSpan w:val="4"/>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Termín (mesiac/rok)</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Vypracovanie projektovej dokumentácie</w:t>
            </w:r>
          </w:p>
        </w:tc>
        <w:tc>
          <w:tcPr>
            <w:tcW w:w="3071" w:type="dxa"/>
            <w:gridSpan w:val="5"/>
          </w:tcPr>
          <w:p w:rsidR="00CD0927" w:rsidRPr="00B80C36" w:rsidRDefault="00FA2572" w:rsidP="00CD0927">
            <w:pPr>
              <w:jc w:val="both"/>
              <w:rPr>
                <w:rStyle w:val="Intenzvnezvraznenie"/>
              </w:rPr>
            </w:pPr>
            <w:r w:rsidRPr="00B80C36">
              <w:rPr>
                <w:rStyle w:val="Intenzvnezvraznenie"/>
              </w:rPr>
              <w:t>Projektant</w:t>
            </w:r>
          </w:p>
        </w:tc>
        <w:tc>
          <w:tcPr>
            <w:tcW w:w="3071" w:type="dxa"/>
            <w:gridSpan w:val="4"/>
          </w:tcPr>
          <w:p w:rsidR="00CD0927" w:rsidRPr="00B80C36" w:rsidRDefault="0015569A" w:rsidP="00CD0927">
            <w:pPr>
              <w:jc w:val="both"/>
              <w:rPr>
                <w:rStyle w:val="Intenzvnezvraznenie"/>
              </w:rPr>
            </w:pPr>
            <w:r w:rsidRPr="00B80C36">
              <w:rPr>
                <w:rStyle w:val="Intenzvnezvraznenie"/>
              </w:rPr>
              <w:t>9/2017</w:t>
            </w:r>
          </w:p>
        </w:tc>
      </w:tr>
      <w:tr w:rsidR="008A2D6D" w:rsidRPr="00A64A3E" w:rsidTr="00CD0927">
        <w:trPr>
          <w:trHeight w:val="284"/>
        </w:trPr>
        <w:tc>
          <w:tcPr>
            <w:tcW w:w="3070" w:type="dxa"/>
            <w:gridSpan w:val="2"/>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Vydanie stavebného povolenia</w:t>
            </w:r>
          </w:p>
        </w:tc>
        <w:tc>
          <w:tcPr>
            <w:tcW w:w="3071" w:type="dxa"/>
            <w:gridSpan w:val="5"/>
          </w:tcPr>
          <w:p w:rsidR="008A2D6D" w:rsidRPr="00B80C36" w:rsidRDefault="008A2D6D" w:rsidP="00430619">
            <w:pPr>
              <w:jc w:val="both"/>
              <w:rPr>
                <w:rStyle w:val="Intenzvnezvraznenie"/>
              </w:rPr>
            </w:pPr>
          </w:p>
        </w:tc>
        <w:tc>
          <w:tcPr>
            <w:tcW w:w="3071" w:type="dxa"/>
            <w:gridSpan w:val="4"/>
          </w:tcPr>
          <w:p w:rsidR="008A2D6D" w:rsidRPr="00B80C36" w:rsidRDefault="008A2D6D" w:rsidP="00CD0927">
            <w:pPr>
              <w:jc w:val="both"/>
              <w:rPr>
                <w:rStyle w:val="Intenzvnezvraznenie"/>
              </w:rPr>
            </w:pPr>
            <w:r w:rsidRPr="00B80C36">
              <w:rPr>
                <w:rStyle w:val="Intenzvnezvraznenie"/>
              </w:rPr>
              <w:t>2/2018</w:t>
            </w:r>
          </w:p>
        </w:tc>
      </w:tr>
      <w:tr w:rsidR="008A2D6D" w:rsidRPr="00A64A3E" w:rsidTr="00CD0927">
        <w:trPr>
          <w:trHeight w:val="284"/>
        </w:trPr>
        <w:tc>
          <w:tcPr>
            <w:tcW w:w="3070" w:type="dxa"/>
            <w:gridSpan w:val="2"/>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Spracovanie a registrácia žiadosti o NFP, zhromaždenie príloh</w:t>
            </w:r>
          </w:p>
        </w:tc>
        <w:tc>
          <w:tcPr>
            <w:tcW w:w="3071" w:type="dxa"/>
            <w:gridSpan w:val="5"/>
          </w:tcPr>
          <w:p w:rsidR="008A2D6D" w:rsidRPr="00B80C36" w:rsidRDefault="008A2D6D" w:rsidP="00430619">
            <w:pPr>
              <w:rPr>
                <w:rStyle w:val="Intenzvnezvraznenie"/>
              </w:rPr>
            </w:pPr>
            <w:r w:rsidRPr="00B80C36">
              <w:rPr>
                <w:rStyle w:val="Intenzvnezvraznenie"/>
              </w:rPr>
              <w:t>Externý manažment</w:t>
            </w:r>
          </w:p>
        </w:tc>
        <w:tc>
          <w:tcPr>
            <w:tcW w:w="3071" w:type="dxa"/>
            <w:gridSpan w:val="4"/>
          </w:tcPr>
          <w:p w:rsidR="008A2D6D" w:rsidRPr="00B80C36" w:rsidRDefault="008A2D6D" w:rsidP="00CD0927">
            <w:pPr>
              <w:jc w:val="both"/>
              <w:rPr>
                <w:rStyle w:val="Intenzvnezvraznenie"/>
              </w:rPr>
            </w:pPr>
            <w:r w:rsidRPr="00B80C36">
              <w:rPr>
                <w:rStyle w:val="Intenzvnezvraznenie"/>
              </w:rPr>
              <w:t>4/2018</w:t>
            </w:r>
          </w:p>
        </w:tc>
      </w:tr>
      <w:tr w:rsidR="008A2D6D" w:rsidRPr="00A64A3E" w:rsidTr="00CD0927">
        <w:trPr>
          <w:trHeight w:val="284"/>
        </w:trPr>
        <w:tc>
          <w:tcPr>
            <w:tcW w:w="3070" w:type="dxa"/>
            <w:gridSpan w:val="2"/>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Schválenie NFP</w:t>
            </w:r>
          </w:p>
        </w:tc>
        <w:tc>
          <w:tcPr>
            <w:tcW w:w="3071" w:type="dxa"/>
            <w:gridSpan w:val="5"/>
          </w:tcPr>
          <w:p w:rsidR="008A2D6D" w:rsidRPr="00B80C36" w:rsidRDefault="008A2D6D" w:rsidP="00430619">
            <w:pPr>
              <w:rPr>
                <w:rStyle w:val="Intenzvnezvraznenie"/>
              </w:rPr>
            </w:pPr>
          </w:p>
        </w:tc>
        <w:tc>
          <w:tcPr>
            <w:tcW w:w="3071" w:type="dxa"/>
            <w:gridSpan w:val="4"/>
          </w:tcPr>
          <w:p w:rsidR="008A2D6D" w:rsidRPr="00B80C36" w:rsidRDefault="008A2D6D" w:rsidP="00CD0927">
            <w:pPr>
              <w:jc w:val="both"/>
              <w:rPr>
                <w:rStyle w:val="Intenzvnezvraznenie"/>
              </w:rPr>
            </w:pPr>
            <w:r w:rsidRPr="00B80C36">
              <w:rPr>
                <w:rStyle w:val="Intenzvnezvraznenie"/>
              </w:rPr>
              <w:t>6/2018</w:t>
            </w:r>
          </w:p>
        </w:tc>
      </w:tr>
      <w:tr w:rsidR="008A2D6D" w:rsidRPr="00A64A3E" w:rsidTr="00CD0927">
        <w:trPr>
          <w:trHeight w:val="284"/>
        </w:trPr>
        <w:tc>
          <w:tcPr>
            <w:tcW w:w="3070" w:type="dxa"/>
            <w:gridSpan w:val="2"/>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Realizácia</w:t>
            </w:r>
          </w:p>
        </w:tc>
        <w:tc>
          <w:tcPr>
            <w:tcW w:w="3071" w:type="dxa"/>
            <w:gridSpan w:val="5"/>
          </w:tcPr>
          <w:p w:rsidR="008A2D6D" w:rsidRPr="00B80C36" w:rsidRDefault="008A2D6D" w:rsidP="00430619">
            <w:pPr>
              <w:jc w:val="both"/>
              <w:rPr>
                <w:rStyle w:val="Intenzvnezvraznenie"/>
              </w:rPr>
            </w:pPr>
            <w:r w:rsidRPr="00B80C36">
              <w:rPr>
                <w:rStyle w:val="Intenzvnezvraznenie"/>
              </w:rPr>
              <w:t>Víťazný dodávateľ</w:t>
            </w:r>
          </w:p>
        </w:tc>
        <w:tc>
          <w:tcPr>
            <w:tcW w:w="3071" w:type="dxa"/>
            <w:gridSpan w:val="4"/>
          </w:tcPr>
          <w:p w:rsidR="008A2D6D" w:rsidRPr="00B80C36" w:rsidRDefault="008A2D6D" w:rsidP="00CD0927">
            <w:pPr>
              <w:jc w:val="both"/>
              <w:rPr>
                <w:rStyle w:val="Intenzvnezvraznenie"/>
              </w:rPr>
            </w:pPr>
            <w:r w:rsidRPr="00B80C36">
              <w:rPr>
                <w:rStyle w:val="Intenzvnezvraznenie"/>
              </w:rPr>
              <w:t>7 – 11/2018</w:t>
            </w:r>
          </w:p>
        </w:tc>
      </w:tr>
      <w:tr w:rsidR="008A2D6D" w:rsidRPr="00A64A3E" w:rsidTr="00A64A3E">
        <w:trPr>
          <w:trHeight w:val="284"/>
        </w:trPr>
        <w:tc>
          <w:tcPr>
            <w:tcW w:w="3070" w:type="dxa"/>
            <w:gridSpan w:val="2"/>
            <w:tcBorders>
              <w:bottom w:val="single" w:sz="4" w:space="0" w:color="auto"/>
            </w:tcBorders>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Kolaudácia</w:t>
            </w:r>
          </w:p>
        </w:tc>
        <w:tc>
          <w:tcPr>
            <w:tcW w:w="3071" w:type="dxa"/>
            <w:gridSpan w:val="5"/>
            <w:tcBorders>
              <w:bottom w:val="single" w:sz="4" w:space="0" w:color="auto"/>
            </w:tcBorders>
          </w:tcPr>
          <w:p w:rsidR="008A2D6D" w:rsidRPr="00B80C36" w:rsidRDefault="008A2D6D" w:rsidP="00CD0927">
            <w:pPr>
              <w:jc w:val="both"/>
              <w:rPr>
                <w:rStyle w:val="Intenzvnezvraznenie"/>
              </w:rPr>
            </w:pPr>
          </w:p>
        </w:tc>
        <w:tc>
          <w:tcPr>
            <w:tcW w:w="3071" w:type="dxa"/>
            <w:gridSpan w:val="4"/>
            <w:tcBorders>
              <w:bottom w:val="single" w:sz="4" w:space="0" w:color="auto"/>
            </w:tcBorders>
          </w:tcPr>
          <w:p w:rsidR="008A2D6D" w:rsidRPr="00B80C36" w:rsidRDefault="008A2D6D" w:rsidP="00CD0927">
            <w:pPr>
              <w:jc w:val="both"/>
              <w:rPr>
                <w:rStyle w:val="Intenzvnezvraznenie"/>
              </w:rPr>
            </w:pPr>
            <w:r w:rsidRPr="00B80C36">
              <w:rPr>
                <w:rStyle w:val="Intenzvnezvraznenie"/>
              </w:rPr>
              <w:t>11/2018</w:t>
            </w:r>
          </w:p>
        </w:tc>
      </w:tr>
      <w:tr w:rsidR="008A2D6D" w:rsidRPr="00A64A3E" w:rsidTr="00A64A3E">
        <w:trPr>
          <w:trHeight w:val="284"/>
        </w:trPr>
        <w:tc>
          <w:tcPr>
            <w:tcW w:w="9212" w:type="dxa"/>
            <w:gridSpan w:val="11"/>
            <w:shd w:val="clear" w:color="auto" w:fill="B8CCE4" w:themeFill="accent1" w:themeFillTint="66"/>
          </w:tcPr>
          <w:p w:rsidR="008A2D6D" w:rsidRPr="00A64A3E" w:rsidRDefault="008A2D6D" w:rsidP="00CD0927">
            <w:pPr>
              <w:jc w:val="both"/>
              <w:rPr>
                <w:rFonts w:ascii="Times New Roman" w:hAnsi="Times New Roman"/>
                <w:b/>
                <w:sz w:val="24"/>
                <w:szCs w:val="24"/>
              </w:rPr>
            </w:pPr>
            <w:r w:rsidRPr="00A64A3E">
              <w:rPr>
                <w:rFonts w:ascii="Times New Roman" w:hAnsi="Times New Roman"/>
                <w:b/>
                <w:sz w:val="24"/>
                <w:szCs w:val="24"/>
              </w:rPr>
              <w:t>Financovanie projektu</w:t>
            </w:r>
          </w:p>
        </w:tc>
      </w:tr>
      <w:tr w:rsidR="008A2D6D" w:rsidRPr="00A64A3E" w:rsidTr="00CD0927">
        <w:trPr>
          <w:trHeight w:val="284"/>
        </w:trPr>
        <w:tc>
          <w:tcPr>
            <w:tcW w:w="2093" w:type="dxa"/>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Druh výdavku</w:t>
            </w:r>
          </w:p>
        </w:tc>
        <w:tc>
          <w:tcPr>
            <w:tcW w:w="992" w:type="dxa"/>
            <w:gridSpan w:val="2"/>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Termín (rok)</w:t>
            </w:r>
          </w:p>
        </w:tc>
        <w:tc>
          <w:tcPr>
            <w:tcW w:w="1134" w:type="dxa"/>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Náklady spolu</w:t>
            </w:r>
          </w:p>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(eur)</w:t>
            </w:r>
          </w:p>
        </w:tc>
        <w:tc>
          <w:tcPr>
            <w:tcW w:w="3827" w:type="dxa"/>
            <w:gridSpan w:val="6"/>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z toho verejné zdroje</w:t>
            </w:r>
          </w:p>
        </w:tc>
        <w:tc>
          <w:tcPr>
            <w:tcW w:w="1166" w:type="dxa"/>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z toho súkromné zdroje</w:t>
            </w:r>
          </w:p>
        </w:tc>
      </w:tr>
      <w:tr w:rsidR="008A2D6D" w:rsidRPr="00A64A3E" w:rsidTr="00CD0927">
        <w:trPr>
          <w:trHeight w:val="284"/>
        </w:trPr>
        <w:tc>
          <w:tcPr>
            <w:tcW w:w="2093" w:type="dxa"/>
          </w:tcPr>
          <w:p w:rsidR="008A2D6D" w:rsidRPr="00A64A3E" w:rsidRDefault="008A2D6D" w:rsidP="00CD0927">
            <w:pPr>
              <w:jc w:val="both"/>
              <w:rPr>
                <w:rFonts w:ascii="Times New Roman" w:hAnsi="Times New Roman"/>
                <w:sz w:val="24"/>
                <w:szCs w:val="24"/>
              </w:rPr>
            </w:pPr>
          </w:p>
        </w:tc>
        <w:tc>
          <w:tcPr>
            <w:tcW w:w="992" w:type="dxa"/>
            <w:gridSpan w:val="2"/>
          </w:tcPr>
          <w:p w:rsidR="008A2D6D" w:rsidRPr="00A64A3E" w:rsidRDefault="008A2D6D" w:rsidP="00CD0927">
            <w:pPr>
              <w:jc w:val="both"/>
              <w:rPr>
                <w:rFonts w:ascii="Times New Roman" w:hAnsi="Times New Roman"/>
                <w:sz w:val="24"/>
                <w:szCs w:val="24"/>
              </w:rPr>
            </w:pPr>
          </w:p>
        </w:tc>
        <w:tc>
          <w:tcPr>
            <w:tcW w:w="1134" w:type="dxa"/>
          </w:tcPr>
          <w:p w:rsidR="008A2D6D" w:rsidRPr="00A64A3E" w:rsidRDefault="008A2D6D" w:rsidP="00CD0927">
            <w:pPr>
              <w:jc w:val="both"/>
              <w:rPr>
                <w:rFonts w:ascii="Times New Roman" w:hAnsi="Times New Roman"/>
                <w:sz w:val="24"/>
                <w:szCs w:val="24"/>
              </w:rPr>
            </w:pPr>
          </w:p>
        </w:tc>
        <w:tc>
          <w:tcPr>
            <w:tcW w:w="992" w:type="dxa"/>
            <w:gridSpan w:val="2"/>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EU</w:t>
            </w:r>
          </w:p>
        </w:tc>
        <w:tc>
          <w:tcPr>
            <w:tcW w:w="993" w:type="dxa"/>
            <w:gridSpan w:val="2"/>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ŠR</w:t>
            </w:r>
          </w:p>
        </w:tc>
        <w:tc>
          <w:tcPr>
            <w:tcW w:w="850" w:type="dxa"/>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VÚC</w:t>
            </w:r>
          </w:p>
        </w:tc>
        <w:tc>
          <w:tcPr>
            <w:tcW w:w="992" w:type="dxa"/>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Obec</w:t>
            </w:r>
          </w:p>
        </w:tc>
        <w:tc>
          <w:tcPr>
            <w:tcW w:w="1166" w:type="dxa"/>
          </w:tcPr>
          <w:p w:rsidR="008A2D6D" w:rsidRPr="00A64A3E" w:rsidRDefault="008A2D6D" w:rsidP="00CD0927">
            <w:pPr>
              <w:jc w:val="both"/>
              <w:rPr>
                <w:rFonts w:ascii="Times New Roman" w:hAnsi="Times New Roman"/>
                <w:sz w:val="24"/>
                <w:szCs w:val="24"/>
              </w:rPr>
            </w:pPr>
          </w:p>
        </w:tc>
      </w:tr>
      <w:tr w:rsidR="008A2D6D" w:rsidRPr="00A64A3E" w:rsidTr="00CD0927">
        <w:trPr>
          <w:trHeight w:val="284"/>
        </w:trPr>
        <w:tc>
          <w:tcPr>
            <w:tcW w:w="2093" w:type="dxa"/>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 xml:space="preserve">Spracovanie projektovej dokumentácie </w:t>
            </w:r>
          </w:p>
        </w:tc>
        <w:tc>
          <w:tcPr>
            <w:tcW w:w="992" w:type="dxa"/>
            <w:gridSpan w:val="2"/>
          </w:tcPr>
          <w:p w:rsidR="008A2D6D" w:rsidRPr="00B80C36" w:rsidRDefault="008A2D6D" w:rsidP="00CD0927">
            <w:pPr>
              <w:jc w:val="both"/>
              <w:rPr>
                <w:rStyle w:val="Intenzvnezvraznenie"/>
                <w:b w:val="0"/>
              </w:rPr>
            </w:pPr>
            <w:r w:rsidRPr="00B80C36">
              <w:rPr>
                <w:rStyle w:val="Intenzvnezvraznenie"/>
                <w:b w:val="0"/>
              </w:rPr>
              <w:t>2017</w:t>
            </w:r>
          </w:p>
        </w:tc>
        <w:tc>
          <w:tcPr>
            <w:tcW w:w="1134" w:type="dxa"/>
          </w:tcPr>
          <w:p w:rsidR="008A2D6D" w:rsidRPr="00B80C36" w:rsidRDefault="008A2D6D" w:rsidP="008A2D6D">
            <w:pPr>
              <w:jc w:val="right"/>
              <w:rPr>
                <w:rStyle w:val="Intenzvnezvraznenie"/>
                <w:b w:val="0"/>
              </w:rPr>
            </w:pPr>
            <w:r w:rsidRPr="00B80C36">
              <w:rPr>
                <w:rStyle w:val="Intenzvnezvraznenie"/>
                <w:b w:val="0"/>
              </w:rPr>
              <w:t>1 000</w:t>
            </w:r>
          </w:p>
        </w:tc>
        <w:tc>
          <w:tcPr>
            <w:tcW w:w="992" w:type="dxa"/>
            <w:gridSpan w:val="2"/>
          </w:tcPr>
          <w:p w:rsidR="008A2D6D" w:rsidRPr="00B80C36" w:rsidRDefault="008A2D6D" w:rsidP="008A2D6D">
            <w:pPr>
              <w:jc w:val="right"/>
              <w:rPr>
                <w:rStyle w:val="Intenzvnezvraznenie"/>
                <w:b w:val="0"/>
              </w:rPr>
            </w:pPr>
          </w:p>
        </w:tc>
        <w:tc>
          <w:tcPr>
            <w:tcW w:w="993" w:type="dxa"/>
            <w:gridSpan w:val="2"/>
          </w:tcPr>
          <w:p w:rsidR="008A2D6D" w:rsidRPr="00B80C36" w:rsidRDefault="008A2D6D" w:rsidP="008A2D6D">
            <w:pPr>
              <w:jc w:val="right"/>
              <w:rPr>
                <w:rStyle w:val="Intenzvnezvraznenie"/>
                <w:b w:val="0"/>
              </w:rPr>
            </w:pPr>
          </w:p>
        </w:tc>
        <w:tc>
          <w:tcPr>
            <w:tcW w:w="850" w:type="dxa"/>
          </w:tcPr>
          <w:p w:rsidR="008A2D6D" w:rsidRPr="00B80C36" w:rsidRDefault="008A2D6D" w:rsidP="008A2D6D">
            <w:pPr>
              <w:jc w:val="right"/>
              <w:rPr>
                <w:rStyle w:val="Intenzvnezvraznenie"/>
                <w:b w:val="0"/>
              </w:rPr>
            </w:pPr>
          </w:p>
        </w:tc>
        <w:tc>
          <w:tcPr>
            <w:tcW w:w="992" w:type="dxa"/>
          </w:tcPr>
          <w:p w:rsidR="008A2D6D" w:rsidRPr="00B80C36" w:rsidRDefault="008A2D6D" w:rsidP="008A2D6D">
            <w:pPr>
              <w:jc w:val="right"/>
              <w:rPr>
                <w:rStyle w:val="Intenzvnezvraznenie"/>
                <w:b w:val="0"/>
              </w:rPr>
            </w:pPr>
            <w:r w:rsidRPr="00B80C36">
              <w:rPr>
                <w:rStyle w:val="Intenzvnezvraznenie"/>
                <w:b w:val="0"/>
              </w:rPr>
              <w:t>1 000</w:t>
            </w:r>
          </w:p>
        </w:tc>
        <w:tc>
          <w:tcPr>
            <w:tcW w:w="1166" w:type="dxa"/>
          </w:tcPr>
          <w:p w:rsidR="008A2D6D" w:rsidRPr="00A64A3E" w:rsidRDefault="008A2D6D" w:rsidP="00CD0927">
            <w:pPr>
              <w:jc w:val="both"/>
              <w:rPr>
                <w:rFonts w:ascii="Times New Roman" w:hAnsi="Times New Roman"/>
                <w:sz w:val="24"/>
                <w:szCs w:val="24"/>
              </w:rPr>
            </w:pPr>
          </w:p>
        </w:tc>
      </w:tr>
      <w:tr w:rsidR="008A2D6D" w:rsidRPr="00A64A3E" w:rsidTr="00CD0927">
        <w:trPr>
          <w:trHeight w:val="284"/>
        </w:trPr>
        <w:tc>
          <w:tcPr>
            <w:tcW w:w="2093" w:type="dxa"/>
          </w:tcPr>
          <w:p w:rsidR="008A2D6D" w:rsidRPr="00A64A3E" w:rsidRDefault="008A2D6D" w:rsidP="00CD0927">
            <w:pPr>
              <w:jc w:val="both"/>
              <w:rPr>
                <w:rFonts w:ascii="Times New Roman" w:hAnsi="Times New Roman"/>
                <w:sz w:val="24"/>
                <w:szCs w:val="24"/>
              </w:rPr>
            </w:pPr>
            <w:r w:rsidRPr="00A64A3E">
              <w:rPr>
                <w:rFonts w:ascii="Times New Roman" w:hAnsi="Times New Roman"/>
                <w:sz w:val="24"/>
                <w:szCs w:val="24"/>
              </w:rPr>
              <w:t xml:space="preserve">Realizácia projektu </w:t>
            </w:r>
          </w:p>
        </w:tc>
        <w:tc>
          <w:tcPr>
            <w:tcW w:w="992" w:type="dxa"/>
            <w:gridSpan w:val="2"/>
          </w:tcPr>
          <w:p w:rsidR="008A2D6D" w:rsidRPr="00B80C36" w:rsidRDefault="008A2D6D" w:rsidP="00CD0927">
            <w:pPr>
              <w:jc w:val="both"/>
              <w:rPr>
                <w:rStyle w:val="Intenzvnezvraznenie"/>
                <w:b w:val="0"/>
              </w:rPr>
            </w:pPr>
            <w:r w:rsidRPr="00B80C36">
              <w:rPr>
                <w:rStyle w:val="Intenzvnezvraznenie"/>
                <w:b w:val="0"/>
              </w:rPr>
              <w:t>2017</w:t>
            </w:r>
          </w:p>
        </w:tc>
        <w:tc>
          <w:tcPr>
            <w:tcW w:w="1134" w:type="dxa"/>
          </w:tcPr>
          <w:p w:rsidR="008A2D6D" w:rsidRPr="00B80C36" w:rsidRDefault="008A2D6D" w:rsidP="008A2D6D">
            <w:pPr>
              <w:jc w:val="right"/>
              <w:rPr>
                <w:rStyle w:val="Intenzvnezvraznenie"/>
                <w:b w:val="0"/>
              </w:rPr>
            </w:pPr>
            <w:r w:rsidRPr="00B80C36">
              <w:rPr>
                <w:rStyle w:val="Intenzvnezvraznenie"/>
                <w:b w:val="0"/>
              </w:rPr>
              <w:t>12 000</w:t>
            </w:r>
          </w:p>
        </w:tc>
        <w:tc>
          <w:tcPr>
            <w:tcW w:w="992" w:type="dxa"/>
            <w:gridSpan w:val="2"/>
          </w:tcPr>
          <w:p w:rsidR="008A2D6D" w:rsidRPr="00B80C36" w:rsidRDefault="008A2D6D" w:rsidP="008A2D6D">
            <w:pPr>
              <w:jc w:val="right"/>
              <w:rPr>
                <w:rStyle w:val="Intenzvnezvraznenie"/>
                <w:b w:val="0"/>
              </w:rPr>
            </w:pPr>
            <w:r w:rsidRPr="00B80C36">
              <w:rPr>
                <w:rStyle w:val="Intenzvnezvraznenie"/>
                <w:b w:val="0"/>
              </w:rPr>
              <w:t>12 000</w:t>
            </w:r>
          </w:p>
        </w:tc>
        <w:tc>
          <w:tcPr>
            <w:tcW w:w="993" w:type="dxa"/>
            <w:gridSpan w:val="2"/>
          </w:tcPr>
          <w:p w:rsidR="008A2D6D" w:rsidRPr="00B80C36" w:rsidRDefault="008A2D6D" w:rsidP="008A2D6D">
            <w:pPr>
              <w:jc w:val="right"/>
              <w:rPr>
                <w:rStyle w:val="Intenzvnezvraznenie"/>
                <w:b w:val="0"/>
              </w:rPr>
            </w:pPr>
          </w:p>
        </w:tc>
        <w:tc>
          <w:tcPr>
            <w:tcW w:w="850" w:type="dxa"/>
          </w:tcPr>
          <w:p w:rsidR="008A2D6D" w:rsidRPr="00B80C36" w:rsidRDefault="008A2D6D" w:rsidP="008A2D6D">
            <w:pPr>
              <w:jc w:val="right"/>
              <w:rPr>
                <w:rStyle w:val="Intenzvnezvraznenie"/>
                <w:b w:val="0"/>
              </w:rPr>
            </w:pPr>
          </w:p>
        </w:tc>
        <w:tc>
          <w:tcPr>
            <w:tcW w:w="992" w:type="dxa"/>
          </w:tcPr>
          <w:p w:rsidR="008A2D6D" w:rsidRPr="00B80C36" w:rsidRDefault="008A2D6D" w:rsidP="008A2D6D">
            <w:pPr>
              <w:jc w:val="right"/>
              <w:rPr>
                <w:rStyle w:val="Intenzvnezvraznenie"/>
                <w:b w:val="0"/>
              </w:rPr>
            </w:pPr>
          </w:p>
        </w:tc>
        <w:tc>
          <w:tcPr>
            <w:tcW w:w="1166" w:type="dxa"/>
          </w:tcPr>
          <w:p w:rsidR="008A2D6D" w:rsidRPr="00A64A3E" w:rsidRDefault="008A2D6D" w:rsidP="00CD0927">
            <w:pPr>
              <w:jc w:val="both"/>
              <w:rPr>
                <w:rFonts w:ascii="Times New Roman" w:hAnsi="Times New Roman"/>
                <w:sz w:val="24"/>
                <w:szCs w:val="24"/>
              </w:rPr>
            </w:pPr>
          </w:p>
        </w:tc>
      </w:tr>
      <w:tr w:rsidR="008A2D6D" w:rsidRPr="00A64A3E" w:rsidTr="00CD0927">
        <w:trPr>
          <w:trHeight w:val="284"/>
        </w:trPr>
        <w:tc>
          <w:tcPr>
            <w:tcW w:w="2093" w:type="dxa"/>
          </w:tcPr>
          <w:p w:rsidR="008A2D6D" w:rsidRPr="00A64A3E" w:rsidRDefault="008A2D6D" w:rsidP="00CD0927">
            <w:pPr>
              <w:jc w:val="both"/>
              <w:rPr>
                <w:rFonts w:ascii="Times New Roman" w:hAnsi="Times New Roman"/>
                <w:b/>
                <w:sz w:val="24"/>
                <w:szCs w:val="24"/>
              </w:rPr>
            </w:pPr>
            <w:r w:rsidRPr="00A64A3E">
              <w:rPr>
                <w:rFonts w:ascii="Times New Roman" w:hAnsi="Times New Roman"/>
                <w:b/>
                <w:sz w:val="24"/>
                <w:szCs w:val="24"/>
              </w:rPr>
              <w:t xml:space="preserve">Spolu </w:t>
            </w:r>
          </w:p>
        </w:tc>
        <w:tc>
          <w:tcPr>
            <w:tcW w:w="992" w:type="dxa"/>
            <w:gridSpan w:val="2"/>
          </w:tcPr>
          <w:p w:rsidR="008A2D6D" w:rsidRPr="00B80C36" w:rsidRDefault="008A2D6D" w:rsidP="00CD0927">
            <w:pPr>
              <w:jc w:val="both"/>
              <w:rPr>
                <w:rStyle w:val="Intenzvnezvraznenie"/>
                <w:b w:val="0"/>
              </w:rPr>
            </w:pPr>
          </w:p>
        </w:tc>
        <w:tc>
          <w:tcPr>
            <w:tcW w:w="1134" w:type="dxa"/>
          </w:tcPr>
          <w:p w:rsidR="008A2D6D" w:rsidRPr="00B80C36" w:rsidRDefault="008A2D6D" w:rsidP="008A2D6D">
            <w:pPr>
              <w:jc w:val="right"/>
              <w:rPr>
                <w:rStyle w:val="Intenzvnezvraznenie"/>
              </w:rPr>
            </w:pPr>
            <w:r w:rsidRPr="00B80C36">
              <w:rPr>
                <w:rStyle w:val="Intenzvnezvraznenie"/>
              </w:rPr>
              <w:t>13 000</w:t>
            </w:r>
          </w:p>
        </w:tc>
        <w:tc>
          <w:tcPr>
            <w:tcW w:w="992" w:type="dxa"/>
            <w:gridSpan w:val="2"/>
          </w:tcPr>
          <w:p w:rsidR="008A2D6D" w:rsidRPr="00B80C36" w:rsidRDefault="008A2D6D" w:rsidP="008A2D6D">
            <w:pPr>
              <w:jc w:val="right"/>
              <w:rPr>
                <w:rStyle w:val="Intenzvnezvraznenie"/>
              </w:rPr>
            </w:pPr>
            <w:r w:rsidRPr="00B80C36">
              <w:rPr>
                <w:rStyle w:val="Intenzvnezvraznenie"/>
              </w:rPr>
              <w:t>12 000</w:t>
            </w:r>
          </w:p>
        </w:tc>
        <w:tc>
          <w:tcPr>
            <w:tcW w:w="993" w:type="dxa"/>
            <w:gridSpan w:val="2"/>
          </w:tcPr>
          <w:p w:rsidR="008A2D6D" w:rsidRPr="00B80C36" w:rsidRDefault="008A2D6D" w:rsidP="008A2D6D">
            <w:pPr>
              <w:jc w:val="right"/>
              <w:rPr>
                <w:rStyle w:val="Intenzvnezvraznenie"/>
              </w:rPr>
            </w:pPr>
          </w:p>
        </w:tc>
        <w:tc>
          <w:tcPr>
            <w:tcW w:w="850" w:type="dxa"/>
          </w:tcPr>
          <w:p w:rsidR="008A2D6D" w:rsidRPr="00B80C36" w:rsidRDefault="008A2D6D" w:rsidP="008A2D6D">
            <w:pPr>
              <w:jc w:val="right"/>
              <w:rPr>
                <w:rStyle w:val="Intenzvnezvraznenie"/>
              </w:rPr>
            </w:pPr>
          </w:p>
        </w:tc>
        <w:tc>
          <w:tcPr>
            <w:tcW w:w="992" w:type="dxa"/>
          </w:tcPr>
          <w:p w:rsidR="008A2D6D" w:rsidRPr="00B80C36" w:rsidRDefault="008A2D6D" w:rsidP="008A2D6D">
            <w:pPr>
              <w:jc w:val="right"/>
              <w:rPr>
                <w:rStyle w:val="Intenzvnezvraznenie"/>
              </w:rPr>
            </w:pPr>
            <w:r w:rsidRPr="00B80C36">
              <w:rPr>
                <w:rStyle w:val="Intenzvnezvraznenie"/>
              </w:rPr>
              <w:t>1 000</w:t>
            </w:r>
          </w:p>
        </w:tc>
        <w:tc>
          <w:tcPr>
            <w:tcW w:w="1166" w:type="dxa"/>
          </w:tcPr>
          <w:p w:rsidR="008A2D6D" w:rsidRPr="00A64A3E" w:rsidRDefault="008A2D6D" w:rsidP="00CD0927">
            <w:pPr>
              <w:jc w:val="both"/>
              <w:rPr>
                <w:rFonts w:ascii="Times New Roman" w:hAnsi="Times New Roman"/>
                <w:sz w:val="24"/>
                <w:szCs w:val="24"/>
              </w:rPr>
            </w:pPr>
          </w:p>
        </w:tc>
      </w:tr>
    </w:tbl>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A64A3E" w:rsidRDefault="00A64A3E" w:rsidP="00B86048">
      <w:pPr>
        <w:rPr>
          <w:rFonts w:ascii="Times New Roman" w:hAnsi="Times New Roman"/>
          <w:b/>
          <w:sz w:val="28"/>
          <w:szCs w:val="28"/>
        </w:rPr>
      </w:pPr>
    </w:p>
    <w:p w:rsidR="00A64A3E" w:rsidRDefault="00A46EA3" w:rsidP="00B86048">
      <w:pPr>
        <w:rPr>
          <w:rFonts w:ascii="Times New Roman" w:hAnsi="Times New Roman"/>
          <w:b/>
          <w:sz w:val="28"/>
          <w:szCs w:val="28"/>
        </w:rPr>
      </w:pPr>
      <w:r>
        <w:rPr>
          <w:rFonts w:ascii="Times New Roman" w:hAnsi="Times New Roman"/>
          <w:b/>
          <w:sz w:val="28"/>
          <w:szCs w:val="28"/>
        </w:rPr>
        <w:br w:type="page"/>
      </w:r>
    </w:p>
    <w:tbl>
      <w:tblPr>
        <w:tblStyle w:val="Mriekatabuky"/>
        <w:tblW w:w="0" w:type="auto"/>
        <w:tblLayout w:type="fixed"/>
        <w:tblLook w:val="04A0" w:firstRow="1" w:lastRow="0" w:firstColumn="1" w:lastColumn="0" w:noHBand="0" w:noVBand="1"/>
      </w:tblPr>
      <w:tblGrid>
        <w:gridCol w:w="2093"/>
        <w:gridCol w:w="977"/>
        <w:gridCol w:w="15"/>
        <w:gridCol w:w="1134"/>
        <w:gridCol w:w="387"/>
        <w:gridCol w:w="889"/>
        <w:gridCol w:w="646"/>
        <w:gridCol w:w="63"/>
        <w:gridCol w:w="850"/>
        <w:gridCol w:w="992"/>
        <w:gridCol w:w="1166"/>
      </w:tblGrid>
      <w:tr w:rsidR="00CD0927" w:rsidRPr="00A64A3E" w:rsidTr="00A64A3E">
        <w:trPr>
          <w:trHeight w:val="284"/>
        </w:trPr>
        <w:tc>
          <w:tcPr>
            <w:tcW w:w="9212" w:type="dxa"/>
            <w:gridSpan w:val="11"/>
            <w:shd w:val="clear" w:color="auto" w:fill="FBD4B4" w:themeFill="accent6"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lastRenderedPageBreak/>
              <w:t xml:space="preserve">Základné údaje o projektovom zámere č. </w:t>
            </w:r>
            <w:r w:rsidR="00A64A3E" w:rsidRPr="00A64A3E">
              <w:rPr>
                <w:rFonts w:ascii="Times New Roman" w:hAnsi="Times New Roman"/>
                <w:b/>
                <w:sz w:val="24"/>
                <w:szCs w:val="24"/>
              </w:rPr>
              <w:t>2.2</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Názov projektu</w:t>
            </w:r>
          </w:p>
        </w:tc>
        <w:tc>
          <w:tcPr>
            <w:tcW w:w="4606" w:type="dxa"/>
            <w:gridSpan w:val="6"/>
          </w:tcPr>
          <w:p w:rsidR="00CD0927" w:rsidRPr="00A64A3E" w:rsidRDefault="00A64A3E" w:rsidP="00CD0927">
            <w:pPr>
              <w:jc w:val="both"/>
              <w:rPr>
                <w:rFonts w:ascii="Times New Roman" w:hAnsi="Times New Roman"/>
                <w:sz w:val="24"/>
                <w:szCs w:val="24"/>
              </w:rPr>
            </w:pPr>
            <w:r>
              <w:rPr>
                <w:rFonts w:ascii="Times New Roman" w:hAnsi="Times New Roman" w:cs="Times New Roman"/>
                <w:sz w:val="24"/>
                <w:szCs w:val="24"/>
              </w:rPr>
              <w:t>Rozšírenie kapacity materskej školy</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Garant</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Obec Zamarovce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Kontaktná osoba garanta</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Stanislav Červeňan /starosta/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Partneri garanta (spolupráca s ...)</w:t>
            </w:r>
          </w:p>
        </w:tc>
        <w:tc>
          <w:tcPr>
            <w:tcW w:w="4606" w:type="dxa"/>
            <w:gridSpan w:val="6"/>
          </w:tcPr>
          <w:p w:rsidR="00CD0927" w:rsidRPr="00A64A3E" w:rsidRDefault="00332EB2" w:rsidP="00CD0927">
            <w:pPr>
              <w:jc w:val="both"/>
              <w:rPr>
                <w:rFonts w:ascii="Times New Roman" w:hAnsi="Times New Roman"/>
                <w:sz w:val="24"/>
                <w:szCs w:val="24"/>
              </w:rPr>
            </w:pPr>
            <w:r>
              <w:rPr>
                <w:rFonts w:ascii="Times New Roman" w:hAnsi="Times New Roman"/>
                <w:sz w:val="24"/>
                <w:szCs w:val="24"/>
              </w:rPr>
              <w:t>-</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Začatie a ukončenie projektu (od ..... do .....)</w:t>
            </w:r>
          </w:p>
        </w:tc>
        <w:tc>
          <w:tcPr>
            <w:tcW w:w="4606" w:type="dxa"/>
            <w:gridSpan w:val="6"/>
          </w:tcPr>
          <w:p w:rsidR="00CD0927" w:rsidRPr="00A64A3E" w:rsidRDefault="00332EB2" w:rsidP="00CD0927">
            <w:pPr>
              <w:jc w:val="both"/>
              <w:rPr>
                <w:rFonts w:ascii="Times New Roman" w:hAnsi="Times New Roman"/>
                <w:sz w:val="24"/>
                <w:szCs w:val="24"/>
              </w:rPr>
            </w:pPr>
            <w:r>
              <w:rPr>
                <w:rFonts w:ascii="Times New Roman" w:hAnsi="Times New Roman"/>
                <w:sz w:val="24"/>
                <w:szCs w:val="24"/>
              </w:rPr>
              <w:t>2015 - 2016</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Stav projektu pred realizáciou </w:t>
            </w:r>
          </w:p>
        </w:tc>
        <w:tc>
          <w:tcPr>
            <w:tcW w:w="4606" w:type="dxa"/>
            <w:gridSpan w:val="6"/>
          </w:tcPr>
          <w:p w:rsidR="00CD0927" w:rsidRPr="00A64A3E" w:rsidRDefault="00332EB2" w:rsidP="00CD0927">
            <w:pPr>
              <w:autoSpaceDE w:val="0"/>
              <w:autoSpaceDN w:val="0"/>
              <w:jc w:val="both"/>
              <w:rPr>
                <w:rFonts w:ascii="Times New Roman" w:hAnsi="Times New Roman"/>
                <w:sz w:val="24"/>
                <w:szCs w:val="24"/>
              </w:rPr>
            </w:pPr>
            <w:r>
              <w:rPr>
                <w:rFonts w:ascii="Times New Roman" w:hAnsi="Times New Roman"/>
                <w:sz w:val="24"/>
                <w:szCs w:val="24"/>
              </w:rPr>
              <w:t>Nedostatočná kapacita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Cieľ projektu</w:t>
            </w:r>
          </w:p>
        </w:tc>
        <w:tc>
          <w:tcPr>
            <w:tcW w:w="4606" w:type="dxa"/>
            <w:gridSpan w:val="6"/>
          </w:tcPr>
          <w:p w:rsidR="00CD0927" w:rsidRPr="00A64A3E" w:rsidRDefault="00332EB2" w:rsidP="00CD0927">
            <w:pPr>
              <w:autoSpaceDE w:val="0"/>
              <w:autoSpaceDN w:val="0"/>
              <w:jc w:val="both"/>
              <w:rPr>
                <w:rFonts w:ascii="Times New Roman" w:hAnsi="Times New Roman"/>
                <w:sz w:val="24"/>
                <w:szCs w:val="24"/>
              </w:rPr>
            </w:pPr>
            <w:r>
              <w:rPr>
                <w:rFonts w:ascii="Times New Roman" w:hAnsi="Times New Roman"/>
                <w:sz w:val="24"/>
                <w:szCs w:val="24"/>
              </w:rPr>
              <w:t>Rozšírenie kapacity</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Výstupy </w:t>
            </w:r>
          </w:p>
        </w:tc>
        <w:tc>
          <w:tcPr>
            <w:tcW w:w="4606" w:type="dxa"/>
            <w:gridSpan w:val="6"/>
          </w:tcPr>
          <w:p w:rsidR="00CD0927" w:rsidRPr="00A64A3E" w:rsidRDefault="0003236C" w:rsidP="00CD0927">
            <w:pPr>
              <w:jc w:val="both"/>
              <w:rPr>
                <w:rFonts w:ascii="Times New Roman" w:hAnsi="Times New Roman"/>
                <w:sz w:val="24"/>
                <w:szCs w:val="24"/>
              </w:rPr>
            </w:pPr>
            <w:r>
              <w:rPr>
                <w:rFonts w:ascii="Times New Roman" w:hAnsi="Times New Roman"/>
                <w:sz w:val="24"/>
                <w:szCs w:val="24"/>
              </w:rPr>
              <w:t>Zvýšená kapacita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Užívatelia</w:t>
            </w:r>
          </w:p>
        </w:tc>
        <w:tc>
          <w:tcPr>
            <w:tcW w:w="4606" w:type="dxa"/>
            <w:gridSpan w:val="6"/>
          </w:tcPr>
          <w:p w:rsidR="00CD0927" w:rsidRPr="00A64A3E" w:rsidRDefault="0003236C" w:rsidP="00CD0927">
            <w:pPr>
              <w:jc w:val="both"/>
              <w:rPr>
                <w:rFonts w:ascii="Times New Roman" w:hAnsi="Times New Roman"/>
                <w:sz w:val="24"/>
                <w:szCs w:val="24"/>
              </w:rPr>
            </w:pPr>
            <w:r>
              <w:rPr>
                <w:rFonts w:ascii="Times New Roman" w:hAnsi="Times New Roman"/>
                <w:sz w:val="24"/>
                <w:szCs w:val="24"/>
              </w:rPr>
              <w:t>Obyvatelia obce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Indikátory monitoringu</w:t>
            </w:r>
          </w:p>
        </w:tc>
        <w:tc>
          <w:tcPr>
            <w:tcW w:w="4606" w:type="dxa"/>
            <w:gridSpan w:val="6"/>
          </w:tcPr>
          <w:p w:rsidR="00CD0927" w:rsidRPr="00A64A3E" w:rsidRDefault="00DB041C" w:rsidP="00CD0927">
            <w:pPr>
              <w:autoSpaceDE w:val="0"/>
              <w:autoSpaceDN w:val="0"/>
              <w:jc w:val="both"/>
              <w:rPr>
                <w:rFonts w:ascii="Times New Roman" w:hAnsi="Times New Roman"/>
                <w:bCs/>
                <w:sz w:val="24"/>
                <w:szCs w:val="24"/>
              </w:rPr>
            </w:pPr>
            <w:r>
              <w:rPr>
                <w:rFonts w:ascii="Times New Roman" w:hAnsi="Times New Roman"/>
                <w:bCs/>
                <w:sz w:val="24"/>
                <w:szCs w:val="24"/>
              </w:rPr>
              <w:t>Zo 40 detí na 60 detí</w:t>
            </w:r>
          </w:p>
        </w:tc>
      </w:tr>
      <w:tr w:rsidR="00CD0927" w:rsidRPr="00A64A3E" w:rsidTr="00A64A3E">
        <w:trPr>
          <w:trHeight w:val="284"/>
        </w:trPr>
        <w:tc>
          <w:tcPr>
            <w:tcW w:w="4606" w:type="dxa"/>
            <w:gridSpan w:val="5"/>
            <w:tcBorders>
              <w:bottom w:val="single" w:sz="4" w:space="0" w:color="auto"/>
            </w:tcBorders>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Poznámky</w:t>
            </w:r>
          </w:p>
        </w:tc>
        <w:tc>
          <w:tcPr>
            <w:tcW w:w="4606" w:type="dxa"/>
            <w:gridSpan w:val="6"/>
            <w:tcBorders>
              <w:bottom w:val="single" w:sz="4" w:space="0" w:color="auto"/>
            </w:tcBorders>
          </w:tcPr>
          <w:p w:rsidR="00CD0927" w:rsidRPr="00A64A3E" w:rsidRDefault="00DB041C" w:rsidP="00CD0927">
            <w:pPr>
              <w:jc w:val="both"/>
              <w:rPr>
                <w:rFonts w:ascii="Times New Roman" w:hAnsi="Times New Roman"/>
                <w:sz w:val="24"/>
                <w:szCs w:val="24"/>
              </w:rPr>
            </w:pPr>
            <w:r>
              <w:rPr>
                <w:rFonts w:ascii="Times New Roman" w:hAnsi="Times New Roman"/>
                <w:sz w:val="24"/>
                <w:szCs w:val="24"/>
              </w:rPr>
              <w:t>Projekt predložený</w:t>
            </w:r>
            <w:r w:rsidR="00B80C36">
              <w:rPr>
                <w:rFonts w:ascii="Times New Roman" w:hAnsi="Times New Roman"/>
                <w:sz w:val="24"/>
                <w:szCs w:val="24"/>
              </w:rPr>
              <w:t xml:space="preserve"> na Ministerstve školstva</w:t>
            </w:r>
          </w:p>
        </w:tc>
      </w:tr>
      <w:tr w:rsidR="00CD0927" w:rsidRPr="00A64A3E" w:rsidTr="00A64A3E">
        <w:trPr>
          <w:trHeight w:val="284"/>
        </w:trPr>
        <w:tc>
          <w:tcPr>
            <w:tcW w:w="9212" w:type="dxa"/>
            <w:gridSpan w:val="11"/>
            <w:shd w:val="clear" w:color="auto" w:fill="FBD4B4" w:themeFill="accent6"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t>Realizácia projektu</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Fáza/míľnik</w:t>
            </w:r>
          </w:p>
        </w:tc>
        <w:tc>
          <w:tcPr>
            <w:tcW w:w="3071"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Súčinnosť iného odboru alebo subjektu</w:t>
            </w:r>
          </w:p>
        </w:tc>
        <w:tc>
          <w:tcPr>
            <w:tcW w:w="3071" w:type="dxa"/>
            <w:gridSpan w:val="4"/>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Termín (mesiac/rok)</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Vypracovanie projektovej dokumentácie</w:t>
            </w:r>
          </w:p>
        </w:tc>
        <w:tc>
          <w:tcPr>
            <w:tcW w:w="3071" w:type="dxa"/>
            <w:gridSpan w:val="5"/>
          </w:tcPr>
          <w:p w:rsidR="00CD0927" w:rsidRPr="00B80C36" w:rsidRDefault="00FA2572" w:rsidP="00CD0927">
            <w:pPr>
              <w:jc w:val="both"/>
              <w:rPr>
                <w:rStyle w:val="Intenzvnezvraznenie"/>
              </w:rPr>
            </w:pPr>
            <w:r w:rsidRPr="00B80C36">
              <w:rPr>
                <w:rStyle w:val="Intenzvnezvraznenie"/>
              </w:rPr>
              <w:t>Projektant</w:t>
            </w:r>
          </w:p>
        </w:tc>
        <w:tc>
          <w:tcPr>
            <w:tcW w:w="3071" w:type="dxa"/>
            <w:gridSpan w:val="4"/>
          </w:tcPr>
          <w:p w:rsidR="00CD0927" w:rsidRPr="00B80C36" w:rsidRDefault="00565C73" w:rsidP="00CD0927">
            <w:pPr>
              <w:jc w:val="both"/>
              <w:rPr>
                <w:rStyle w:val="Intenzvnezvraznenie"/>
              </w:rPr>
            </w:pPr>
            <w:r w:rsidRPr="00B80C36">
              <w:rPr>
                <w:rStyle w:val="Intenzvnezvraznenie"/>
              </w:rPr>
              <w:t>7/2015</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Vydanie stavebného povolenia</w:t>
            </w:r>
          </w:p>
        </w:tc>
        <w:tc>
          <w:tcPr>
            <w:tcW w:w="3071" w:type="dxa"/>
            <w:gridSpan w:val="5"/>
          </w:tcPr>
          <w:p w:rsidR="00CD0927" w:rsidRPr="00B80C36" w:rsidRDefault="00CD0927" w:rsidP="00CD0927">
            <w:pPr>
              <w:jc w:val="both"/>
              <w:rPr>
                <w:rStyle w:val="Intenzvnezvraznenie"/>
              </w:rPr>
            </w:pPr>
          </w:p>
        </w:tc>
        <w:tc>
          <w:tcPr>
            <w:tcW w:w="3071" w:type="dxa"/>
            <w:gridSpan w:val="4"/>
          </w:tcPr>
          <w:p w:rsidR="00CD0927" w:rsidRPr="00B80C36" w:rsidRDefault="00565C73" w:rsidP="00CD0927">
            <w:pPr>
              <w:jc w:val="both"/>
              <w:rPr>
                <w:rStyle w:val="Intenzvnezvraznenie"/>
              </w:rPr>
            </w:pPr>
            <w:r w:rsidRPr="00B80C36">
              <w:rPr>
                <w:rStyle w:val="Intenzvnezvraznenie"/>
              </w:rPr>
              <w:t>9/2015</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Verejné obstarávanie</w:t>
            </w:r>
          </w:p>
        </w:tc>
        <w:tc>
          <w:tcPr>
            <w:tcW w:w="3071" w:type="dxa"/>
            <w:gridSpan w:val="5"/>
          </w:tcPr>
          <w:p w:rsidR="00CD0927" w:rsidRPr="00B80C36" w:rsidRDefault="00FA2572" w:rsidP="00CD0927">
            <w:pPr>
              <w:jc w:val="both"/>
              <w:rPr>
                <w:rStyle w:val="Intenzvnezvraznenie"/>
              </w:rPr>
            </w:pPr>
            <w:r w:rsidRPr="00B80C36">
              <w:rPr>
                <w:rStyle w:val="Intenzvnezvraznenie"/>
              </w:rPr>
              <w:t>OSO</w:t>
            </w:r>
          </w:p>
        </w:tc>
        <w:tc>
          <w:tcPr>
            <w:tcW w:w="3071" w:type="dxa"/>
            <w:gridSpan w:val="4"/>
          </w:tcPr>
          <w:p w:rsidR="00CD0927" w:rsidRPr="00B80C36" w:rsidRDefault="00565C73" w:rsidP="00CD0927">
            <w:pPr>
              <w:jc w:val="both"/>
              <w:rPr>
                <w:rStyle w:val="Intenzvnezvraznenie"/>
              </w:rPr>
            </w:pPr>
            <w:r w:rsidRPr="00B80C36">
              <w:rPr>
                <w:rStyle w:val="Intenzvnezvraznenie"/>
              </w:rPr>
              <w:t>7 – 9/2015</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Realizácia</w:t>
            </w:r>
          </w:p>
        </w:tc>
        <w:tc>
          <w:tcPr>
            <w:tcW w:w="3071" w:type="dxa"/>
            <w:gridSpan w:val="5"/>
          </w:tcPr>
          <w:p w:rsidR="00CD0927" w:rsidRPr="00B80C36" w:rsidRDefault="00FA2572" w:rsidP="00CD0927">
            <w:pPr>
              <w:jc w:val="both"/>
              <w:rPr>
                <w:rStyle w:val="Intenzvnezvraznenie"/>
              </w:rPr>
            </w:pPr>
            <w:r w:rsidRPr="00B80C36">
              <w:rPr>
                <w:rStyle w:val="Intenzvnezvraznenie"/>
              </w:rPr>
              <w:t>Víťazný dodávateľ</w:t>
            </w:r>
          </w:p>
        </w:tc>
        <w:tc>
          <w:tcPr>
            <w:tcW w:w="3071" w:type="dxa"/>
            <w:gridSpan w:val="4"/>
          </w:tcPr>
          <w:p w:rsidR="00CD0927" w:rsidRPr="00B80C36" w:rsidRDefault="00565C73" w:rsidP="00CD0927">
            <w:pPr>
              <w:jc w:val="both"/>
              <w:rPr>
                <w:rStyle w:val="Intenzvnezvraznenie"/>
              </w:rPr>
            </w:pPr>
            <w:r w:rsidRPr="00B80C36">
              <w:rPr>
                <w:rStyle w:val="Intenzvnezvraznenie"/>
              </w:rPr>
              <w:t>3 – 7/2016</w:t>
            </w:r>
          </w:p>
        </w:tc>
      </w:tr>
      <w:tr w:rsidR="00CD0927" w:rsidRPr="00A64A3E" w:rsidTr="00A64A3E">
        <w:trPr>
          <w:trHeight w:val="284"/>
        </w:trPr>
        <w:tc>
          <w:tcPr>
            <w:tcW w:w="9212" w:type="dxa"/>
            <w:gridSpan w:val="11"/>
            <w:shd w:val="clear" w:color="auto" w:fill="FBD4B4" w:themeFill="accent6"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t>Financovanie projektu</w:t>
            </w:r>
          </w:p>
        </w:tc>
      </w:tr>
      <w:tr w:rsidR="00CD0927" w:rsidRPr="00A64A3E" w:rsidTr="00CD0927">
        <w:trPr>
          <w:trHeight w:val="284"/>
        </w:trPr>
        <w:tc>
          <w:tcPr>
            <w:tcW w:w="2093"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Druh výdavku</w:t>
            </w:r>
          </w:p>
        </w:tc>
        <w:tc>
          <w:tcPr>
            <w:tcW w:w="992"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Termín (rok)</w:t>
            </w:r>
          </w:p>
        </w:tc>
        <w:tc>
          <w:tcPr>
            <w:tcW w:w="1134"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Náklady spolu</w:t>
            </w:r>
          </w:p>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(eur)</w:t>
            </w:r>
          </w:p>
        </w:tc>
        <w:tc>
          <w:tcPr>
            <w:tcW w:w="3827"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 toho verejné zdroje</w:t>
            </w:r>
          </w:p>
        </w:tc>
        <w:tc>
          <w:tcPr>
            <w:tcW w:w="1166"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 toho súkromné zdroje</w:t>
            </w:r>
          </w:p>
        </w:tc>
      </w:tr>
      <w:tr w:rsidR="00CD0927" w:rsidRPr="00A64A3E" w:rsidTr="008D58B2">
        <w:trPr>
          <w:trHeight w:val="284"/>
        </w:trPr>
        <w:tc>
          <w:tcPr>
            <w:tcW w:w="2093" w:type="dxa"/>
          </w:tcPr>
          <w:p w:rsidR="00CD0927" w:rsidRPr="00A64A3E" w:rsidRDefault="00CD0927" w:rsidP="00CD0927">
            <w:pPr>
              <w:jc w:val="both"/>
              <w:rPr>
                <w:rFonts w:ascii="Times New Roman" w:hAnsi="Times New Roman"/>
                <w:sz w:val="24"/>
                <w:szCs w:val="24"/>
              </w:rPr>
            </w:pPr>
          </w:p>
        </w:tc>
        <w:tc>
          <w:tcPr>
            <w:tcW w:w="992" w:type="dxa"/>
            <w:gridSpan w:val="2"/>
          </w:tcPr>
          <w:p w:rsidR="00CD0927" w:rsidRPr="00A64A3E" w:rsidRDefault="00CD0927" w:rsidP="00CD0927">
            <w:pPr>
              <w:jc w:val="both"/>
              <w:rPr>
                <w:rFonts w:ascii="Times New Roman" w:hAnsi="Times New Roman"/>
                <w:sz w:val="24"/>
                <w:szCs w:val="24"/>
              </w:rPr>
            </w:pPr>
          </w:p>
        </w:tc>
        <w:tc>
          <w:tcPr>
            <w:tcW w:w="1134" w:type="dxa"/>
          </w:tcPr>
          <w:p w:rsidR="00CD0927" w:rsidRPr="00A64A3E" w:rsidRDefault="00CD0927" w:rsidP="00CD0927">
            <w:pPr>
              <w:jc w:val="both"/>
              <w:rPr>
                <w:rFonts w:ascii="Times New Roman" w:hAnsi="Times New Roman"/>
                <w:sz w:val="24"/>
                <w:szCs w:val="24"/>
              </w:rPr>
            </w:pPr>
          </w:p>
        </w:tc>
        <w:tc>
          <w:tcPr>
            <w:tcW w:w="1276"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EU</w:t>
            </w:r>
          </w:p>
        </w:tc>
        <w:tc>
          <w:tcPr>
            <w:tcW w:w="709"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ŠR</w:t>
            </w:r>
          </w:p>
        </w:tc>
        <w:tc>
          <w:tcPr>
            <w:tcW w:w="850"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VÚC</w:t>
            </w:r>
          </w:p>
        </w:tc>
        <w:tc>
          <w:tcPr>
            <w:tcW w:w="992"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Obec</w:t>
            </w:r>
          </w:p>
        </w:tc>
        <w:tc>
          <w:tcPr>
            <w:tcW w:w="1166" w:type="dxa"/>
          </w:tcPr>
          <w:p w:rsidR="00CD0927" w:rsidRPr="00A64A3E" w:rsidRDefault="00CD0927" w:rsidP="00CD0927">
            <w:pPr>
              <w:jc w:val="both"/>
              <w:rPr>
                <w:rFonts w:ascii="Times New Roman" w:hAnsi="Times New Roman"/>
                <w:sz w:val="24"/>
                <w:szCs w:val="24"/>
              </w:rPr>
            </w:pPr>
          </w:p>
        </w:tc>
      </w:tr>
      <w:tr w:rsidR="00CD0927" w:rsidRPr="00A64A3E" w:rsidTr="008D58B2">
        <w:trPr>
          <w:trHeight w:val="284"/>
        </w:trPr>
        <w:tc>
          <w:tcPr>
            <w:tcW w:w="2093"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Spracovanie projektovej dokumentácie </w:t>
            </w:r>
          </w:p>
        </w:tc>
        <w:tc>
          <w:tcPr>
            <w:tcW w:w="992" w:type="dxa"/>
            <w:gridSpan w:val="2"/>
          </w:tcPr>
          <w:p w:rsidR="00CD0927" w:rsidRPr="00B80C36" w:rsidRDefault="00557481" w:rsidP="00CD0927">
            <w:pPr>
              <w:jc w:val="both"/>
              <w:rPr>
                <w:rStyle w:val="Intenzvnezvraznenie"/>
                <w:b w:val="0"/>
              </w:rPr>
            </w:pPr>
            <w:r w:rsidRPr="00B80C36">
              <w:rPr>
                <w:rStyle w:val="Intenzvnezvraznenie"/>
                <w:b w:val="0"/>
              </w:rPr>
              <w:t>2015</w:t>
            </w:r>
          </w:p>
        </w:tc>
        <w:tc>
          <w:tcPr>
            <w:tcW w:w="1134" w:type="dxa"/>
          </w:tcPr>
          <w:p w:rsidR="00CD0927" w:rsidRPr="00B80C36" w:rsidRDefault="006804DF" w:rsidP="008A2D6D">
            <w:pPr>
              <w:jc w:val="right"/>
              <w:rPr>
                <w:rStyle w:val="Intenzvnezvraznenie"/>
                <w:b w:val="0"/>
              </w:rPr>
            </w:pPr>
            <w:r w:rsidRPr="00B80C36">
              <w:rPr>
                <w:rStyle w:val="Intenzvnezvraznenie"/>
                <w:b w:val="0"/>
              </w:rPr>
              <w:t>2 000</w:t>
            </w:r>
          </w:p>
        </w:tc>
        <w:tc>
          <w:tcPr>
            <w:tcW w:w="1276" w:type="dxa"/>
            <w:gridSpan w:val="2"/>
          </w:tcPr>
          <w:p w:rsidR="00CD0927" w:rsidRPr="00B80C36" w:rsidRDefault="00557481" w:rsidP="008A2D6D">
            <w:pPr>
              <w:jc w:val="right"/>
              <w:rPr>
                <w:rStyle w:val="Intenzvnezvraznenie"/>
                <w:b w:val="0"/>
              </w:rPr>
            </w:pPr>
            <w:r w:rsidRPr="00B80C36">
              <w:rPr>
                <w:rStyle w:val="Intenzvnezvraznenie"/>
                <w:b w:val="0"/>
              </w:rPr>
              <w:t>2 000</w:t>
            </w:r>
          </w:p>
        </w:tc>
        <w:tc>
          <w:tcPr>
            <w:tcW w:w="709" w:type="dxa"/>
            <w:gridSpan w:val="2"/>
          </w:tcPr>
          <w:p w:rsidR="00CD0927" w:rsidRPr="00B80C36" w:rsidRDefault="00CD0927" w:rsidP="008A2D6D">
            <w:pPr>
              <w:jc w:val="right"/>
              <w:rPr>
                <w:rStyle w:val="Intenzvnezvraznenie"/>
                <w:b w:val="0"/>
              </w:rPr>
            </w:pPr>
          </w:p>
        </w:tc>
        <w:tc>
          <w:tcPr>
            <w:tcW w:w="850" w:type="dxa"/>
          </w:tcPr>
          <w:p w:rsidR="00CD0927" w:rsidRPr="00B80C36" w:rsidRDefault="00CD0927" w:rsidP="008A2D6D">
            <w:pPr>
              <w:jc w:val="right"/>
              <w:rPr>
                <w:rStyle w:val="Intenzvnezvraznenie"/>
                <w:b w:val="0"/>
              </w:rPr>
            </w:pPr>
          </w:p>
        </w:tc>
        <w:tc>
          <w:tcPr>
            <w:tcW w:w="992" w:type="dxa"/>
          </w:tcPr>
          <w:p w:rsidR="00CD0927" w:rsidRPr="00B80C36" w:rsidRDefault="00CD0927" w:rsidP="008A2D6D">
            <w:pPr>
              <w:jc w:val="right"/>
              <w:rPr>
                <w:rStyle w:val="Intenzvnezvraznenie"/>
                <w:b w:val="0"/>
              </w:rPr>
            </w:pPr>
          </w:p>
        </w:tc>
        <w:tc>
          <w:tcPr>
            <w:tcW w:w="1166" w:type="dxa"/>
          </w:tcPr>
          <w:p w:rsidR="00CD0927" w:rsidRPr="00A64A3E" w:rsidRDefault="00CD0927" w:rsidP="00CD0927">
            <w:pPr>
              <w:jc w:val="both"/>
              <w:rPr>
                <w:rFonts w:ascii="Times New Roman" w:hAnsi="Times New Roman"/>
                <w:sz w:val="24"/>
                <w:szCs w:val="24"/>
              </w:rPr>
            </w:pPr>
          </w:p>
        </w:tc>
      </w:tr>
      <w:tr w:rsidR="00CD0927" w:rsidRPr="00A64A3E" w:rsidTr="008D58B2">
        <w:trPr>
          <w:trHeight w:val="284"/>
        </w:trPr>
        <w:tc>
          <w:tcPr>
            <w:tcW w:w="2093"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Príprava VO</w:t>
            </w:r>
          </w:p>
        </w:tc>
        <w:tc>
          <w:tcPr>
            <w:tcW w:w="992" w:type="dxa"/>
            <w:gridSpan w:val="2"/>
          </w:tcPr>
          <w:p w:rsidR="00CD0927" w:rsidRPr="00B80C36" w:rsidRDefault="00557481" w:rsidP="00CD0927">
            <w:pPr>
              <w:jc w:val="both"/>
              <w:rPr>
                <w:rStyle w:val="Intenzvnezvraznenie"/>
                <w:b w:val="0"/>
              </w:rPr>
            </w:pPr>
            <w:r w:rsidRPr="00B80C36">
              <w:rPr>
                <w:rStyle w:val="Intenzvnezvraznenie"/>
                <w:b w:val="0"/>
              </w:rPr>
              <w:t>2015</w:t>
            </w:r>
          </w:p>
        </w:tc>
        <w:tc>
          <w:tcPr>
            <w:tcW w:w="1134" w:type="dxa"/>
          </w:tcPr>
          <w:p w:rsidR="00CD0927" w:rsidRPr="00B80C36" w:rsidRDefault="006804DF" w:rsidP="008A2D6D">
            <w:pPr>
              <w:jc w:val="right"/>
              <w:rPr>
                <w:rStyle w:val="Intenzvnezvraznenie"/>
                <w:b w:val="0"/>
              </w:rPr>
            </w:pPr>
            <w:r w:rsidRPr="00B80C36">
              <w:rPr>
                <w:rStyle w:val="Intenzvnezvraznenie"/>
                <w:b w:val="0"/>
              </w:rPr>
              <w:t>1 000</w:t>
            </w:r>
          </w:p>
        </w:tc>
        <w:tc>
          <w:tcPr>
            <w:tcW w:w="1276" w:type="dxa"/>
            <w:gridSpan w:val="2"/>
          </w:tcPr>
          <w:p w:rsidR="00CD0927" w:rsidRPr="00B80C36" w:rsidRDefault="006804DF" w:rsidP="008A2D6D">
            <w:pPr>
              <w:jc w:val="right"/>
              <w:rPr>
                <w:rStyle w:val="Intenzvnezvraznenie"/>
                <w:b w:val="0"/>
              </w:rPr>
            </w:pPr>
            <w:r w:rsidRPr="00B80C36">
              <w:rPr>
                <w:rStyle w:val="Intenzvnezvraznenie"/>
                <w:b w:val="0"/>
              </w:rPr>
              <w:t>1 000</w:t>
            </w:r>
          </w:p>
        </w:tc>
        <w:tc>
          <w:tcPr>
            <w:tcW w:w="709" w:type="dxa"/>
            <w:gridSpan w:val="2"/>
          </w:tcPr>
          <w:p w:rsidR="00CD0927" w:rsidRPr="00B80C36" w:rsidRDefault="00CD0927" w:rsidP="008A2D6D">
            <w:pPr>
              <w:jc w:val="right"/>
              <w:rPr>
                <w:rStyle w:val="Intenzvnezvraznenie"/>
                <w:b w:val="0"/>
              </w:rPr>
            </w:pPr>
          </w:p>
        </w:tc>
        <w:tc>
          <w:tcPr>
            <w:tcW w:w="850" w:type="dxa"/>
          </w:tcPr>
          <w:p w:rsidR="00CD0927" w:rsidRPr="00B80C36" w:rsidRDefault="00CD0927" w:rsidP="008A2D6D">
            <w:pPr>
              <w:jc w:val="right"/>
              <w:rPr>
                <w:rStyle w:val="Intenzvnezvraznenie"/>
                <w:b w:val="0"/>
              </w:rPr>
            </w:pPr>
          </w:p>
        </w:tc>
        <w:tc>
          <w:tcPr>
            <w:tcW w:w="992" w:type="dxa"/>
          </w:tcPr>
          <w:p w:rsidR="00CD0927" w:rsidRPr="00B80C36" w:rsidRDefault="00CD0927" w:rsidP="008A2D6D">
            <w:pPr>
              <w:jc w:val="right"/>
              <w:rPr>
                <w:rStyle w:val="Intenzvnezvraznenie"/>
                <w:b w:val="0"/>
              </w:rPr>
            </w:pPr>
          </w:p>
        </w:tc>
        <w:tc>
          <w:tcPr>
            <w:tcW w:w="1166" w:type="dxa"/>
          </w:tcPr>
          <w:p w:rsidR="00CD0927" w:rsidRPr="00A64A3E" w:rsidRDefault="00CD0927" w:rsidP="00CD0927">
            <w:pPr>
              <w:jc w:val="both"/>
              <w:rPr>
                <w:rFonts w:ascii="Times New Roman" w:hAnsi="Times New Roman"/>
                <w:sz w:val="24"/>
                <w:szCs w:val="24"/>
              </w:rPr>
            </w:pPr>
          </w:p>
        </w:tc>
      </w:tr>
      <w:tr w:rsidR="00CD0927" w:rsidRPr="00A64A3E" w:rsidTr="008D58B2">
        <w:trPr>
          <w:trHeight w:val="284"/>
        </w:trPr>
        <w:tc>
          <w:tcPr>
            <w:tcW w:w="2093" w:type="dxa"/>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Realizácia projektu </w:t>
            </w:r>
          </w:p>
        </w:tc>
        <w:tc>
          <w:tcPr>
            <w:tcW w:w="992" w:type="dxa"/>
            <w:gridSpan w:val="2"/>
          </w:tcPr>
          <w:p w:rsidR="00CD0927" w:rsidRPr="00B80C36" w:rsidRDefault="00557481" w:rsidP="00CD0927">
            <w:pPr>
              <w:jc w:val="both"/>
              <w:rPr>
                <w:rStyle w:val="Intenzvnezvraznenie"/>
                <w:b w:val="0"/>
              </w:rPr>
            </w:pPr>
            <w:r w:rsidRPr="00B80C36">
              <w:rPr>
                <w:rStyle w:val="Intenzvnezvraznenie"/>
                <w:b w:val="0"/>
              </w:rPr>
              <w:t>2016</w:t>
            </w:r>
          </w:p>
        </w:tc>
        <w:tc>
          <w:tcPr>
            <w:tcW w:w="1134" w:type="dxa"/>
          </w:tcPr>
          <w:p w:rsidR="00CD0927" w:rsidRPr="00B80C36" w:rsidRDefault="006804DF" w:rsidP="008A2D6D">
            <w:pPr>
              <w:jc w:val="right"/>
              <w:rPr>
                <w:rStyle w:val="Intenzvnezvraznenie"/>
                <w:b w:val="0"/>
              </w:rPr>
            </w:pPr>
            <w:r w:rsidRPr="00B80C36">
              <w:rPr>
                <w:rStyle w:val="Intenzvnezvraznenie"/>
                <w:b w:val="0"/>
              </w:rPr>
              <w:t>137 000</w:t>
            </w:r>
          </w:p>
        </w:tc>
        <w:tc>
          <w:tcPr>
            <w:tcW w:w="1276" w:type="dxa"/>
            <w:gridSpan w:val="2"/>
          </w:tcPr>
          <w:p w:rsidR="00CD0927" w:rsidRPr="00B80C36" w:rsidRDefault="006804DF" w:rsidP="008A2D6D">
            <w:pPr>
              <w:jc w:val="right"/>
              <w:rPr>
                <w:rStyle w:val="Intenzvnezvraznenie"/>
                <w:b w:val="0"/>
              </w:rPr>
            </w:pPr>
            <w:r w:rsidRPr="00B80C36">
              <w:rPr>
                <w:rStyle w:val="Intenzvnezvraznenie"/>
                <w:b w:val="0"/>
              </w:rPr>
              <w:t>97</w:t>
            </w:r>
            <w:r w:rsidR="00557481" w:rsidRPr="00B80C36">
              <w:rPr>
                <w:rStyle w:val="Intenzvnezvraznenie"/>
                <w:b w:val="0"/>
              </w:rPr>
              <w:t xml:space="preserve"> 000</w:t>
            </w:r>
          </w:p>
        </w:tc>
        <w:tc>
          <w:tcPr>
            <w:tcW w:w="709" w:type="dxa"/>
            <w:gridSpan w:val="2"/>
          </w:tcPr>
          <w:p w:rsidR="00CD0927" w:rsidRPr="00B80C36" w:rsidRDefault="00CD0927" w:rsidP="008A2D6D">
            <w:pPr>
              <w:jc w:val="right"/>
              <w:rPr>
                <w:rStyle w:val="Intenzvnezvraznenie"/>
                <w:b w:val="0"/>
              </w:rPr>
            </w:pPr>
          </w:p>
        </w:tc>
        <w:tc>
          <w:tcPr>
            <w:tcW w:w="850" w:type="dxa"/>
          </w:tcPr>
          <w:p w:rsidR="00CD0927" w:rsidRPr="00B80C36" w:rsidRDefault="00CD0927" w:rsidP="008A2D6D">
            <w:pPr>
              <w:jc w:val="right"/>
              <w:rPr>
                <w:rStyle w:val="Intenzvnezvraznenie"/>
                <w:b w:val="0"/>
              </w:rPr>
            </w:pPr>
          </w:p>
        </w:tc>
        <w:tc>
          <w:tcPr>
            <w:tcW w:w="992" w:type="dxa"/>
          </w:tcPr>
          <w:p w:rsidR="00CD0927" w:rsidRPr="00B80C36" w:rsidRDefault="00557481" w:rsidP="008A2D6D">
            <w:pPr>
              <w:jc w:val="right"/>
              <w:rPr>
                <w:rStyle w:val="Intenzvnezvraznenie"/>
                <w:b w:val="0"/>
              </w:rPr>
            </w:pPr>
            <w:r w:rsidRPr="00B80C36">
              <w:rPr>
                <w:rStyle w:val="Intenzvnezvraznenie"/>
                <w:b w:val="0"/>
              </w:rPr>
              <w:t>40 000</w:t>
            </w:r>
          </w:p>
        </w:tc>
        <w:tc>
          <w:tcPr>
            <w:tcW w:w="1166" w:type="dxa"/>
          </w:tcPr>
          <w:p w:rsidR="00CD0927" w:rsidRPr="00A64A3E" w:rsidRDefault="00CD0927" w:rsidP="00CD0927">
            <w:pPr>
              <w:jc w:val="both"/>
              <w:rPr>
                <w:rFonts w:ascii="Times New Roman" w:hAnsi="Times New Roman"/>
                <w:sz w:val="24"/>
                <w:szCs w:val="24"/>
              </w:rPr>
            </w:pPr>
          </w:p>
        </w:tc>
      </w:tr>
      <w:tr w:rsidR="00CD0927" w:rsidRPr="00A64A3E" w:rsidTr="008D58B2">
        <w:trPr>
          <w:trHeight w:val="284"/>
        </w:trPr>
        <w:tc>
          <w:tcPr>
            <w:tcW w:w="2093" w:type="dxa"/>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t xml:space="preserve">Spolu </w:t>
            </w:r>
          </w:p>
        </w:tc>
        <w:tc>
          <w:tcPr>
            <w:tcW w:w="992" w:type="dxa"/>
            <w:gridSpan w:val="2"/>
          </w:tcPr>
          <w:p w:rsidR="00CD0927" w:rsidRPr="00B80C36" w:rsidRDefault="00CD0927" w:rsidP="00CD0927">
            <w:pPr>
              <w:jc w:val="both"/>
              <w:rPr>
                <w:rStyle w:val="Intenzvnezvraznenie"/>
                <w:b w:val="0"/>
              </w:rPr>
            </w:pPr>
          </w:p>
        </w:tc>
        <w:tc>
          <w:tcPr>
            <w:tcW w:w="1134" w:type="dxa"/>
          </w:tcPr>
          <w:p w:rsidR="00CD0927" w:rsidRPr="00B80C36" w:rsidRDefault="006804DF" w:rsidP="008A2D6D">
            <w:pPr>
              <w:jc w:val="right"/>
              <w:rPr>
                <w:rStyle w:val="Intenzvnezvraznenie"/>
              </w:rPr>
            </w:pPr>
            <w:r w:rsidRPr="00B80C36">
              <w:rPr>
                <w:rStyle w:val="Intenzvnezvraznenie"/>
              </w:rPr>
              <w:t>140 000</w:t>
            </w:r>
          </w:p>
        </w:tc>
        <w:tc>
          <w:tcPr>
            <w:tcW w:w="1276" w:type="dxa"/>
            <w:gridSpan w:val="2"/>
          </w:tcPr>
          <w:p w:rsidR="00CD0927" w:rsidRPr="00B80C36" w:rsidRDefault="008D58B2" w:rsidP="008A2D6D">
            <w:pPr>
              <w:jc w:val="right"/>
              <w:rPr>
                <w:rStyle w:val="Intenzvnezvraznenie"/>
              </w:rPr>
            </w:pPr>
            <w:r w:rsidRPr="00B80C36">
              <w:rPr>
                <w:rStyle w:val="Intenzvnezvraznenie"/>
              </w:rPr>
              <w:t>100 000</w:t>
            </w:r>
          </w:p>
        </w:tc>
        <w:tc>
          <w:tcPr>
            <w:tcW w:w="709" w:type="dxa"/>
            <w:gridSpan w:val="2"/>
          </w:tcPr>
          <w:p w:rsidR="00CD0927" w:rsidRPr="00B80C36" w:rsidRDefault="00CD0927" w:rsidP="008A2D6D">
            <w:pPr>
              <w:jc w:val="right"/>
              <w:rPr>
                <w:rStyle w:val="Intenzvnezvraznenie"/>
              </w:rPr>
            </w:pPr>
          </w:p>
        </w:tc>
        <w:tc>
          <w:tcPr>
            <w:tcW w:w="850" w:type="dxa"/>
          </w:tcPr>
          <w:p w:rsidR="00CD0927" w:rsidRPr="00B80C36" w:rsidRDefault="00CD0927" w:rsidP="008A2D6D">
            <w:pPr>
              <w:jc w:val="right"/>
              <w:rPr>
                <w:rStyle w:val="Intenzvnezvraznenie"/>
              </w:rPr>
            </w:pPr>
          </w:p>
        </w:tc>
        <w:tc>
          <w:tcPr>
            <w:tcW w:w="992" w:type="dxa"/>
          </w:tcPr>
          <w:p w:rsidR="00CD0927" w:rsidRPr="00B80C36" w:rsidRDefault="008D58B2" w:rsidP="008A2D6D">
            <w:pPr>
              <w:jc w:val="right"/>
              <w:rPr>
                <w:rStyle w:val="Intenzvnezvraznenie"/>
              </w:rPr>
            </w:pPr>
            <w:r w:rsidRPr="00B80C36">
              <w:rPr>
                <w:rStyle w:val="Intenzvnezvraznenie"/>
              </w:rPr>
              <w:t>40 000</w:t>
            </w:r>
          </w:p>
        </w:tc>
        <w:tc>
          <w:tcPr>
            <w:tcW w:w="1166" w:type="dxa"/>
          </w:tcPr>
          <w:p w:rsidR="00CD0927" w:rsidRPr="00A64A3E" w:rsidRDefault="00CD0927" w:rsidP="00CD0927">
            <w:pPr>
              <w:jc w:val="both"/>
              <w:rPr>
                <w:rFonts w:ascii="Times New Roman" w:hAnsi="Times New Roman"/>
                <w:sz w:val="24"/>
                <w:szCs w:val="24"/>
              </w:rPr>
            </w:pPr>
          </w:p>
        </w:tc>
      </w:tr>
    </w:tbl>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CD0927" w:rsidRDefault="008D58B2" w:rsidP="00B86048">
      <w:pPr>
        <w:rPr>
          <w:rFonts w:ascii="Times New Roman" w:hAnsi="Times New Roman"/>
          <w:b/>
          <w:sz w:val="28"/>
          <w:szCs w:val="28"/>
        </w:rPr>
      </w:pPr>
      <w:r>
        <w:rPr>
          <w:rFonts w:ascii="Times New Roman" w:hAnsi="Times New Roman"/>
          <w:b/>
          <w:sz w:val="28"/>
          <w:szCs w:val="28"/>
        </w:rPr>
        <w:br w:type="page"/>
      </w:r>
    </w:p>
    <w:tbl>
      <w:tblPr>
        <w:tblStyle w:val="Mriekatabuky"/>
        <w:tblW w:w="0" w:type="auto"/>
        <w:tblLayout w:type="fixed"/>
        <w:tblLook w:val="04A0" w:firstRow="1" w:lastRow="0" w:firstColumn="1" w:lastColumn="0" w:noHBand="0" w:noVBand="1"/>
      </w:tblPr>
      <w:tblGrid>
        <w:gridCol w:w="2093"/>
        <w:gridCol w:w="977"/>
        <w:gridCol w:w="15"/>
        <w:gridCol w:w="1134"/>
        <w:gridCol w:w="387"/>
        <w:gridCol w:w="747"/>
        <w:gridCol w:w="788"/>
        <w:gridCol w:w="63"/>
        <w:gridCol w:w="850"/>
        <w:gridCol w:w="992"/>
        <w:gridCol w:w="1166"/>
      </w:tblGrid>
      <w:tr w:rsidR="00CD0927" w:rsidRPr="00A64A3E" w:rsidTr="00A64A3E">
        <w:trPr>
          <w:trHeight w:val="284"/>
        </w:trPr>
        <w:tc>
          <w:tcPr>
            <w:tcW w:w="9212" w:type="dxa"/>
            <w:gridSpan w:val="11"/>
            <w:shd w:val="clear" w:color="auto" w:fill="FBD4B4" w:themeFill="accent6" w:themeFillTint="66"/>
          </w:tcPr>
          <w:p w:rsidR="00CD0927" w:rsidRPr="00A64A3E" w:rsidRDefault="00CD0927" w:rsidP="00A64A3E">
            <w:pPr>
              <w:jc w:val="both"/>
              <w:rPr>
                <w:rFonts w:ascii="Times New Roman" w:hAnsi="Times New Roman"/>
                <w:b/>
                <w:sz w:val="24"/>
                <w:szCs w:val="24"/>
              </w:rPr>
            </w:pPr>
            <w:r w:rsidRPr="00A64A3E">
              <w:rPr>
                <w:rFonts w:ascii="Times New Roman" w:hAnsi="Times New Roman"/>
                <w:b/>
                <w:sz w:val="24"/>
                <w:szCs w:val="24"/>
              </w:rPr>
              <w:lastRenderedPageBreak/>
              <w:t xml:space="preserve">Základné údaje o projektovom zámere č. </w:t>
            </w:r>
            <w:r w:rsidR="00A64A3E" w:rsidRPr="00A64A3E">
              <w:rPr>
                <w:rFonts w:ascii="Times New Roman" w:hAnsi="Times New Roman" w:cs="Times New Roman"/>
                <w:b/>
                <w:sz w:val="24"/>
                <w:szCs w:val="24"/>
              </w:rPr>
              <w:t>2.4</w:t>
            </w:r>
            <w:r w:rsidR="00A64A3E" w:rsidRPr="00A64A3E">
              <w:rPr>
                <w:rFonts w:ascii="Times New Roman" w:hAnsi="Times New Roman" w:cs="Times New Roman"/>
                <w:sz w:val="24"/>
                <w:szCs w:val="24"/>
              </w:rPr>
              <w:t xml:space="preserve"> </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Názov projektu</w:t>
            </w:r>
          </w:p>
        </w:tc>
        <w:tc>
          <w:tcPr>
            <w:tcW w:w="4606" w:type="dxa"/>
            <w:gridSpan w:val="6"/>
          </w:tcPr>
          <w:p w:rsidR="00CD0927" w:rsidRPr="00A64A3E" w:rsidRDefault="00A64A3E" w:rsidP="00CD0927">
            <w:pPr>
              <w:jc w:val="both"/>
              <w:rPr>
                <w:rFonts w:ascii="Times New Roman" w:hAnsi="Times New Roman"/>
                <w:sz w:val="24"/>
                <w:szCs w:val="24"/>
              </w:rPr>
            </w:pPr>
            <w:r w:rsidRPr="00A64A3E">
              <w:rPr>
                <w:rFonts w:ascii="Times New Roman" w:hAnsi="Times New Roman" w:cs="Times New Roman"/>
                <w:sz w:val="24"/>
                <w:szCs w:val="24"/>
              </w:rPr>
              <w:t xml:space="preserve">Rekonštrukcia kúrie </w:t>
            </w:r>
            <w:proofErr w:type="spellStart"/>
            <w:r w:rsidRPr="00A64A3E">
              <w:rPr>
                <w:rFonts w:ascii="Times New Roman" w:hAnsi="Times New Roman" w:cs="Times New Roman"/>
                <w:sz w:val="24"/>
                <w:szCs w:val="24"/>
              </w:rPr>
              <w:t>Frímlovec</w:t>
            </w:r>
            <w:proofErr w:type="spellEnd"/>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Garant</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Obec Zamarovce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Kontaktná osoba garanta</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Stanislav Červeňan /starosta/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Partneri garanta (spolupráca s ...)</w:t>
            </w:r>
          </w:p>
        </w:tc>
        <w:tc>
          <w:tcPr>
            <w:tcW w:w="4606" w:type="dxa"/>
            <w:gridSpan w:val="6"/>
          </w:tcPr>
          <w:p w:rsidR="00CD0927" w:rsidRPr="00A64A3E" w:rsidRDefault="0003236C" w:rsidP="00CD0927">
            <w:pPr>
              <w:jc w:val="both"/>
              <w:rPr>
                <w:rFonts w:ascii="Times New Roman" w:hAnsi="Times New Roman"/>
                <w:sz w:val="24"/>
                <w:szCs w:val="24"/>
              </w:rPr>
            </w:pPr>
            <w:r>
              <w:rPr>
                <w:rFonts w:ascii="Times New Roman" w:hAnsi="Times New Roman"/>
                <w:sz w:val="24"/>
                <w:szCs w:val="24"/>
              </w:rPr>
              <w:t>-</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Začatie a ukončenie projektu (od ..... do .....)</w:t>
            </w:r>
          </w:p>
        </w:tc>
        <w:tc>
          <w:tcPr>
            <w:tcW w:w="4606" w:type="dxa"/>
            <w:gridSpan w:val="6"/>
          </w:tcPr>
          <w:p w:rsidR="00CD0927" w:rsidRPr="00A64A3E" w:rsidRDefault="0003236C" w:rsidP="00CD0927">
            <w:pPr>
              <w:jc w:val="both"/>
              <w:rPr>
                <w:rFonts w:ascii="Times New Roman" w:hAnsi="Times New Roman"/>
                <w:sz w:val="24"/>
                <w:szCs w:val="24"/>
              </w:rPr>
            </w:pPr>
            <w:r>
              <w:rPr>
                <w:rFonts w:ascii="Times New Roman" w:hAnsi="Times New Roman"/>
                <w:sz w:val="24"/>
                <w:szCs w:val="24"/>
              </w:rPr>
              <w:t>2015 - 2016</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Stav projektu pred realizáciou </w:t>
            </w:r>
          </w:p>
        </w:tc>
        <w:tc>
          <w:tcPr>
            <w:tcW w:w="4606" w:type="dxa"/>
            <w:gridSpan w:val="6"/>
          </w:tcPr>
          <w:p w:rsidR="00CD0927" w:rsidRPr="00A64A3E" w:rsidRDefault="0003236C" w:rsidP="00CD0927">
            <w:pPr>
              <w:autoSpaceDE w:val="0"/>
              <w:autoSpaceDN w:val="0"/>
              <w:jc w:val="both"/>
              <w:rPr>
                <w:rFonts w:ascii="Times New Roman" w:hAnsi="Times New Roman"/>
                <w:sz w:val="24"/>
                <w:szCs w:val="24"/>
              </w:rPr>
            </w:pPr>
            <w:r>
              <w:rPr>
                <w:rFonts w:ascii="Times New Roman" w:hAnsi="Times New Roman"/>
                <w:sz w:val="24"/>
                <w:szCs w:val="24"/>
              </w:rPr>
              <w:t>Havarijný stav kúrie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Cieľ projektu</w:t>
            </w:r>
          </w:p>
        </w:tc>
        <w:tc>
          <w:tcPr>
            <w:tcW w:w="4606" w:type="dxa"/>
            <w:gridSpan w:val="6"/>
          </w:tcPr>
          <w:p w:rsidR="00CD0927" w:rsidRPr="00A64A3E" w:rsidRDefault="00CF1CD4" w:rsidP="00CD0927">
            <w:pPr>
              <w:autoSpaceDE w:val="0"/>
              <w:autoSpaceDN w:val="0"/>
              <w:jc w:val="both"/>
              <w:rPr>
                <w:rFonts w:ascii="Times New Roman" w:hAnsi="Times New Roman"/>
                <w:sz w:val="24"/>
                <w:szCs w:val="24"/>
              </w:rPr>
            </w:pPr>
            <w:r>
              <w:rPr>
                <w:rFonts w:ascii="Times New Roman" w:hAnsi="Times New Roman"/>
                <w:sz w:val="24"/>
                <w:szCs w:val="24"/>
              </w:rPr>
              <w:t>Kompletná rekonštrukcia bez strechy</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Výstupy </w:t>
            </w:r>
          </w:p>
        </w:tc>
        <w:tc>
          <w:tcPr>
            <w:tcW w:w="4606" w:type="dxa"/>
            <w:gridSpan w:val="6"/>
          </w:tcPr>
          <w:p w:rsidR="00CD0927" w:rsidRPr="00A64A3E" w:rsidRDefault="0003236C" w:rsidP="00CD0927">
            <w:pPr>
              <w:jc w:val="both"/>
              <w:rPr>
                <w:rFonts w:ascii="Times New Roman" w:hAnsi="Times New Roman"/>
                <w:sz w:val="24"/>
                <w:szCs w:val="24"/>
              </w:rPr>
            </w:pPr>
            <w:r>
              <w:rPr>
                <w:rFonts w:ascii="Times New Roman" w:hAnsi="Times New Roman"/>
                <w:sz w:val="24"/>
                <w:szCs w:val="24"/>
              </w:rPr>
              <w:t>Objekt v prevádzke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Užívatelia</w:t>
            </w:r>
          </w:p>
        </w:tc>
        <w:tc>
          <w:tcPr>
            <w:tcW w:w="4606" w:type="dxa"/>
            <w:gridSpan w:val="6"/>
          </w:tcPr>
          <w:p w:rsidR="00CD0927" w:rsidRPr="00A64A3E" w:rsidRDefault="0003236C" w:rsidP="00CD0927">
            <w:pPr>
              <w:jc w:val="both"/>
              <w:rPr>
                <w:rFonts w:ascii="Times New Roman" w:hAnsi="Times New Roman"/>
                <w:sz w:val="24"/>
                <w:szCs w:val="24"/>
              </w:rPr>
            </w:pPr>
            <w:r>
              <w:rPr>
                <w:rFonts w:ascii="Times New Roman" w:hAnsi="Times New Roman"/>
                <w:sz w:val="24"/>
                <w:szCs w:val="24"/>
              </w:rPr>
              <w:t>Obyvatelia a turisti</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Indikátory monitoringu</w:t>
            </w:r>
          </w:p>
        </w:tc>
        <w:tc>
          <w:tcPr>
            <w:tcW w:w="4606" w:type="dxa"/>
            <w:gridSpan w:val="6"/>
          </w:tcPr>
          <w:p w:rsidR="00CD0927" w:rsidRPr="00A64A3E" w:rsidRDefault="0003236C" w:rsidP="00CD0927">
            <w:pPr>
              <w:autoSpaceDE w:val="0"/>
              <w:autoSpaceDN w:val="0"/>
              <w:jc w:val="both"/>
              <w:rPr>
                <w:rFonts w:ascii="Times New Roman" w:hAnsi="Times New Roman"/>
                <w:bCs/>
                <w:sz w:val="24"/>
                <w:szCs w:val="24"/>
              </w:rPr>
            </w:pPr>
            <w:r>
              <w:rPr>
                <w:rFonts w:ascii="Times New Roman" w:hAnsi="Times New Roman"/>
                <w:bCs/>
                <w:sz w:val="24"/>
                <w:szCs w:val="24"/>
              </w:rPr>
              <w:t>1</w:t>
            </w:r>
          </w:p>
        </w:tc>
      </w:tr>
      <w:tr w:rsidR="00CD0927" w:rsidRPr="00A64A3E" w:rsidTr="00A64A3E">
        <w:trPr>
          <w:trHeight w:val="284"/>
        </w:trPr>
        <w:tc>
          <w:tcPr>
            <w:tcW w:w="4606" w:type="dxa"/>
            <w:gridSpan w:val="5"/>
            <w:tcBorders>
              <w:bottom w:val="single" w:sz="4" w:space="0" w:color="auto"/>
            </w:tcBorders>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Poznámky</w:t>
            </w:r>
          </w:p>
        </w:tc>
        <w:tc>
          <w:tcPr>
            <w:tcW w:w="4606" w:type="dxa"/>
            <w:gridSpan w:val="6"/>
            <w:tcBorders>
              <w:bottom w:val="single" w:sz="4" w:space="0" w:color="auto"/>
            </w:tcBorders>
          </w:tcPr>
          <w:p w:rsidR="00CD0927" w:rsidRPr="00A64A3E" w:rsidRDefault="00CF1CD4" w:rsidP="00CD0927">
            <w:pPr>
              <w:jc w:val="both"/>
              <w:rPr>
                <w:rFonts w:ascii="Times New Roman" w:hAnsi="Times New Roman"/>
                <w:sz w:val="24"/>
                <w:szCs w:val="24"/>
              </w:rPr>
            </w:pPr>
            <w:r>
              <w:rPr>
                <w:rFonts w:ascii="Times New Roman" w:hAnsi="Times New Roman"/>
                <w:sz w:val="24"/>
                <w:szCs w:val="24"/>
              </w:rPr>
              <w:t>Ministerstvo kultúry</w:t>
            </w:r>
          </w:p>
        </w:tc>
      </w:tr>
      <w:tr w:rsidR="00CD0927" w:rsidRPr="00A64A3E" w:rsidTr="00A64A3E">
        <w:trPr>
          <w:trHeight w:val="284"/>
        </w:trPr>
        <w:tc>
          <w:tcPr>
            <w:tcW w:w="9212" w:type="dxa"/>
            <w:gridSpan w:val="11"/>
            <w:shd w:val="clear" w:color="auto" w:fill="FBD4B4" w:themeFill="accent6"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t>Realizácia projektu</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Fáza/míľnik</w:t>
            </w:r>
          </w:p>
        </w:tc>
        <w:tc>
          <w:tcPr>
            <w:tcW w:w="3071"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Súčinnosť iného odboru alebo subjektu</w:t>
            </w:r>
          </w:p>
        </w:tc>
        <w:tc>
          <w:tcPr>
            <w:tcW w:w="3071" w:type="dxa"/>
            <w:gridSpan w:val="4"/>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Termín (mesiac/rok)</w:t>
            </w:r>
          </w:p>
        </w:tc>
      </w:tr>
      <w:tr w:rsidR="00FA2572" w:rsidRPr="00A64A3E" w:rsidTr="00CD0927">
        <w:trPr>
          <w:trHeight w:val="284"/>
        </w:trPr>
        <w:tc>
          <w:tcPr>
            <w:tcW w:w="3070"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Vypracovanie projektovej dokumentácie</w:t>
            </w:r>
          </w:p>
        </w:tc>
        <w:tc>
          <w:tcPr>
            <w:tcW w:w="3071" w:type="dxa"/>
            <w:gridSpan w:val="5"/>
          </w:tcPr>
          <w:p w:rsidR="00FA2572" w:rsidRPr="00B80C36" w:rsidRDefault="00FA2572" w:rsidP="00430619">
            <w:pPr>
              <w:jc w:val="both"/>
              <w:rPr>
                <w:rStyle w:val="Intenzvnezvraznenie"/>
              </w:rPr>
            </w:pPr>
            <w:r w:rsidRPr="00B80C36">
              <w:rPr>
                <w:rStyle w:val="Intenzvnezvraznenie"/>
              </w:rPr>
              <w:t>Projektant</w:t>
            </w:r>
          </w:p>
        </w:tc>
        <w:tc>
          <w:tcPr>
            <w:tcW w:w="3071" w:type="dxa"/>
            <w:gridSpan w:val="4"/>
          </w:tcPr>
          <w:p w:rsidR="00FA2572" w:rsidRPr="00B80C36" w:rsidRDefault="00FA2572" w:rsidP="00CD0927">
            <w:pPr>
              <w:jc w:val="both"/>
              <w:rPr>
                <w:rStyle w:val="Intenzvnezvraznenie"/>
              </w:rPr>
            </w:pPr>
            <w:r w:rsidRPr="00B80C36">
              <w:rPr>
                <w:rStyle w:val="Intenzvnezvraznenie"/>
              </w:rPr>
              <w:t>4 – 5/2015</w:t>
            </w:r>
          </w:p>
        </w:tc>
      </w:tr>
      <w:tr w:rsidR="00FA2572" w:rsidRPr="00A64A3E" w:rsidTr="00CD0927">
        <w:trPr>
          <w:trHeight w:val="284"/>
        </w:trPr>
        <w:tc>
          <w:tcPr>
            <w:tcW w:w="3070"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Vydanie stavebného povolenia</w:t>
            </w:r>
          </w:p>
        </w:tc>
        <w:tc>
          <w:tcPr>
            <w:tcW w:w="3071" w:type="dxa"/>
            <w:gridSpan w:val="5"/>
          </w:tcPr>
          <w:p w:rsidR="00FA2572" w:rsidRPr="00B80C36" w:rsidRDefault="00FA2572" w:rsidP="00430619">
            <w:pPr>
              <w:jc w:val="both"/>
              <w:rPr>
                <w:rStyle w:val="Intenzvnezvraznenie"/>
              </w:rPr>
            </w:pPr>
          </w:p>
        </w:tc>
        <w:tc>
          <w:tcPr>
            <w:tcW w:w="3071" w:type="dxa"/>
            <w:gridSpan w:val="4"/>
          </w:tcPr>
          <w:p w:rsidR="00FA2572" w:rsidRPr="00B80C36" w:rsidRDefault="00FA2572" w:rsidP="00CD0927">
            <w:pPr>
              <w:jc w:val="both"/>
              <w:rPr>
                <w:rStyle w:val="Intenzvnezvraznenie"/>
              </w:rPr>
            </w:pPr>
            <w:r w:rsidRPr="00B80C36">
              <w:rPr>
                <w:rStyle w:val="Intenzvnezvraznenie"/>
              </w:rPr>
              <w:t>5/2015</w:t>
            </w:r>
          </w:p>
        </w:tc>
      </w:tr>
      <w:tr w:rsidR="00FA2572" w:rsidRPr="00A64A3E" w:rsidTr="00CD0927">
        <w:trPr>
          <w:trHeight w:val="284"/>
        </w:trPr>
        <w:tc>
          <w:tcPr>
            <w:tcW w:w="3070"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Spracovanie a registrácia žiadosti o NFP, zhromaždenie príloh</w:t>
            </w:r>
          </w:p>
        </w:tc>
        <w:tc>
          <w:tcPr>
            <w:tcW w:w="3071" w:type="dxa"/>
            <w:gridSpan w:val="5"/>
          </w:tcPr>
          <w:p w:rsidR="00FA2572" w:rsidRPr="00B80C36" w:rsidRDefault="00FA2572" w:rsidP="00430619">
            <w:pPr>
              <w:rPr>
                <w:rStyle w:val="Intenzvnezvraznenie"/>
              </w:rPr>
            </w:pPr>
            <w:r w:rsidRPr="00B80C36">
              <w:rPr>
                <w:rStyle w:val="Intenzvnezvraznenie"/>
              </w:rPr>
              <w:t>Externý manažment</w:t>
            </w:r>
          </w:p>
        </w:tc>
        <w:tc>
          <w:tcPr>
            <w:tcW w:w="3071" w:type="dxa"/>
            <w:gridSpan w:val="4"/>
          </w:tcPr>
          <w:p w:rsidR="00FA2572" w:rsidRPr="00B80C36" w:rsidRDefault="00FA2572" w:rsidP="00CD0927">
            <w:pPr>
              <w:jc w:val="both"/>
              <w:rPr>
                <w:rStyle w:val="Intenzvnezvraznenie"/>
              </w:rPr>
            </w:pPr>
            <w:r w:rsidRPr="00B80C36">
              <w:rPr>
                <w:rStyle w:val="Intenzvnezvraznenie"/>
              </w:rPr>
              <w:t>4 – 5/2015</w:t>
            </w:r>
          </w:p>
        </w:tc>
      </w:tr>
      <w:tr w:rsidR="00FA2572" w:rsidRPr="00A64A3E" w:rsidTr="00CD0927">
        <w:trPr>
          <w:trHeight w:val="284"/>
        </w:trPr>
        <w:tc>
          <w:tcPr>
            <w:tcW w:w="3070"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Verejné obstarávanie</w:t>
            </w:r>
          </w:p>
        </w:tc>
        <w:tc>
          <w:tcPr>
            <w:tcW w:w="3071" w:type="dxa"/>
            <w:gridSpan w:val="5"/>
          </w:tcPr>
          <w:p w:rsidR="00FA2572" w:rsidRPr="00B80C36" w:rsidRDefault="00FA2572" w:rsidP="00430619">
            <w:pPr>
              <w:rPr>
                <w:rStyle w:val="Intenzvnezvraznenie"/>
              </w:rPr>
            </w:pPr>
            <w:r w:rsidRPr="00B80C36">
              <w:rPr>
                <w:rStyle w:val="Intenzvnezvraznenie"/>
              </w:rPr>
              <w:t>OSO</w:t>
            </w:r>
          </w:p>
        </w:tc>
        <w:tc>
          <w:tcPr>
            <w:tcW w:w="3071" w:type="dxa"/>
            <w:gridSpan w:val="4"/>
          </w:tcPr>
          <w:p w:rsidR="00FA2572" w:rsidRPr="00B80C36" w:rsidRDefault="00FA2572" w:rsidP="00CD0927">
            <w:pPr>
              <w:jc w:val="both"/>
              <w:rPr>
                <w:rStyle w:val="Intenzvnezvraznenie"/>
              </w:rPr>
            </w:pPr>
            <w:r w:rsidRPr="00B80C36">
              <w:rPr>
                <w:rStyle w:val="Intenzvnezvraznenie"/>
              </w:rPr>
              <w:t>4 – 5/2015</w:t>
            </w:r>
          </w:p>
        </w:tc>
      </w:tr>
      <w:tr w:rsidR="00FA2572" w:rsidRPr="00A64A3E" w:rsidTr="00CD0927">
        <w:trPr>
          <w:trHeight w:val="284"/>
        </w:trPr>
        <w:tc>
          <w:tcPr>
            <w:tcW w:w="3070"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Podpis zmluvy</w:t>
            </w:r>
          </w:p>
        </w:tc>
        <w:tc>
          <w:tcPr>
            <w:tcW w:w="3071" w:type="dxa"/>
            <w:gridSpan w:val="5"/>
          </w:tcPr>
          <w:p w:rsidR="00FA2572" w:rsidRPr="00B80C36" w:rsidRDefault="00FA2572" w:rsidP="00430619">
            <w:pPr>
              <w:jc w:val="both"/>
              <w:rPr>
                <w:rStyle w:val="Intenzvnezvraznenie"/>
              </w:rPr>
            </w:pPr>
          </w:p>
        </w:tc>
        <w:tc>
          <w:tcPr>
            <w:tcW w:w="3071" w:type="dxa"/>
            <w:gridSpan w:val="4"/>
          </w:tcPr>
          <w:p w:rsidR="00FA2572" w:rsidRPr="00B80C36" w:rsidRDefault="00FA2572" w:rsidP="00CD0927">
            <w:pPr>
              <w:jc w:val="both"/>
              <w:rPr>
                <w:rStyle w:val="Intenzvnezvraznenie"/>
              </w:rPr>
            </w:pPr>
            <w:r w:rsidRPr="00B80C36">
              <w:rPr>
                <w:rStyle w:val="Intenzvnezvraznenie"/>
              </w:rPr>
              <w:t>8/2015</w:t>
            </w:r>
          </w:p>
        </w:tc>
      </w:tr>
      <w:tr w:rsidR="00FA2572" w:rsidRPr="00A64A3E" w:rsidTr="00CD0927">
        <w:trPr>
          <w:trHeight w:val="284"/>
        </w:trPr>
        <w:tc>
          <w:tcPr>
            <w:tcW w:w="3070"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Realizácia</w:t>
            </w:r>
          </w:p>
        </w:tc>
        <w:tc>
          <w:tcPr>
            <w:tcW w:w="3071" w:type="dxa"/>
            <w:gridSpan w:val="5"/>
          </w:tcPr>
          <w:p w:rsidR="00FA2572" w:rsidRPr="00B80C36" w:rsidRDefault="00FA2572" w:rsidP="00CD0927">
            <w:pPr>
              <w:jc w:val="both"/>
              <w:rPr>
                <w:rStyle w:val="Intenzvnezvraznenie"/>
              </w:rPr>
            </w:pPr>
            <w:r w:rsidRPr="00B80C36">
              <w:rPr>
                <w:rStyle w:val="Intenzvnezvraznenie"/>
              </w:rPr>
              <w:t>Víťazný dodávateľ</w:t>
            </w:r>
          </w:p>
        </w:tc>
        <w:tc>
          <w:tcPr>
            <w:tcW w:w="3071" w:type="dxa"/>
            <w:gridSpan w:val="4"/>
          </w:tcPr>
          <w:p w:rsidR="00FA2572" w:rsidRPr="00B80C36" w:rsidRDefault="00FA2572" w:rsidP="00CD0927">
            <w:pPr>
              <w:jc w:val="both"/>
              <w:rPr>
                <w:rStyle w:val="Intenzvnezvraznenie"/>
              </w:rPr>
            </w:pPr>
            <w:r w:rsidRPr="00B80C36">
              <w:rPr>
                <w:rStyle w:val="Intenzvnezvraznenie"/>
              </w:rPr>
              <w:t>2 – 8/2016</w:t>
            </w:r>
          </w:p>
        </w:tc>
      </w:tr>
      <w:tr w:rsidR="00FA2572" w:rsidRPr="00A64A3E" w:rsidTr="00A64A3E">
        <w:trPr>
          <w:trHeight w:val="284"/>
        </w:trPr>
        <w:tc>
          <w:tcPr>
            <w:tcW w:w="3070" w:type="dxa"/>
            <w:gridSpan w:val="2"/>
            <w:tcBorders>
              <w:bottom w:val="single" w:sz="4" w:space="0" w:color="auto"/>
            </w:tcBorders>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Kolaudácia</w:t>
            </w:r>
          </w:p>
        </w:tc>
        <w:tc>
          <w:tcPr>
            <w:tcW w:w="3071" w:type="dxa"/>
            <w:gridSpan w:val="5"/>
            <w:tcBorders>
              <w:bottom w:val="single" w:sz="4" w:space="0" w:color="auto"/>
            </w:tcBorders>
          </w:tcPr>
          <w:p w:rsidR="00FA2572" w:rsidRPr="00B80C36" w:rsidRDefault="00FA2572" w:rsidP="00CD0927">
            <w:pPr>
              <w:jc w:val="both"/>
              <w:rPr>
                <w:rStyle w:val="Intenzvnezvraznenie"/>
              </w:rPr>
            </w:pPr>
          </w:p>
        </w:tc>
        <w:tc>
          <w:tcPr>
            <w:tcW w:w="3071" w:type="dxa"/>
            <w:gridSpan w:val="4"/>
            <w:tcBorders>
              <w:bottom w:val="single" w:sz="4" w:space="0" w:color="auto"/>
            </w:tcBorders>
          </w:tcPr>
          <w:p w:rsidR="00FA2572" w:rsidRPr="00B80C36" w:rsidRDefault="00FA2572" w:rsidP="00CD0927">
            <w:pPr>
              <w:jc w:val="both"/>
              <w:rPr>
                <w:rStyle w:val="Intenzvnezvraznenie"/>
              </w:rPr>
            </w:pPr>
            <w:r w:rsidRPr="00B80C36">
              <w:rPr>
                <w:rStyle w:val="Intenzvnezvraznenie"/>
              </w:rPr>
              <w:t>8/2016</w:t>
            </w:r>
          </w:p>
        </w:tc>
      </w:tr>
      <w:tr w:rsidR="00FA2572" w:rsidRPr="00A64A3E" w:rsidTr="00A64A3E">
        <w:trPr>
          <w:trHeight w:val="284"/>
        </w:trPr>
        <w:tc>
          <w:tcPr>
            <w:tcW w:w="9212" w:type="dxa"/>
            <w:gridSpan w:val="11"/>
            <w:shd w:val="clear" w:color="auto" w:fill="FBD4B4" w:themeFill="accent6" w:themeFillTint="66"/>
          </w:tcPr>
          <w:p w:rsidR="00FA2572" w:rsidRPr="00A64A3E" w:rsidRDefault="00FA2572" w:rsidP="00CD0927">
            <w:pPr>
              <w:jc w:val="both"/>
              <w:rPr>
                <w:rFonts w:ascii="Times New Roman" w:hAnsi="Times New Roman"/>
                <w:b/>
                <w:sz w:val="24"/>
                <w:szCs w:val="24"/>
              </w:rPr>
            </w:pPr>
            <w:r w:rsidRPr="00A64A3E">
              <w:rPr>
                <w:rFonts w:ascii="Times New Roman" w:hAnsi="Times New Roman"/>
                <w:b/>
                <w:sz w:val="24"/>
                <w:szCs w:val="24"/>
              </w:rPr>
              <w:t>Financovanie projektu</w:t>
            </w:r>
          </w:p>
        </w:tc>
      </w:tr>
      <w:tr w:rsidR="00FA2572" w:rsidRPr="00A64A3E" w:rsidTr="00CD0927">
        <w:trPr>
          <w:trHeight w:val="284"/>
        </w:trPr>
        <w:tc>
          <w:tcPr>
            <w:tcW w:w="2093"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Druh výdavku</w:t>
            </w:r>
          </w:p>
        </w:tc>
        <w:tc>
          <w:tcPr>
            <w:tcW w:w="992"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Termín (rok)</w:t>
            </w:r>
          </w:p>
        </w:tc>
        <w:tc>
          <w:tcPr>
            <w:tcW w:w="1134"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Náklady spolu</w:t>
            </w:r>
          </w:p>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(eur)</w:t>
            </w:r>
          </w:p>
        </w:tc>
        <w:tc>
          <w:tcPr>
            <w:tcW w:w="3827" w:type="dxa"/>
            <w:gridSpan w:val="6"/>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z toho verejné zdroje</w:t>
            </w:r>
          </w:p>
        </w:tc>
        <w:tc>
          <w:tcPr>
            <w:tcW w:w="1166"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z toho súkromné zdroje</w:t>
            </w:r>
          </w:p>
        </w:tc>
      </w:tr>
      <w:tr w:rsidR="00FA2572" w:rsidRPr="00A64A3E" w:rsidTr="00CF1CD4">
        <w:trPr>
          <w:trHeight w:val="284"/>
        </w:trPr>
        <w:tc>
          <w:tcPr>
            <w:tcW w:w="2093" w:type="dxa"/>
          </w:tcPr>
          <w:p w:rsidR="00FA2572" w:rsidRPr="00A64A3E" w:rsidRDefault="00FA2572" w:rsidP="00CD0927">
            <w:pPr>
              <w:jc w:val="both"/>
              <w:rPr>
                <w:rFonts w:ascii="Times New Roman" w:hAnsi="Times New Roman"/>
                <w:sz w:val="24"/>
                <w:szCs w:val="24"/>
              </w:rPr>
            </w:pPr>
          </w:p>
        </w:tc>
        <w:tc>
          <w:tcPr>
            <w:tcW w:w="992" w:type="dxa"/>
            <w:gridSpan w:val="2"/>
          </w:tcPr>
          <w:p w:rsidR="00FA2572" w:rsidRPr="00A64A3E" w:rsidRDefault="00FA2572" w:rsidP="00CD0927">
            <w:pPr>
              <w:jc w:val="both"/>
              <w:rPr>
                <w:rFonts w:ascii="Times New Roman" w:hAnsi="Times New Roman"/>
                <w:sz w:val="24"/>
                <w:szCs w:val="24"/>
              </w:rPr>
            </w:pPr>
          </w:p>
        </w:tc>
        <w:tc>
          <w:tcPr>
            <w:tcW w:w="1134" w:type="dxa"/>
          </w:tcPr>
          <w:p w:rsidR="00FA2572" w:rsidRPr="00A64A3E" w:rsidRDefault="00FA2572" w:rsidP="00CD0927">
            <w:pPr>
              <w:jc w:val="both"/>
              <w:rPr>
                <w:rFonts w:ascii="Times New Roman" w:hAnsi="Times New Roman"/>
                <w:sz w:val="24"/>
                <w:szCs w:val="24"/>
              </w:rPr>
            </w:pPr>
          </w:p>
        </w:tc>
        <w:tc>
          <w:tcPr>
            <w:tcW w:w="1134"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EU</w:t>
            </w:r>
          </w:p>
        </w:tc>
        <w:tc>
          <w:tcPr>
            <w:tcW w:w="851" w:type="dxa"/>
            <w:gridSpan w:val="2"/>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ŠR</w:t>
            </w:r>
          </w:p>
        </w:tc>
        <w:tc>
          <w:tcPr>
            <w:tcW w:w="850"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VÚC</w:t>
            </w:r>
          </w:p>
        </w:tc>
        <w:tc>
          <w:tcPr>
            <w:tcW w:w="992"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Obec</w:t>
            </w:r>
          </w:p>
        </w:tc>
        <w:tc>
          <w:tcPr>
            <w:tcW w:w="1166" w:type="dxa"/>
          </w:tcPr>
          <w:p w:rsidR="00FA2572" w:rsidRPr="00A64A3E" w:rsidRDefault="00FA2572" w:rsidP="00CD0927">
            <w:pPr>
              <w:jc w:val="both"/>
              <w:rPr>
                <w:rFonts w:ascii="Times New Roman" w:hAnsi="Times New Roman"/>
                <w:sz w:val="24"/>
                <w:szCs w:val="24"/>
              </w:rPr>
            </w:pPr>
          </w:p>
        </w:tc>
      </w:tr>
      <w:tr w:rsidR="00FA2572" w:rsidRPr="00A64A3E" w:rsidTr="00CF1CD4">
        <w:trPr>
          <w:trHeight w:val="284"/>
        </w:trPr>
        <w:tc>
          <w:tcPr>
            <w:tcW w:w="2093"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 xml:space="preserve">Spracovanie projektovej dokumentácie </w:t>
            </w:r>
          </w:p>
        </w:tc>
        <w:tc>
          <w:tcPr>
            <w:tcW w:w="992" w:type="dxa"/>
            <w:gridSpan w:val="2"/>
          </w:tcPr>
          <w:p w:rsidR="00FA2572" w:rsidRPr="00B80C36" w:rsidRDefault="00FA2572" w:rsidP="00CD0927">
            <w:pPr>
              <w:jc w:val="both"/>
              <w:rPr>
                <w:rStyle w:val="Intenzvnezvraznenie"/>
                <w:b w:val="0"/>
              </w:rPr>
            </w:pPr>
            <w:r w:rsidRPr="00B80C36">
              <w:rPr>
                <w:rStyle w:val="Intenzvnezvraznenie"/>
                <w:b w:val="0"/>
              </w:rPr>
              <w:t>2015</w:t>
            </w:r>
          </w:p>
        </w:tc>
        <w:tc>
          <w:tcPr>
            <w:tcW w:w="1134" w:type="dxa"/>
          </w:tcPr>
          <w:p w:rsidR="00FA2572" w:rsidRPr="00B80C36" w:rsidRDefault="00FA2572" w:rsidP="00A25681">
            <w:pPr>
              <w:jc w:val="right"/>
              <w:rPr>
                <w:rStyle w:val="Intenzvnezvraznenie"/>
                <w:b w:val="0"/>
              </w:rPr>
            </w:pPr>
            <w:r w:rsidRPr="00B80C36">
              <w:rPr>
                <w:rStyle w:val="Intenzvnezvraznenie"/>
                <w:b w:val="0"/>
              </w:rPr>
              <w:t>7 000</w:t>
            </w:r>
          </w:p>
        </w:tc>
        <w:tc>
          <w:tcPr>
            <w:tcW w:w="1134" w:type="dxa"/>
            <w:gridSpan w:val="2"/>
          </w:tcPr>
          <w:p w:rsidR="00FA2572" w:rsidRPr="00B80C36" w:rsidRDefault="00FA2572" w:rsidP="00A25681">
            <w:pPr>
              <w:jc w:val="right"/>
              <w:rPr>
                <w:rStyle w:val="Intenzvnezvraznenie"/>
                <w:b w:val="0"/>
              </w:rPr>
            </w:pPr>
            <w:r w:rsidRPr="00B80C36">
              <w:rPr>
                <w:rStyle w:val="Intenzvnezvraznenie"/>
                <w:b w:val="0"/>
              </w:rPr>
              <w:t>7 000</w:t>
            </w:r>
          </w:p>
        </w:tc>
        <w:tc>
          <w:tcPr>
            <w:tcW w:w="851" w:type="dxa"/>
            <w:gridSpan w:val="2"/>
          </w:tcPr>
          <w:p w:rsidR="00FA2572" w:rsidRPr="00B80C36" w:rsidRDefault="00FA2572" w:rsidP="00A25681">
            <w:pPr>
              <w:jc w:val="right"/>
              <w:rPr>
                <w:rStyle w:val="Intenzvnezvraznenie"/>
                <w:b w:val="0"/>
              </w:rPr>
            </w:pPr>
          </w:p>
        </w:tc>
        <w:tc>
          <w:tcPr>
            <w:tcW w:w="850" w:type="dxa"/>
          </w:tcPr>
          <w:p w:rsidR="00FA2572" w:rsidRPr="00B80C36" w:rsidRDefault="00FA2572" w:rsidP="00A25681">
            <w:pPr>
              <w:jc w:val="right"/>
              <w:rPr>
                <w:rStyle w:val="Intenzvnezvraznenie"/>
                <w:b w:val="0"/>
              </w:rPr>
            </w:pPr>
          </w:p>
        </w:tc>
        <w:tc>
          <w:tcPr>
            <w:tcW w:w="992" w:type="dxa"/>
          </w:tcPr>
          <w:p w:rsidR="00FA2572" w:rsidRPr="00B80C36" w:rsidRDefault="00FA2572" w:rsidP="00A25681">
            <w:pPr>
              <w:jc w:val="right"/>
              <w:rPr>
                <w:rStyle w:val="Intenzvnezvraznenie"/>
                <w:b w:val="0"/>
              </w:rPr>
            </w:pPr>
          </w:p>
        </w:tc>
        <w:tc>
          <w:tcPr>
            <w:tcW w:w="1166" w:type="dxa"/>
          </w:tcPr>
          <w:p w:rsidR="00FA2572" w:rsidRPr="00A64A3E" w:rsidRDefault="00FA2572" w:rsidP="00CD0927">
            <w:pPr>
              <w:jc w:val="both"/>
              <w:rPr>
                <w:rFonts w:ascii="Times New Roman" w:hAnsi="Times New Roman"/>
                <w:sz w:val="24"/>
                <w:szCs w:val="24"/>
              </w:rPr>
            </w:pPr>
          </w:p>
        </w:tc>
      </w:tr>
      <w:tr w:rsidR="00FA2572" w:rsidRPr="00A64A3E" w:rsidTr="00CF1CD4">
        <w:trPr>
          <w:trHeight w:val="284"/>
        </w:trPr>
        <w:tc>
          <w:tcPr>
            <w:tcW w:w="2093"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Príprava VO</w:t>
            </w:r>
          </w:p>
        </w:tc>
        <w:tc>
          <w:tcPr>
            <w:tcW w:w="992" w:type="dxa"/>
            <w:gridSpan w:val="2"/>
          </w:tcPr>
          <w:p w:rsidR="00FA2572" w:rsidRPr="00B80C36" w:rsidRDefault="00FA2572" w:rsidP="00CD0927">
            <w:pPr>
              <w:jc w:val="both"/>
              <w:rPr>
                <w:rStyle w:val="Intenzvnezvraznenie"/>
                <w:b w:val="0"/>
              </w:rPr>
            </w:pPr>
            <w:r w:rsidRPr="00B80C36">
              <w:rPr>
                <w:rStyle w:val="Intenzvnezvraznenie"/>
                <w:b w:val="0"/>
              </w:rPr>
              <w:t>2015</w:t>
            </w:r>
          </w:p>
        </w:tc>
        <w:tc>
          <w:tcPr>
            <w:tcW w:w="1134" w:type="dxa"/>
          </w:tcPr>
          <w:p w:rsidR="00FA2572" w:rsidRPr="00B80C36" w:rsidRDefault="00FA2572" w:rsidP="00A25681">
            <w:pPr>
              <w:jc w:val="right"/>
              <w:rPr>
                <w:rStyle w:val="Intenzvnezvraznenie"/>
                <w:b w:val="0"/>
              </w:rPr>
            </w:pPr>
            <w:r w:rsidRPr="00B80C36">
              <w:rPr>
                <w:rStyle w:val="Intenzvnezvraznenie"/>
                <w:b w:val="0"/>
              </w:rPr>
              <w:t>3 000</w:t>
            </w:r>
          </w:p>
        </w:tc>
        <w:tc>
          <w:tcPr>
            <w:tcW w:w="1134" w:type="dxa"/>
            <w:gridSpan w:val="2"/>
          </w:tcPr>
          <w:p w:rsidR="00FA2572" w:rsidRPr="00B80C36" w:rsidRDefault="00FA2572" w:rsidP="00A25681">
            <w:pPr>
              <w:jc w:val="right"/>
              <w:rPr>
                <w:rStyle w:val="Intenzvnezvraznenie"/>
                <w:b w:val="0"/>
              </w:rPr>
            </w:pPr>
            <w:r w:rsidRPr="00B80C36">
              <w:rPr>
                <w:rStyle w:val="Intenzvnezvraznenie"/>
                <w:b w:val="0"/>
              </w:rPr>
              <w:t>3 000</w:t>
            </w:r>
          </w:p>
        </w:tc>
        <w:tc>
          <w:tcPr>
            <w:tcW w:w="851" w:type="dxa"/>
            <w:gridSpan w:val="2"/>
          </w:tcPr>
          <w:p w:rsidR="00FA2572" w:rsidRPr="00B80C36" w:rsidRDefault="00FA2572" w:rsidP="00A25681">
            <w:pPr>
              <w:jc w:val="right"/>
              <w:rPr>
                <w:rStyle w:val="Intenzvnezvraznenie"/>
                <w:b w:val="0"/>
              </w:rPr>
            </w:pPr>
          </w:p>
        </w:tc>
        <w:tc>
          <w:tcPr>
            <w:tcW w:w="850" w:type="dxa"/>
          </w:tcPr>
          <w:p w:rsidR="00FA2572" w:rsidRPr="00B80C36" w:rsidRDefault="00FA2572" w:rsidP="00A25681">
            <w:pPr>
              <w:jc w:val="right"/>
              <w:rPr>
                <w:rStyle w:val="Intenzvnezvraznenie"/>
                <w:b w:val="0"/>
              </w:rPr>
            </w:pPr>
          </w:p>
        </w:tc>
        <w:tc>
          <w:tcPr>
            <w:tcW w:w="992" w:type="dxa"/>
          </w:tcPr>
          <w:p w:rsidR="00FA2572" w:rsidRPr="00B80C36" w:rsidRDefault="00FA2572" w:rsidP="00A25681">
            <w:pPr>
              <w:jc w:val="right"/>
              <w:rPr>
                <w:rStyle w:val="Intenzvnezvraznenie"/>
                <w:b w:val="0"/>
              </w:rPr>
            </w:pPr>
          </w:p>
        </w:tc>
        <w:tc>
          <w:tcPr>
            <w:tcW w:w="1166" w:type="dxa"/>
          </w:tcPr>
          <w:p w:rsidR="00FA2572" w:rsidRPr="00A64A3E" w:rsidRDefault="00FA2572" w:rsidP="00CD0927">
            <w:pPr>
              <w:jc w:val="both"/>
              <w:rPr>
                <w:rFonts w:ascii="Times New Roman" w:hAnsi="Times New Roman"/>
                <w:sz w:val="24"/>
                <w:szCs w:val="24"/>
              </w:rPr>
            </w:pPr>
          </w:p>
        </w:tc>
      </w:tr>
      <w:tr w:rsidR="00FA2572" w:rsidRPr="00A64A3E" w:rsidTr="00CF1CD4">
        <w:trPr>
          <w:trHeight w:val="284"/>
        </w:trPr>
        <w:tc>
          <w:tcPr>
            <w:tcW w:w="2093" w:type="dxa"/>
          </w:tcPr>
          <w:p w:rsidR="00FA2572" w:rsidRPr="00A64A3E" w:rsidRDefault="00FA2572" w:rsidP="00CD0927">
            <w:pPr>
              <w:jc w:val="both"/>
              <w:rPr>
                <w:rFonts w:ascii="Times New Roman" w:hAnsi="Times New Roman"/>
                <w:sz w:val="24"/>
                <w:szCs w:val="24"/>
              </w:rPr>
            </w:pPr>
            <w:r w:rsidRPr="00A64A3E">
              <w:rPr>
                <w:rFonts w:ascii="Times New Roman" w:hAnsi="Times New Roman"/>
                <w:sz w:val="24"/>
                <w:szCs w:val="24"/>
              </w:rPr>
              <w:t xml:space="preserve">Realizácia projektu </w:t>
            </w:r>
          </w:p>
        </w:tc>
        <w:tc>
          <w:tcPr>
            <w:tcW w:w="992" w:type="dxa"/>
            <w:gridSpan w:val="2"/>
          </w:tcPr>
          <w:p w:rsidR="00FA2572" w:rsidRPr="00B80C36" w:rsidRDefault="00FA2572" w:rsidP="00CD0927">
            <w:pPr>
              <w:jc w:val="both"/>
              <w:rPr>
                <w:rStyle w:val="Intenzvnezvraznenie"/>
                <w:b w:val="0"/>
              </w:rPr>
            </w:pPr>
            <w:r w:rsidRPr="00B80C36">
              <w:rPr>
                <w:rStyle w:val="Intenzvnezvraznenie"/>
                <w:b w:val="0"/>
              </w:rPr>
              <w:t>2016</w:t>
            </w:r>
          </w:p>
        </w:tc>
        <w:tc>
          <w:tcPr>
            <w:tcW w:w="1134" w:type="dxa"/>
          </w:tcPr>
          <w:p w:rsidR="00FA2572" w:rsidRPr="00B80C36" w:rsidRDefault="00FA2572" w:rsidP="00A25681">
            <w:pPr>
              <w:jc w:val="right"/>
              <w:rPr>
                <w:rStyle w:val="Intenzvnezvraznenie"/>
                <w:b w:val="0"/>
              </w:rPr>
            </w:pPr>
            <w:r w:rsidRPr="00B80C36">
              <w:rPr>
                <w:rStyle w:val="Intenzvnezvraznenie"/>
                <w:b w:val="0"/>
              </w:rPr>
              <w:t>305 000</w:t>
            </w:r>
          </w:p>
        </w:tc>
        <w:tc>
          <w:tcPr>
            <w:tcW w:w="1134" w:type="dxa"/>
            <w:gridSpan w:val="2"/>
          </w:tcPr>
          <w:p w:rsidR="00FA2572" w:rsidRPr="00B80C36" w:rsidRDefault="00FA2572" w:rsidP="00A25681">
            <w:pPr>
              <w:jc w:val="right"/>
              <w:rPr>
                <w:rStyle w:val="Intenzvnezvraznenie"/>
                <w:b w:val="0"/>
              </w:rPr>
            </w:pPr>
            <w:r w:rsidRPr="00B80C36">
              <w:rPr>
                <w:rStyle w:val="Intenzvnezvraznenie"/>
                <w:b w:val="0"/>
              </w:rPr>
              <w:t>290 000</w:t>
            </w:r>
          </w:p>
        </w:tc>
        <w:tc>
          <w:tcPr>
            <w:tcW w:w="851" w:type="dxa"/>
            <w:gridSpan w:val="2"/>
          </w:tcPr>
          <w:p w:rsidR="00FA2572" w:rsidRPr="00B80C36" w:rsidRDefault="00FA2572" w:rsidP="00A25681">
            <w:pPr>
              <w:jc w:val="right"/>
              <w:rPr>
                <w:rStyle w:val="Intenzvnezvraznenie"/>
                <w:b w:val="0"/>
              </w:rPr>
            </w:pPr>
          </w:p>
        </w:tc>
        <w:tc>
          <w:tcPr>
            <w:tcW w:w="850" w:type="dxa"/>
          </w:tcPr>
          <w:p w:rsidR="00FA2572" w:rsidRPr="00B80C36" w:rsidRDefault="00FA2572" w:rsidP="00A25681">
            <w:pPr>
              <w:jc w:val="right"/>
              <w:rPr>
                <w:rStyle w:val="Intenzvnezvraznenie"/>
                <w:b w:val="0"/>
              </w:rPr>
            </w:pPr>
          </w:p>
        </w:tc>
        <w:tc>
          <w:tcPr>
            <w:tcW w:w="992" w:type="dxa"/>
          </w:tcPr>
          <w:p w:rsidR="00FA2572" w:rsidRPr="00B80C36" w:rsidRDefault="00FA2572" w:rsidP="00A25681">
            <w:pPr>
              <w:jc w:val="right"/>
              <w:rPr>
                <w:rStyle w:val="Intenzvnezvraznenie"/>
                <w:b w:val="0"/>
              </w:rPr>
            </w:pPr>
            <w:r w:rsidRPr="00B80C36">
              <w:rPr>
                <w:rStyle w:val="Intenzvnezvraznenie"/>
                <w:b w:val="0"/>
              </w:rPr>
              <w:t>15 000</w:t>
            </w:r>
          </w:p>
        </w:tc>
        <w:tc>
          <w:tcPr>
            <w:tcW w:w="1166" w:type="dxa"/>
          </w:tcPr>
          <w:p w:rsidR="00FA2572" w:rsidRPr="00A64A3E" w:rsidRDefault="00FA2572" w:rsidP="00CD0927">
            <w:pPr>
              <w:jc w:val="both"/>
              <w:rPr>
                <w:rFonts w:ascii="Times New Roman" w:hAnsi="Times New Roman"/>
                <w:sz w:val="24"/>
                <w:szCs w:val="24"/>
              </w:rPr>
            </w:pPr>
          </w:p>
        </w:tc>
      </w:tr>
      <w:tr w:rsidR="00FA2572" w:rsidRPr="00A64A3E" w:rsidTr="00CF1CD4">
        <w:trPr>
          <w:trHeight w:val="284"/>
        </w:trPr>
        <w:tc>
          <w:tcPr>
            <w:tcW w:w="2093" w:type="dxa"/>
          </w:tcPr>
          <w:p w:rsidR="00FA2572" w:rsidRPr="00A64A3E" w:rsidRDefault="00FA2572" w:rsidP="00CD0927">
            <w:pPr>
              <w:jc w:val="both"/>
              <w:rPr>
                <w:rFonts w:ascii="Times New Roman" w:hAnsi="Times New Roman"/>
                <w:b/>
                <w:sz w:val="24"/>
                <w:szCs w:val="24"/>
              </w:rPr>
            </w:pPr>
            <w:r w:rsidRPr="00A64A3E">
              <w:rPr>
                <w:rFonts w:ascii="Times New Roman" w:hAnsi="Times New Roman"/>
                <w:b/>
                <w:sz w:val="24"/>
                <w:szCs w:val="24"/>
              </w:rPr>
              <w:t xml:space="preserve">Spolu </w:t>
            </w:r>
          </w:p>
        </w:tc>
        <w:tc>
          <w:tcPr>
            <w:tcW w:w="992" w:type="dxa"/>
            <w:gridSpan w:val="2"/>
          </w:tcPr>
          <w:p w:rsidR="00FA2572" w:rsidRPr="00B80C36" w:rsidRDefault="00FA2572" w:rsidP="00CD0927">
            <w:pPr>
              <w:jc w:val="both"/>
              <w:rPr>
                <w:rStyle w:val="Intenzvnezvraznenie"/>
                <w:b w:val="0"/>
              </w:rPr>
            </w:pPr>
          </w:p>
        </w:tc>
        <w:tc>
          <w:tcPr>
            <w:tcW w:w="1134" w:type="dxa"/>
          </w:tcPr>
          <w:p w:rsidR="00FA2572" w:rsidRPr="00B80C36" w:rsidRDefault="00FA2572" w:rsidP="00A25681">
            <w:pPr>
              <w:jc w:val="right"/>
              <w:rPr>
                <w:rStyle w:val="Intenzvnezvraznenie"/>
              </w:rPr>
            </w:pPr>
            <w:r w:rsidRPr="00B80C36">
              <w:rPr>
                <w:rStyle w:val="Intenzvnezvraznenie"/>
              </w:rPr>
              <w:t>315 000</w:t>
            </w:r>
          </w:p>
        </w:tc>
        <w:tc>
          <w:tcPr>
            <w:tcW w:w="1134" w:type="dxa"/>
            <w:gridSpan w:val="2"/>
          </w:tcPr>
          <w:p w:rsidR="00FA2572" w:rsidRPr="00B80C36" w:rsidRDefault="00FA2572" w:rsidP="00A25681">
            <w:pPr>
              <w:jc w:val="right"/>
              <w:rPr>
                <w:rStyle w:val="Intenzvnezvraznenie"/>
              </w:rPr>
            </w:pPr>
            <w:r w:rsidRPr="00B80C36">
              <w:rPr>
                <w:rStyle w:val="Intenzvnezvraznenie"/>
              </w:rPr>
              <w:t>300 000</w:t>
            </w:r>
          </w:p>
        </w:tc>
        <w:tc>
          <w:tcPr>
            <w:tcW w:w="851" w:type="dxa"/>
            <w:gridSpan w:val="2"/>
          </w:tcPr>
          <w:p w:rsidR="00FA2572" w:rsidRPr="00B80C36" w:rsidRDefault="00FA2572" w:rsidP="00A25681">
            <w:pPr>
              <w:jc w:val="right"/>
              <w:rPr>
                <w:rStyle w:val="Intenzvnezvraznenie"/>
              </w:rPr>
            </w:pPr>
          </w:p>
        </w:tc>
        <w:tc>
          <w:tcPr>
            <w:tcW w:w="850" w:type="dxa"/>
          </w:tcPr>
          <w:p w:rsidR="00FA2572" w:rsidRPr="00B80C36" w:rsidRDefault="00FA2572" w:rsidP="00A25681">
            <w:pPr>
              <w:jc w:val="right"/>
              <w:rPr>
                <w:rStyle w:val="Intenzvnezvraznenie"/>
              </w:rPr>
            </w:pPr>
          </w:p>
        </w:tc>
        <w:tc>
          <w:tcPr>
            <w:tcW w:w="992" w:type="dxa"/>
          </w:tcPr>
          <w:p w:rsidR="00FA2572" w:rsidRPr="00B80C36" w:rsidRDefault="00FA2572" w:rsidP="00A25681">
            <w:pPr>
              <w:jc w:val="right"/>
              <w:rPr>
                <w:rStyle w:val="Intenzvnezvraznenie"/>
              </w:rPr>
            </w:pPr>
            <w:r w:rsidRPr="00B80C36">
              <w:rPr>
                <w:rStyle w:val="Intenzvnezvraznenie"/>
              </w:rPr>
              <w:t>15 000</w:t>
            </w:r>
          </w:p>
        </w:tc>
        <w:tc>
          <w:tcPr>
            <w:tcW w:w="1166" w:type="dxa"/>
          </w:tcPr>
          <w:p w:rsidR="00FA2572" w:rsidRPr="00A64A3E" w:rsidRDefault="00FA2572" w:rsidP="00CD0927">
            <w:pPr>
              <w:jc w:val="both"/>
              <w:rPr>
                <w:rFonts w:ascii="Times New Roman" w:hAnsi="Times New Roman"/>
                <w:sz w:val="24"/>
                <w:szCs w:val="24"/>
              </w:rPr>
            </w:pPr>
          </w:p>
        </w:tc>
      </w:tr>
    </w:tbl>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A64A3E" w:rsidRDefault="00A64A3E" w:rsidP="00B86048">
      <w:pPr>
        <w:rPr>
          <w:rFonts w:ascii="Times New Roman" w:hAnsi="Times New Roman"/>
          <w:b/>
          <w:sz w:val="28"/>
          <w:szCs w:val="28"/>
        </w:rPr>
      </w:pPr>
    </w:p>
    <w:p w:rsidR="00A64A3E" w:rsidRDefault="00A64A3E" w:rsidP="00B86048">
      <w:pPr>
        <w:rPr>
          <w:rFonts w:ascii="Times New Roman" w:hAnsi="Times New Roman"/>
          <w:b/>
          <w:sz w:val="28"/>
          <w:szCs w:val="28"/>
        </w:rPr>
      </w:pPr>
    </w:p>
    <w:p w:rsidR="00A25681" w:rsidRDefault="00A25681" w:rsidP="00B86048">
      <w:pPr>
        <w:rPr>
          <w:rFonts w:ascii="Times New Roman" w:hAnsi="Times New Roman"/>
          <w:b/>
          <w:sz w:val="28"/>
          <w:szCs w:val="28"/>
        </w:rPr>
      </w:pPr>
    </w:p>
    <w:p w:rsidR="00844FFD" w:rsidRDefault="00844FFD" w:rsidP="00B86048">
      <w:pPr>
        <w:rPr>
          <w:rFonts w:ascii="Times New Roman" w:hAnsi="Times New Roman"/>
          <w:b/>
          <w:sz w:val="28"/>
          <w:szCs w:val="28"/>
        </w:rPr>
      </w:pPr>
    </w:p>
    <w:tbl>
      <w:tblPr>
        <w:tblStyle w:val="Mriekatabuky"/>
        <w:tblW w:w="0" w:type="auto"/>
        <w:tblLayout w:type="fixed"/>
        <w:tblLook w:val="04A0" w:firstRow="1" w:lastRow="0" w:firstColumn="1" w:lastColumn="0" w:noHBand="0" w:noVBand="1"/>
      </w:tblPr>
      <w:tblGrid>
        <w:gridCol w:w="2093"/>
        <w:gridCol w:w="977"/>
        <w:gridCol w:w="15"/>
        <w:gridCol w:w="1134"/>
        <w:gridCol w:w="387"/>
        <w:gridCol w:w="605"/>
        <w:gridCol w:w="930"/>
        <w:gridCol w:w="63"/>
        <w:gridCol w:w="850"/>
        <w:gridCol w:w="992"/>
        <w:gridCol w:w="1166"/>
      </w:tblGrid>
      <w:tr w:rsidR="00CD0927" w:rsidRPr="00CD0927" w:rsidTr="00A64A3E">
        <w:trPr>
          <w:trHeight w:val="284"/>
        </w:trPr>
        <w:tc>
          <w:tcPr>
            <w:tcW w:w="9212" w:type="dxa"/>
            <w:gridSpan w:val="11"/>
            <w:shd w:val="clear" w:color="auto" w:fill="FBD4B4" w:themeFill="accent6" w:themeFillTint="66"/>
          </w:tcPr>
          <w:p w:rsidR="00CD0927" w:rsidRPr="00CD0927" w:rsidRDefault="00CD0927" w:rsidP="00A64A3E">
            <w:pPr>
              <w:jc w:val="both"/>
              <w:rPr>
                <w:rFonts w:ascii="Times New Roman" w:hAnsi="Times New Roman"/>
                <w:b/>
              </w:rPr>
            </w:pPr>
            <w:r w:rsidRPr="00CD0927">
              <w:rPr>
                <w:rFonts w:ascii="Times New Roman" w:hAnsi="Times New Roman"/>
                <w:b/>
              </w:rPr>
              <w:lastRenderedPageBreak/>
              <w:t xml:space="preserve">Základné údaje o projektovom zámere č. </w:t>
            </w:r>
            <w:r w:rsidR="00A64A3E" w:rsidRPr="00192B2E">
              <w:rPr>
                <w:rFonts w:ascii="Times New Roman" w:hAnsi="Times New Roman" w:cs="Times New Roman"/>
                <w:b/>
                <w:sz w:val="24"/>
                <w:szCs w:val="24"/>
              </w:rPr>
              <w:t xml:space="preserve">2.9.2 </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Názov projektu</w:t>
            </w:r>
          </w:p>
        </w:tc>
        <w:tc>
          <w:tcPr>
            <w:tcW w:w="4606" w:type="dxa"/>
            <w:gridSpan w:val="6"/>
            <w:shd w:val="clear" w:color="auto" w:fill="auto"/>
          </w:tcPr>
          <w:p w:rsidR="00CD0927" w:rsidRPr="00CD0927" w:rsidRDefault="009B0B6E" w:rsidP="009B0B6E">
            <w:pPr>
              <w:rPr>
                <w:rFonts w:ascii="Times New Roman" w:hAnsi="Times New Roman"/>
              </w:rPr>
            </w:pPr>
            <w:r>
              <w:rPr>
                <w:rFonts w:ascii="Times New Roman" w:hAnsi="Times New Roman" w:cs="Times New Roman"/>
                <w:sz w:val="24"/>
                <w:szCs w:val="24"/>
              </w:rPr>
              <w:t>Rekonštrukcia</w:t>
            </w:r>
            <w:r w:rsidR="00A64A3E" w:rsidRPr="00192B2E">
              <w:rPr>
                <w:rFonts w:ascii="Times New Roman" w:hAnsi="Times New Roman" w:cs="Times New Roman"/>
                <w:sz w:val="24"/>
                <w:szCs w:val="24"/>
              </w:rPr>
              <w:t xml:space="preserve"> areálu na Ostrove</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Garant</w:t>
            </w:r>
          </w:p>
        </w:tc>
        <w:tc>
          <w:tcPr>
            <w:tcW w:w="4606" w:type="dxa"/>
            <w:gridSpan w:val="6"/>
            <w:shd w:val="clear" w:color="auto" w:fill="auto"/>
          </w:tcPr>
          <w:p w:rsidR="00CD0927" w:rsidRPr="00CD0927" w:rsidRDefault="00095FA6" w:rsidP="00CD0927">
            <w:pPr>
              <w:jc w:val="both"/>
              <w:rPr>
                <w:rFonts w:ascii="Times New Roman" w:hAnsi="Times New Roman"/>
              </w:rPr>
            </w:pPr>
            <w:r>
              <w:rPr>
                <w:rFonts w:ascii="Times New Roman" w:hAnsi="Times New Roman"/>
              </w:rPr>
              <w:t>Podnikateľský subjekt</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Partneri garanta (spolupráca s ...)</w:t>
            </w:r>
          </w:p>
        </w:tc>
        <w:tc>
          <w:tcPr>
            <w:tcW w:w="4606" w:type="dxa"/>
            <w:gridSpan w:val="6"/>
            <w:shd w:val="clear" w:color="auto" w:fill="auto"/>
          </w:tcPr>
          <w:p w:rsidR="00CD0927" w:rsidRPr="00CD0927" w:rsidRDefault="00095FA6" w:rsidP="00CD0927">
            <w:pPr>
              <w:jc w:val="both"/>
              <w:rPr>
                <w:rFonts w:ascii="Times New Roman" w:hAnsi="Times New Roman"/>
              </w:rPr>
            </w:pPr>
            <w:r>
              <w:rPr>
                <w:rFonts w:ascii="Times New Roman" w:hAnsi="Times New Roman"/>
              </w:rPr>
              <w:t>-</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Začatie a ukončenie projektu (od ..... do .....)</w:t>
            </w:r>
          </w:p>
        </w:tc>
        <w:tc>
          <w:tcPr>
            <w:tcW w:w="4606" w:type="dxa"/>
            <w:gridSpan w:val="6"/>
            <w:shd w:val="clear" w:color="auto" w:fill="auto"/>
          </w:tcPr>
          <w:p w:rsidR="00CD0927" w:rsidRPr="00CD0927" w:rsidRDefault="00095FA6" w:rsidP="00CD0927">
            <w:pPr>
              <w:jc w:val="both"/>
              <w:rPr>
                <w:rFonts w:ascii="Times New Roman" w:hAnsi="Times New Roman"/>
              </w:rPr>
            </w:pPr>
            <w:r>
              <w:rPr>
                <w:rFonts w:ascii="Times New Roman" w:hAnsi="Times New Roman"/>
              </w:rPr>
              <w:t>2019</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 xml:space="preserve">Stav projektu pred realizáciou </w:t>
            </w:r>
          </w:p>
        </w:tc>
        <w:tc>
          <w:tcPr>
            <w:tcW w:w="4606" w:type="dxa"/>
            <w:gridSpan w:val="6"/>
            <w:shd w:val="clear" w:color="auto" w:fill="auto"/>
          </w:tcPr>
          <w:p w:rsidR="00CD0927" w:rsidRPr="00CD0927" w:rsidRDefault="00095FA6" w:rsidP="00CD0927">
            <w:pPr>
              <w:autoSpaceDE w:val="0"/>
              <w:autoSpaceDN w:val="0"/>
              <w:jc w:val="both"/>
              <w:rPr>
                <w:rFonts w:ascii="Times New Roman" w:hAnsi="Times New Roman"/>
              </w:rPr>
            </w:pPr>
            <w:r>
              <w:rPr>
                <w:rFonts w:ascii="Times New Roman" w:hAnsi="Times New Roman"/>
              </w:rPr>
              <w:t>Zničený objekt takmer v havarijnom stave</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Cieľ projektu</w:t>
            </w:r>
          </w:p>
        </w:tc>
        <w:tc>
          <w:tcPr>
            <w:tcW w:w="4606" w:type="dxa"/>
            <w:gridSpan w:val="6"/>
            <w:shd w:val="clear" w:color="auto" w:fill="auto"/>
          </w:tcPr>
          <w:p w:rsidR="00CD0927" w:rsidRPr="00CD0927" w:rsidRDefault="00095FA6" w:rsidP="00CD0927">
            <w:pPr>
              <w:autoSpaceDE w:val="0"/>
              <w:autoSpaceDN w:val="0"/>
              <w:jc w:val="both"/>
              <w:rPr>
                <w:rFonts w:ascii="Times New Roman" w:hAnsi="Times New Roman"/>
              </w:rPr>
            </w:pPr>
            <w:r>
              <w:rPr>
                <w:rFonts w:ascii="Times New Roman" w:hAnsi="Times New Roman"/>
              </w:rPr>
              <w:t>Obnova areálu</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 xml:space="preserve">Výstupy </w:t>
            </w:r>
          </w:p>
        </w:tc>
        <w:tc>
          <w:tcPr>
            <w:tcW w:w="4606" w:type="dxa"/>
            <w:gridSpan w:val="6"/>
            <w:shd w:val="clear" w:color="auto" w:fill="auto"/>
          </w:tcPr>
          <w:p w:rsidR="00CD0927" w:rsidRPr="00CD0927" w:rsidRDefault="0030494F" w:rsidP="00CD0927">
            <w:pPr>
              <w:jc w:val="both"/>
              <w:rPr>
                <w:rFonts w:ascii="Times New Roman" w:hAnsi="Times New Roman"/>
              </w:rPr>
            </w:pPr>
            <w:r>
              <w:rPr>
                <w:rFonts w:ascii="Times New Roman" w:hAnsi="Times New Roman"/>
              </w:rPr>
              <w:t>Rekonštrukcia areálu na Ostrove</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Užívatelia</w:t>
            </w:r>
          </w:p>
        </w:tc>
        <w:tc>
          <w:tcPr>
            <w:tcW w:w="4606" w:type="dxa"/>
            <w:gridSpan w:val="6"/>
            <w:shd w:val="clear" w:color="auto" w:fill="auto"/>
          </w:tcPr>
          <w:p w:rsidR="00CD0927" w:rsidRPr="00CD0927" w:rsidRDefault="0030494F" w:rsidP="00CD0927">
            <w:pPr>
              <w:jc w:val="both"/>
              <w:rPr>
                <w:rFonts w:ascii="Times New Roman" w:hAnsi="Times New Roman"/>
              </w:rPr>
            </w:pPr>
            <w:r>
              <w:rPr>
                <w:rFonts w:ascii="Times New Roman" w:hAnsi="Times New Roman"/>
              </w:rPr>
              <w:t>Návštevníci objektu Ostrov</w:t>
            </w:r>
          </w:p>
        </w:tc>
      </w:tr>
      <w:tr w:rsidR="00CD0927" w:rsidRPr="00CD0927" w:rsidTr="0030494F">
        <w:trPr>
          <w:trHeight w:val="284"/>
        </w:trPr>
        <w:tc>
          <w:tcPr>
            <w:tcW w:w="4606" w:type="dxa"/>
            <w:gridSpan w:val="5"/>
          </w:tcPr>
          <w:p w:rsidR="00CD0927" w:rsidRPr="00CD0927" w:rsidRDefault="00CD0927" w:rsidP="00CD0927">
            <w:pPr>
              <w:jc w:val="both"/>
              <w:rPr>
                <w:rFonts w:ascii="Times New Roman" w:hAnsi="Times New Roman"/>
              </w:rPr>
            </w:pPr>
            <w:r w:rsidRPr="00CD0927">
              <w:rPr>
                <w:rFonts w:ascii="Times New Roman" w:hAnsi="Times New Roman"/>
              </w:rPr>
              <w:t>Indikátory monitoringu</w:t>
            </w:r>
          </w:p>
        </w:tc>
        <w:tc>
          <w:tcPr>
            <w:tcW w:w="4606" w:type="dxa"/>
            <w:gridSpan w:val="6"/>
            <w:shd w:val="clear" w:color="auto" w:fill="auto"/>
          </w:tcPr>
          <w:p w:rsidR="00CD0927" w:rsidRPr="00CD0927" w:rsidRDefault="0030494F" w:rsidP="00CD0927">
            <w:pPr>
              <w:autoSpaceDE w:val="0"/>
              <w:autoSpaceDN w:val="0"/>
              <w:jc w:val="both"/>
              <w:rPr>
                <w:rFonts w:ascii="Times New Roman" w:hAnsi="Times New Roman"/>
                <w:bCs/>
              </w:rPr>
            </w:pPr>
            <w:r>
              <w:rPr>
                <w:rFonts w:ascii="Times New Roman" w:hAnsi="Times New Roman"/>
                <w:bCs/>
              </w:rPr>
              <w:t>Tenisový kurt, Ihrisko</w:t>
            </w:r>
          </w:p>
        </w:tc>
      </w:tr>
      <w:tr w:rsidR="00CD0927" w:rsidRPr="00CD0927" w:rsidTr="0030494F">
        <w:trPr>
          <w:trHeight w:val="284"/>
        </w:trPr>
        <w:tc>
          <w:tcPr>
            <w:tcW w:w="4606" w:type="dxa"/>
            <w:gridSpan w:val="5"/>
            <w:tcBorders>
              <w:bottom w:val="single" w:sz="4" w:space="0" w:color="auto"/>
            </w:tcBorders>
          </w:tcPr>
          <w:p w:rsidR="00CD0927" w:rsidRPr="00CD0927" w:rsidRDefault="00CD0927" w:rsidP="00CD0927">
            <w:pPr>
              <w:jc w:val="both"/>
              <w:rPr>
                <w:rFonts w:ascii="Times New Roman" w:hAnsi="Times New Roman"/>
              </w:rPr>
            </w:pPr>
            <w:r w:rsidRPr="00CD0927">
              <w:rPr>
                <w:rFonts w:ascii="Times New Roman" w:hAnsi="Times New Roman"/>
              </w:rPr>
              <w:t>Poznámky</w:t>
            </w:r>
          </w:p>
        </w:tc>
        <w:tc>
          <w:tcPr>
            <w:tcW w:w="4606" w:type="dxa"/>
            <w:gridSpan w:val="6"/>
            <w:tcBorders>
              <w:bottom w:val="single" w:sz="4" w:space="0" w:color="auto"/>
            </w:tcBorders>
            <w:shd w:val="clear" w:color="auto" w:fill="auto"/>
          </w:tcPr>
          <w:p w:rsidR="00CD0927" w:rsidRPr="00CD0927" w:rsidRDefault="0030494F" w:rsidP="00CD0927">
            <w:pPr>
              <w:jc w:val="both"/>
              <w:rPr>
                <w:rFonts w:ascii="Times New Roman" w:hAnsi="Times New Roman"/>
              </w:rPr>
            </w:pPr>
            <w:r>
              <w:rPr>
                <w:rFonts w:ascii="Times New Roman" w:hAnsi="Times New Roman"/>
              </w:rPr>
              <w:t>Projekt realizovaný za účelom zisku príslušným podnikateľom</w:t>
            </w:r>
          </w:p>
        </w:tc>
      </w:tr>
      <w:tr w:rsidR="00CD0927" w:rsidRPr="00CD0927" w:rsidTr="00A64A3E">
        <w:trPr>
          <w:trHeight w:val="284"/>
        </w:trPr>
        <w:tc>
          <w:tcPr>
            <w:tcW w:w="9212" w:type="dxa"/>
            <w:gridSpan w:val="11"/>
            <w:shd w:val="clear" w:color="auto" w:fill="FBD4B4" w:themeFill="accent6" w:themeFillTint="66"/>
          </w:tcPr>
          <w:p w:rsidR="00CD0927" w:rsidRPr="00CD0927" w:rsidRDefault="00CD0927" w:rsidP="00CD0927">
            <w:pPr>
              <w:jc w:val="both"/>
              <w:rPr>
                <w:rFonts w:ascii="Times New Roman" w:hAnsi="Times New Roman"/>
                <w:b/>
              </w:rPr>
            </w:pPr>
            <w:r w:rsidRPr="00CD0927">
              <w:rPr>
                <w:rFonts w:ascii="Times New Roman" w:hAnsi="Times New Roman"/>
                <w:b/>
              </w:rPr>
              <w:t>Realizácia projektu</w:t>
            </w:r>
          </w:p>
        </w:tc>
      </w:tr>
      <w:tr w:rsidR="00CD0927" w:rsidRPr="00CD0927" w:rsidTr="00CD0927">
        <w:trPr>
          <w:trHeight w:val="284"/>
        </w:trPr>
        <w:tc>
          <w:tcPr>
            <w:tcW w:w="3070" w:type="dxa"/>
            <w:gridSpan w:val="2"/>
          </w:tcPr>
          <w:p w:rsidR="00CD0927" w:rsidRPr="00CD0927" w:rsidRDefault="00CD0927" w:rsidP="00CD0927">
            <w:pPr>
              <w:jc w:val="both"/>
              <w:rPr>
                <w:rFonts w:ascii="Times New Roman" w:hAnsi="Times New Roman"/>
              </w:rPr>
            </w:pPr>
            <w:r w:rsidRPr="00CD0927">
              <w:rPr>
                <w:rFonts w:ascii="Times New Roman" w:hAnsi="Times New Roman"/>
              </w:rPr>
              <w:t>Fáza/míľnik</w:t>
            </w:r>
          </w:p>
        </w:tc>
        <w:tc>
          <w:tcPr>
            <w:tcW w:w="3071" w:type="dxa"/>
            <w:gridSpan w:val="5"/>
          </w:tcPr>
          <w:p w:rsidR="00CD0927" w:rsidRPr="00CD0927" w:rsidRDefault="00CD0927" w:rsidP="00CD0927">
            <w:pPr>
              <w:jc w:val="both"/>
              <w:rPr>
                <w:rFonts w:ascii="Times New Roman" w:hAnsi="Times New Roman"/>
              </w:rPr>
            </w:pPr>
            <w:r w:rsidRPr="00CD0927">
              <w:rPr>
                <w:rFonts w:ascii="Times New Roman" w:hAnsi="Times New Roman"/>
              </w:rPr>
              <w:t>Súčinnosť iného odboru alebo subjektu</w:t>
            </w:r>
          </w:p>
        </w:tc>
        <w:tc>
          <w:tcPr>
            <w:tcW w:w="3071" w:type="dxa"/>
            <w:gridSpan w:val="4"/>
          </w:tcPr>
          <w:p w:rsidR="00CD0927" w:rsidRPr="00CD0927" w:rsidRDefault="00CD0927" w:rsidP="00CD0927">
            <w:pPr>
              <w:jc w:val="both"/>
              <w:rPr>
                <w:rFonts w:ascii="Times New Roman" w:hAnsi="Times New Roman"/>
              </w:rPr>
            </w:pPr>
            <w:r w:rsidRPr="00CD0927">
              <w:rPr>
                <w:rFonts w:ascii="Times New Roman" w:hAnsi="Times New Roman"/>
              </w:rPr>
              <w:t>Termín (mesiac/rok)</w:t>
            </w:r>
          </w:p>
        </w:tc>
      </w:tr>
      <w:tr w:rsidR="00CD0927" w:rsidRPr="00CD0927" w:rsidTr="00CD0927">
        <w:trPr>
          <w:trHeight w:val="284"/>
        </w:trPr>
        <w:tc>
          <w:tcPr>
            <w:tcW w:w="3070" w:type="dxa"/>
            <w:gridSpan w:val="2"/>
          </w:tcPr>
          <w:p w:rsidR="00CD0927" w:rsidRPr="00CD0927" w:rsidRDefault="00CD0927" w:rsidP="00CD0927">
            <w:pPr>
              <w:jc w:val="both"/>
              <w:rPr>
                <w:rFonts w:ascii="Times New Roman" w:hAnsi="Times New Roman"/>
              </w:rPr>
            </w:pPr>
            <w:r w:rsidRPr="00CD0927">
              <w:rPr>
                <w:rFonts w:ascii="Times New Roman" w:hAnsi="Times New Roman"/>
              </w:rPr>
              <w:t>Realizácia</w:t>
            </w:r>
          </w:p>
        </w:tc>
        <w:tc>
          <w:tcPr>
            <w:tcW w:w="3071" w:type="dxa"/>
            <w:gridSpan w:val="5"/>
          </w:tcPr>
          <w:p w:rsidR="00CD0927" w:rsidRPr="0030494F" w:rsidRDefault="0030494F" w:rsidP="00CD0927">
            <w:pPr>
              <w:jc w:val="both"/>
              <w:rPr>
                <w:rStyle w:val="Intenzvnezvraznenie"/>
              </w:rPr>
            </w:pPr>
            <w:r w:rsidRPr="0030494F">
              <w:rPr>
                <w:rStyle w:val="Intenzvnezvraznenie"/>
              </w:rPr>
              <w:t>Vybraný dodávateľ</w:t>
            </w:r>
          </w:p>
        </w:tc>
        <w:tc>
          <w:tcPr>
            <w:tcW w:w="3071" w:type="dxa"/>
            <w:gridSpan w:val="4"/>
          </w:tcPr>
          <w:p w:rsidR="00CD0927" w:rsidRPr="0030494F" w:rsidRDefault="0030494F" w:rsidP="00CD0927">
            <w:pPr>
              <w:jc w:val="both"/>
              <w:rPr>
                <w:rStyle w:val="Intenzvnezvraznenie"/>
              </w:rPr>
            </w:pPr>
            <w:r w:rsidRPr="0030494F">
              <w:rPr>
                <w:rStyle w:val="Intenzvnezvraznenie"/>
              </w:rPr>
              <w:t>2019</w:t>
            </w:r>
          </w:p>
        </w:tc>
      </w:tr>
      <w:tr w:rsidR="00CD0927" w:rsidRPr="00CD0927" w:rsidTr="00A64A3E">
        <w:trPr>
          <w:trHeight w:val="284"/>
        </w:trPr>
        <w:tc>
          <w:tcPr>
            <w:tcW w:w="9212" w:type="dxa"/>
            <w:gridSpan w:val="11"/>
            <w:shd w:val="clear" w:color="auto" w:fill="FBD4B4" w:themeFill="accent6" w:themeFillTint="66"/>
          </w:tcPr>
          <w:p w:rsidR="00CD0927" w:rsidRPr="00CD0927" w:rsidRDefault="00CD0927" w:rsidP="00CD0927">
            <w:pPr>
              <w:jc w:val="both"/>
              <w:rPr>
                <w:rFonts w:ascii="Times New Roman" w:hAnsi="Times New Roman"/>
                <w:b/>
              </w:rPr>
            </w:pPr>
            <w:r w:rsidRPr="00CD0927">
              <w:rPr>
                <w:rFonts w:ascii="Times New Roman" w:hAnsi="Times New Roman"/>
                <w:b/>
              </w:rPr>
              <w:t>Financovanie projektu</w:t>
            </w:r>
          </w:p>
        </w:tc>
      </w:tr>
      <w:tr w:rsidR="00CD0927" w:rsidRPr="00CD0927" w:rsidTr="00CD0927">
        <w:trPr>
          <w:trHeight w:val="284"/>
        </w:trPr>
        <w:tc>
          <w:tcPr>
            <w:tcW w:w="2093" w:type="dxa"/>
          </w:tcPr>
          <w:p w:rsidR="00CD0927" w:rsidRPr="00CD0927" w:rsidRDefault="00CD0927" w:rsidP="00CD0927">
            <w:pPr>
              <w:jc w:val="both"/>
              <w:rPr>
                <w:rFonts w:ascii="Times New Roman" w:hAnsi="Times New Roman"/>
              </w:rPr>
            </w:pPr>
            <w:r w:rsidRPr="00CD0927">
              <w:rPr>
                <w:rFonts w:ascii="Times New Roman" w:hAnsi="Times New Roman"/>
              </w:rPr>
              <w:t>Druh výdavku</w:t>
            </w:r>
          </w:p>
        </w:tc>
        <w:tc>
          <w:tcPr>
            <w:tcW w:w="992" w:type="dxa"/>
            <w:gridSpan w:val="2"/>
          </w:tcPr>
          <w:p w:rsidR="00CD0927" w:rsidRPr="00CD0927" w:rsidRDefault="00CD0927" w:rsidP="00CD0927">
            <w:pPr>
              <w:jc w:val="both"/>
              <w:rPr>
                <w:rFonts w:ascii="Times New Roman" w:hAnsi="Times New Roman"/>
              </w:rPr>
            </w:pPr>
            <w:r w:rsidRPr="00CD0927">
              <w:rPr>
                <w:rFonts w:ascii="Times New Roman" w:hAnsi="Times New Roman"/>
              </w:rPr>
              <w:t>Termín (rok)</w:t>
            </w:r>
          </w:p>
        </w:tc>
        <w:tc>
          <w:tcPr>
            <w:tcW w:w="1134" w:type="dxa"/>
          </w:tcPr>
          <w:p w:rsidR="00CD0927" w:rsidRPr="00CD0927" w:rsidRDefault="00CD0927" w:rsidP="00CD0927">
            <w:pPr>
              <w:jc w:val="both"/>
              <w:rPr>
                <w:rFonts w:ascii="Times New Roman" w:hAnsi="Times New Roman"/>
              </w:rPr>
            </w:pPr>
            <w:r w:rsidRPr="00CD0927">
              <w:rPr>
                <w:rFonts w:ascii="Times New Roman" w:hAnsi="Times New Roman"/>
              </w:rPr>
              <w:t>Náklady spolu</w:t>
            </w:r>
          </w:p>
          <w:p w:rsidR="00CD0927" w:rsidRPr="00CD0927" w:rsidRDefault="00CD0927" w:rsidP="00CD0927">
            <w:pPr>
              <w:jc w:val="both"/>
              <w:rPr>
                <w:rFonts w:ascii="Times New Roman" w:hAnsi="Times New Roman"/>
              </w:rPr>
            </w:pPr>
            <w:r w:rsidRPr="00CD0927">
              <w:rPr>
                <w:rFonts w:ascii="Times New Roman" w:hAnsi="Times New Roman"/>
              </w:rPr>
              <w:t>(eur)</w:t>
            </w:r>
          </w:p>
        </w:tc>
        <w:tc>
          <w:tcPr>
            <w:tcW w:w="3827" w:type="dxa"/>
            <w:gridSpan w:val="6"/>
          </w:tcPr>
          <w:p w:rsidR="00CD0927" w:rsidRPr="00CD0927" w:rsidRDefault="00CD0927" w:rsidP="00CD0927">
            <w:pPr>
              <w:jc w:val="both"/>
              <w:rPr>
                <w:rFonts w:ascii="Times New Roman" w:hAnsi="Times New Roman"/>
              </w:rPr>
            </w:pPr>
            <w:r w:rsidRPr="00CD0927">
              <w:rPr>
                <w:rFonts w:ascii="Times New Roman" w:hAnsi="Times New Roman"/>
              </w:rPr>
              <w:t>z toho verejné zdroje</w:t>
            </w:r>
          </w:p>
        </w:tc>
        <w:tc>
          <w:tcPr>
            <w:tcW w:w="1166" w:type="dxa"/>
          </w:tcPr>
          <w:p w:rsidR="00CD0927" w:rsidRPr="00CD0927" w:rsidRDefault="00CD0927" w:rsidP="00CD0927">
            <w:pPr>
              <w:jc w:val="both"/>
              <w:rPr>
                <w:rFonts w:ascii="Times New Roman" w:hAnsi="Times New Roman"/>
              </w:rPr>
            </w:pPr>
            <w:r w:rsidRPr="00CD0927">
              <w:rPr>
                <w:rFonts w:ascii="Times New Roman" w:hAnsi="Times New Roman"/>
              </w:rPr>
              <w:t>z toho súkromné zdroje</w:t>
            </w:r>
          </w:p>
        </w:tc>
      </w:tr>
      <w:tr w:rsidR="00CD0927" w:rsidRPr="00CD0927" w:rsidTr="00CD0927">
        <w:trPr>
          <w:trHeight w:val="284"/>
        </w:trPr>
        <w:tc>
          <w:tcPr>
            <w:tcW w:w="2093" w:type="dxa"/>
          </w:tcPr>
          <w:p w:rsidR="00CD0927" w:rsidRPr="00CD0927" w:rsidRDefault="00CD0927" w:rsidP="00CD0927">
            <w:pPr>
              <w:jc w:val="both"/>
              <w:rPr>
                <w:rFonts w:ascii="Times New Roman" w:hAnsi="Times New Roman"/>
              </w:rPr>
            </w:pPr>
          </w:p>
        </w:tc>
        <w:tc>
          <w:tcPr>
            <w:tcW w:w="992" w:type="dxa"/>
            <w:gridSpan w:val="2"/>
          </w:tcPr>
          <w:p w:rsidR="00CD0927" w:rsidRPr="00CD0927" w:rsidRDefault="00CD0927" w:rsidP="00CD0927">
            <w:pPr>
              <w:jc w:val="both"/>
              <w:rPr>
                <w:rFonts w:ascii="Times New Roman" w:hAnsi="Times New Roman"/>
              </w:rPr>
            </w:pPr>
          </w:p>
        </w:tc>
        <w:tc>
          <w:tcPr>
            <w:tcW w:w="1134" w:type="dxa"/>
          </w:tcPr>
          <w:p w:rsidR="00CD0927" w:rsidRPr="00CD0927" w:rsidRDefault="00CD0927" w:rsidP="00CD0927">
            <w:pPr>
              <w:jc w:val="both"/>
              <w:rPr>
                <w:rFonts w:ascii="Times New Roman" w:hAnsi="Times New Roman"/>
              </w:rPr>
            </w:pPr>
          </w:p>
        </w:tc>
        <w:tc>
          <w:tcPr>
            <w:tcW w:w="992" w:type="dxa"/>
            <w:gridSpan w:val="2"/>
          </w:tcPr>
          <w:p w:rsidR="00CD0927" w:rsidRPr="00CD0927" w:rsidRDefault="00CD0927" w:rsidP="00CD0927">
            <w:pPr>
              <w:jc w:val="both"/>
              <w:rPr>
                <w:rFonts w:ascii="Times New Roman" w:hAnsi="Times New Roman"/>
              </w:rPr>
            </w:pPr>
            <w:r w:rsidRPr="00CD0927">
              <w:rPr>
                <w:rFonts w:ascii="Times New Roman" w:hAnsi="Times New Roman"/>
              </w:rPr>
              <w:t>EU</w:t>
            </w:r>
          </w:p>
        </w:tc>
        <w:tc>
          <w:tcPr>
            <w:tcW w:w="993" w:type="dxa"/>
            <w:gridSpan w:val="2"/>
          </w:tcPr>
          <w:p w:rsidR="00CD0927" w:rsidRPr="00CD0927" w:rsidRDefault="00CD0927" w:rsidP="00CD0927">
            <w:pPr>
              <w:jc w:val="both"/>
              <w:rPr>
                <w:rFonts w:ascii="Times New Roman" w:hAnsi="Times New Roman"/>
              </w:rPr>
            </w:pPr>
            <w:r w:rsidRPr="00CD0927">
              <w:rPr>
                <w:rFonts w:ascii="Times New Roman" w:hAnsi="Times New Roman"/>
              </w:rPr>
              <w:t>ŠR</w:t>
            </w:r>
          </w:p>
        </w:tc>
        <w:tc>
          <w:tcPr>
            <w:tcW w:w="850" w:type="dxa"/>
          </w:tcPr>
          <w:p w:rsidR="00CD0927" w:rsidRPr="00CD0927" w:rsidRDefault="00CD0927" w:rsidP="00CD0927">
            <w:pPr>
              <w:jc w:val="both"/>
              <w:rPr>
                <w:rFonts w:ascii="Times New Roman" w:hAnsi="Times New Roman"/>
              </w:rPr>
            </w:pPr>
            <w:r w:rsidRPr="00CD0927">
              <w:rPr>
                <w:rFonts w:ascii="Times New Roman" w:hAnsi="Times New Roman"/>
              </w:rPr>
              <w:t>VÚC</w:t>
            </w:r>
          </w:p>
        </w:tc>
        <w:tc>
          <w:tcPr>
            <w:tcW w:w="992" w:type="dxa"/>
          </w:tcPr>
          <w:p w:rsidR="00CD0927" w:rsidRPr="00CD0927" w:rsidRDefault="00CD0927" w:rsidP="00CD0927">
            <w:pPr>
              <w:jc w:val="both"/>
              <w:rPr>
                <w:rFonts w:ascii="Times New Roman" w:hAnsi="Times New Roman"/>
              </w:rPr>
            </w:pPr>
            <w:r w:rsidRPr="00CD0927">
              <w:rPr>
                <w:rFonts w:ascii="Times New Roman" w:hAnsi="Times New Roman"/>
              </w:rPr>
              <w:t>Obec</w:t>
            </w:r>
          </w:p>
        </w:tc>
        <w:tc>
          <w:tcPr>
            <w:tcW w:w="1166" w:type="dxa"/>
          </w:tcPr>
          <w:p w:rsidR="00CD0927" w:rsidRPr="00CD0927" w:rsidRDefault="00CD0927" w:rsidP="00CD0927">
            <w:pPr>
              <w:jc w:val="both"/>
              <w:rPr>
                <w:rFonts w:ascii="Times New Roman" w:hAnsi="Times New Roman"/>
              </w:rPr>
            </w:pPr>
          </w:p>
        </w:tc>
      </w:tr>
      <w:tr w:rsidR="0030494F" w:rsidRPr="00CD0927" w:rsidTr="00CD0927">
        <w:trPr>
          <w:trHeight w:val="284"/>
        </w:trPr>
        <w:tc>
          <w:tcPr>
            <w:tcW w:w="2093" w:type="dxa"/>
          </w:tcPr>
          <w:p w:rsidR="0030494F" w:rsidRPr="00CD0927" w:rsidRDefault="0030494F" w:rsidP="00CD0927">
            <w:pPr>
              <w:jc w:val="both"/>
              <w:rPr>
                <w:rFonts w:ascii="Times New Roman" w:hAnsi="Times New Roman"/>
              </w:rPr>
            </w:pPr>
            <w:r w:rsidRPr="00CD0927">
              <w:rPr>
                <w:rFonts w:ascii="Times New Roman" w:hAnsi="Times New Roman"/>
              </w:rPr>
              <w:t xml:space="preserve">Realizácia projektu </w:t>
            </w:r>
          </w:p>
        </w:tc>
        <w:tc>
          <w:tcPr>
            <w:tcW w:w="992" w:type="dxa"/>
            <w:gridSpan w:val="2"/>
          </w:tcPr>
          <w:p w:rsidR="0030494F" w:rsidRPr="00CD0927" w:rsidRDefault="0030494F" w:rsidP="00CD0927">
            <w:pPr>
              <w:jc w:val="both"/>
              <w:rPr>
                <w:rFonts w:ascii="Times New Roman" w:hAnsi="Times New Roman"/>
              </w:rPr>
            </w:pPr>
            <w:r>
              <w:rPr>
                <w:rFonts w:ascii="Times New Roman" w:hAnsi="Times New Roman"/>
              </w:rPr>
              <w:t>2019</w:t>
            </w:r>
          </w:p>
        </w:tc>
        <w:tc>
          <w:tcPr>
            <w:tcW w:w="1134" w:type="dxa"/>
          </w:tcPr>
          <w:p w:rsidR="0030494F" w:rsidRPr="0030494F" w:rsidRDefault="0030494F" w:rsidP="00482A14">
            <w:pPr>
              <w:jc w:val="both"/>
              <w:rPr>
                <w:rStyle w:val="Intenzvnezvraznenie"/>
                <w:b w:val="0"/>
              </w:rPr>
            </w:pPr>
            <w:r w:rsidRPr="0030494F">
              <w:rPr>
                <w:rStyle w:val="Intenzvnezvraznenie"/>
                <w:b w:val="0"/>
              </w:rPr>
              <w:t>200 000</w:t>
            </w:r>
          </w:p>
        </w:tc>
        <w:tc>
          <w:tcPr>
            <w:tcW w:w="992" w:type="dxa"/>
            <w:gridSpan w:val="2"/>
          </w:tcPr>
          <w:p w:rsidR="0030494F" w:rsidRPr="0030494F" w:rsidRDefault="0030494F" w:rsidP="00CD0927">
            <w:pPr>
              <w:jc w:val="both"/>
              <w:rPr>
                <w:rStyle w:val="Intenzvnezvraznenie"/>
                <w:b w:val="0"/>
              </w:rPr>
            </w:pPr>
          </w:p>
        </w:tc>
        <w:tc>
          <w:tcPr>
            <w:tcW w:w="993" w:type="dxa"/>
            <w:gridSpan w:val="2"/>
          </w:tcPr>
          <w:p w:rsidR="0030494F" w:rsidRPr="0030494F" w:rsidRDefault="0030494F" w:rsidP="00CD0927">
            <w:pPr>
              <w:jc w:val="both"/>
              <w:rPr>
                <w:rStyle w:val="Intenzvnezvraznenie"/>
                <w:b w:val="0"/>
              </w:rPr>
            </w:pPr>
          </w:p>
        </w:tc>
        <w:tc>
          <w:tcPr>
            <w:tcW w:w="850" w:type="dxa"/>
          </w:tcPr>
          <w:p w:rsidR="0030494F" w:rsidRPr="0030494F" w:rsidRDefault="0030494F" w:rsidP="00CD0927">
            <w:pPr>
              <w:jc w:val="both"/>
              <w:rPr>
                <w:rStyle w:val="Intenzvnezvraznenie"/>
                <w:b w:val="0"/>
              </w:rPr>
            </w:pPr>
          </w:p>
        </w:tc>
        <w:tc>
          <w:tcPr>
            <w:tcW w:w="992" w:type="dxa"/>
          </w:tcPr>
          <w:p w:rsidR="0030494F" w:rsidRPr="0030494F" w:rsidRDefault="0030494F" w:rsidP="00CD0927">
            <w:pPr>
              <w:jc w:val="both"/>
              <w:rPr>
                <w:rStyle w:val="Intenzvnezvraznenie"/>
                <w:b w:val="0"/>
              </w:rPr>
            </w:pPr>
          </w:p>
        </w:tc>
        <w:tc>
          <w:tcPr>
            <w:tcW w:w="1166" w:type="dxa"/>
          </w:tcPr>
          <w:p w:rsidR="0030494F" w:rsidRPr="0030494F" w:rsidRDefault="0030494F" w:rsidP="00CD0927">
            <w:pPr>
              <w:jc w:val="both"/>
              <w:rPr>
                <w:rStyle w:val="Intenzvnezvraznenie"/>
                <w:b w:val="0"/>
              </w:rPr>
            </w:pPr>
            <w:r w:rsidRPr="0030494F">
              <w:rPr>
                <w:rStyle w:val="Intenzvnezvraznenie"/>
                <w:b w:val="0"/>
              </w:rPr>
              <w:t>200 000</w:t>
            </w:r>
          </w:p>
        </w:tc>
      </w:tr>
      <w:tr w:rsidR="0030494F" w:rsidRPr="00CD0927" w:rsidTr="00CD0927">
        <w:trPr>
          <w:trHeight w:val="284"/>
        </w:trPr>
        <w:tc>
          <w:tcPr>
            <w:tcW w:w="2093" w:type="dxa"/>
          </w:tcPr>
          <w:p w:rsidR="0030494F" w:rsidRPr="00CD0927" w:rsidRDefault="0030494F" w:rsidP="00CD0927">
            <w:pPr>
              <w:jc w:val="both"/>
              <w:rPr>
                <w:rFonts w:ascii="Times New Roman" w:hAnsi="Times New Roman"/>
                <w:b/>
              </w:rPr>
            </w:pPr>
            <w:r w:rsidRPr="00CD0927">
              <w:rPr>
                <w:rFonts w:ascii="Times New Roman" w:hAnsi="Times New Roman"/>
                <w:b/>
              </w:rPr>
              <w:t xml:space="preserve">Spolu </w:t>
            </w:r>
          </w:p>
        </w:tc>
        <w:tc>
          <w:tcPr>
            <w:tcW w:w="992" w:type="dxa"/>
            <w:gridSpan w:val="2"/>
          </w:tcPr>
          <w:p w:rsidR="0030494F" w:rsidRPr="00CD0927" w:rsidRDefault="0030494F" w:rsidP="00CD0927">
            <w:pPr>
              <w:jc w:val="both"/>
              <w:rPr>
                <w:rFonts w:ascii="Times New Roman" w:hAnsi="Times New Roman"/>
              </w:rPr>
            </w:pPr>
          </w:p>
        </w:tc>
        <w:tc>
          <w:tcPr>
            <w:tcW w:w="1134" w:type="dxa"/>
          </w:tcPr>
          <w:p w:rsidR="0030494F" w:rsidRPr="0030494F" w:rsidRDefault="0030494F" w:rsidP="00482A14">
            <w:pPr>
              <w:jc w:val="both"/>
              <w:rPr>
                <w:rStyle w:val="Intenzvnezvraznenie"/>
              </w:rPr>
            </w:pPr>
            <w:r w:rsidRPr="0030494F">
              <w:rPr>
                <w:rStyle w:val="Intenzvnezvraznenie"/>
              </w:rPr>
              <w:t>200 000</w:t>
            </w:r>
          </w:p>
        </w:tc>
        <w:tc>
          <w:tcPr>
            <w:tcW w:w="992" w:type="dxa"/>
            <w:gridSpan w:val="2"/>
          </w:tcPr>
          <w:p w:rsidR="0030494F" w:rsidRPr="0030494F" w:rsidRDefault="0030494F" w:rsidP="00CD0927">
            <w:pPr>
              <w:jc w:val="both"/>
              <w:rPr>
                <w:rStyle w:val="Intenzvnezvraznenie"/>
              </w:rPr>
            </w:pPr>
          </w:p>
        </w:tc>
        <w:tc>
          <w:tcPr>
            <w:tcW w:w="993" w:type="dxa"/>
            <w:gridSpan w:val="2"/>
          </w:tcPr>
          <w:p w:rsidR="0030494F" w:rsidRPr="0030494F" w:rsidRDefault="0030494F" w:rsidP="00CD0927">
            <w:pPr>
              <w:jc w:val="both"/>
              <w:rPr>
                <w:rStyle w:val="Intenzvnezvraznenie"/>
              </w:rPr>
            </w:pPr>
          </w:p>
        </w:tc>
        <w:tc>
          <w:tcPr>
            <w:tcW w:w="850" w:type="dxa"/>
          </w:tcPr>
          <w:p w:rsidR="0030494F" w:rsidRPr="0030494F" w:rsidRDefault="0030494F" w:rsidP="00CD0927">
            <w:pPr>
              <w:jc w:val="both"/>
              <w:rPr>
                <w:rStyle w:val="Intenzvnezvraznenie"/>
              </w:rPr>
            </w:pPr>
          </w:p>
        </w:tc>
        <w:tc>
          <w:tcPr>
            <w:tcW w:w="992" w:type="dxa"/>
          </w:tcPr>
          <w:p w:rsidR="0030494F" w:rsidRPr="0030494F" w:rsidRDefault="0030494F" w:rsidP="00CD0927">
            <w:pPr>
              <w:jc w:val="both"/>
              <w:rPr>
                <w:rStyle w:val="Intenzvnezvraznenie"/>
              </w:rPr>
            </w:pPr>
          </w:p>
        </w:tc>
        <w:tc>
          <w:tcPr>
            <w:tcW w:w="1166" w:type="dxa"/>
          </w:tcPr>
          <w:p w:rsidR="0030494F" w:rsidRPr="0030494F" w:rsidRDefault="0030494F" w:rsidP="00CD0927">
            <w:pPr>
              <w:jc w:val="both"/>
              <w:rPr>
                <w:rStyle w:val="Intenzvnezvraznenie"/>
              </w:rPr>
            </w:pPr>
            <w:r w:rsidRPr="0030494F">
              <w:rPr>
                <w:rStyle w:val="Intenzvnezvraznenie"/>
              </w:rPr>
              <w:t>200 000</w:t>
            </w:r>
          </w:p>
        </w:tc>
      </w:tr>
    </w:tbl>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30494F" w:rsidRDefault="0030494F">
      <w:pPr>
        <w:rPr>
          <w:rFonts w:ascii="Times New Roman" w:hAnsi="Times New Roman"/>
          <w:b/>
          <w:sz w:val="28"/>
          <w:szCs w:val="28"/>
        </w:rPr>
      </w:pPr>
      <w:r>
        <w:rPr>
          <w:rFonts w:ascii="Times New Roman" w:hAnsi="Times New Roman"/>
          <w:b/>
          <w:sz w:val="28"/>
          <w:szCs w:val="28"/>
        </w:rPr>
        <w:br w:type="page"/>
      </w:r>
    </w:p>
    <w:tbl>
      <w:tblPr>
        <w:tblStyle w:val="Mriekatabuky"/>
        <w:tblW w:w="0" w:type="auto"/>
        <w:tblLayout w:type="fixed"/>
        <w:tblLook w:val="04A0" w:firstRow="1" w:lastRow="0" w:firstColumn="1" w:lastColumn="0" w:noHBand="0" w:noVBand="1"/>
      </w:tblPr>
      <w:tblGrid>
        <w:gridCol w:w="2093"/>
        <w:gridCol w:w="977"/>
        <w:gridCol w:w="15"/>
        <w:gridCol w:w="1134"/>
        <w:gridCol w:w="387"/>
        <w:gridCol w:w="605"/>
        <w:gridCol w:w="930"/>
        <w:gridCol w:w="63"/>
        <w:gridCol w:w="850"/>
        <w:gridCol w:w="992"/>
        <w:gridCol w:w="1166"/>
      </w:tblGrid>
      <w:tr w:rsidR="00CD0927" w:rsidRPr="00A64A3E" w:rsidTr="00A64A3E">
        <w:trPr>
          <w:trHeight w:val="284"/>
        </w:trPr>
        <w:tc>
          <w:tcPr>
            <w:tcW w:w="9212" w:type="dxa"/>
            <w:gridSpan w:val="11"/>
            <w:shd w:val="clear" w:color="auto" w:fill="D6E3BC" w:themeFill="accent3"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lastRenderedPageBreak/>
              <w:t>Základné úd</w:t>
            </w:r>
            <w:r w:rsidR="002A6D50">
              <w:rPr>
                <w:rFonts w:ascii="Times New Roman" w:hAnsi="Times New Roman"/>
                <w:b/>
                <w:sz w:val="24"/>
                <w:szCs w:val="24"/>
              </w:rPr>
              <w:t>aje o projektovom zámere č. 3.1</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Názov projektu</w:t>
            </w:r>
          </w:p>
        </w:tc>
        <w:tc>
          <w:tcPr>
            <w:tcW w:w="4606" w:type="dxa"/>
            <w:gridSpan w:val="6"/>
          </w:tcPr>
          <w:p w:rsidR="00CD0927" w:rsidRPr="00A64A3E" w:rsidRDefault="00B92A77" w:rsidP="00CD0927">
            <w:pPr>
              <w:jc w:val="both"/>
              <w:rPr>
                <w:rFonts w:ascii="Times New Roman" w:hAnsi="Times New Roman"/>
                <w:sz w:val="24"/>
                <w:szCs w:val="24"/>
              </w:rPr>
            </w:pPr>
            <w:r>
              <w:rPr>
                <w:rFonts w:ascii="Times New Roman" w:hAnsi="Times New Roman"/>
                <w:sz w:val="24"/>
                <w:szCs w:val="24"/>
              </w:rPr>
              <w:t>Do</w:t>
            </w:r>
            <w:r w:rsidR="00CD0927" w:rsidRPr="00A64A3E">
              <w:rPr>
                <w:rFonts w:ascii="Times New Roman" w:hAnsi="Times New Roman"/>
                <w:sz w:val="24"/>
                <w:szCs w:val="24"/>
              </w:rPr>
              <w:t>budovanie zberného dvora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Garant</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Obec Zamarovce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Kontaktná osoba garanta</w:t>
            </w:r>
          </w:p>
        </w:tc>
        <w:tc>
          <w:tcPr>
            <w:tcW w:w="4606" w:type="dxa"/>
            <w:gridSpan w:val="6"/>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Stanislav Červeňan /starosta/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Partneri garanta (spolupráca s ...)</w:t>
            </w:r>
          </w:p>
        </w:tc>
        <w:tc>
          <w:tcPr>
            <w:tcW w:w="4606" w:type="dxa"/>
            <w:gridSpan w:val="6"/>
          </w:tcPr>
          <w:p w:rsidR="00CD0927" w:rsidRPr="00A64A3E" w:rsidRDefault="009E56D6" w:rsidP="00CD0927">
            <w:pPr>
              <w:jc w:val="both"/>
              <w:rPr>
                <w:rFonts w:ascii="Times New Roman" w:hAnsi="Times New Roman"/>
                <w:sz w:val="24"/>
                <w:szCs w:val="24"/>
              </w:rPr>
            </w:pPr>
            <w:r>
              <w:rPr>
                <w:rFonts w:ascii="Times New Roman" w:hAnsi="Times New Roman"/>
                <w:sz w:val="24"/>
                <w:szCs w:val="24"/>
              </w:rPr>
              <w:t>-</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Začatie a ukončenie projektu (od ..... do .....)</w:t>
            </w:r>
          </w:p>
        </w:tc>
        <w:tc>
          <w:tcPr>
            <w:tcW w:w="4606" w:type="dxa"/>
            <w:gridSpan w:val="6"/>
          </w:tcPr>
          <w:p w:rsidR="00CD0927" w:rsidRPr="00A64A3E" w:rsidRDefault="009E56D6" w:rsidP="00CD0927">
            <w:pPr>
              <w:jc w:val="both"/>
              <w:rPr>
                <w:rFonts w:ascii="Times New Roman" w:hAnsi="Times New Roman"/>
                <w:sz w:val="24"/>
                <w:szCs w:val="24"/>
              </w:rPr>
            </w:pPr>
            <w:r>
              <w:rPr>
                <w:rFonts w:ascii="Times New Roman" w:hAnsi="Times New Roman"/>
                <w:sz w:val="24"/>
                <w:szCs w:val="24"/>
              </w:rPr>
              <w:t>2012 - 2016</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Stav projektu pred realizáciou </w:t>
            </w:r>
          </w:p>
        </w:tc>
        <w:tc>
          <w:tcPr>
            <w:tcW w:w="4606" w:type="dxa"/>
            <w:gridSpan w:val="6"/>
          </w:tcPr>
          <w:p w:rsidR="00CD0927" w:rsidRPr="00A64A3E" w:rsidRDefault="00E35517" w:rsidP="00CD0927">
            <w:pPr>
              <w:autoSpaceDE w:val="0"/>
              <w:autoSpaceDN w:val="0"/>
              <w:jc w:val="both"/>
              <w:rPr>
                <w:rFonts w:ascii="Times New Roman" w:hAnsi="Times New Roman"/>
                <w:sz w:val="24"/>
                <w:szCs w:val="24"/>
              </w:rPr>
            </w:pPr>
            <w:r>
              <w:rPr>
                <w:rFonts w:ascii="Times New Roman" w:hAnsi="Times New Roman"/>
                <w:sz w:val="24"/>
                <w:szCs w:val="24"/>
              </w:rPr>
              <w:t>Neoplotený a na hline umiestnený zberný dvor</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Cieľ projektu</w:t>
            </w:r>
          </w:p>
        </w:tc>
        <w:tc>
          <w:tcPr>
            <w:tcW w:w="4606" w:type="dxa"/>
            <w:gridSpan w:val="6"/>
          </w:tcPr>
          <w:p w:rsidR="00CD0927" w:rsidRPr="00A64A3E" w:rsidRDefault="00E35517" w:rsidP="00CD0927">
            <w:pPr>
              <w:autoSpaceDE w:val="0"/>
              <w:autoSpaceDN w:val="0"/>
              <w:jc w:val="both"/>
              <w:rPr>
                <w:rFonts w:ascii="Times New Roman" w:hAnsi="Times New Roman"/>
                <w:sz w:val="24"/>
                <w:szCs w:val="24"/>
              </w:rPr>
            </w:pPr>
            <w:r>
              <w:rPr>
                <w:rFonts w:ascii="Times New Roman" w:hAnsi="Times New Roman"/>
                <w:sz w:val="24"/>
                <w:szCs w:val="24"/>
              </w:rPr>
              <w:t>Dobudovanie zberného dvora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 xml:space="preserve">Výstupy </w:t>
            </w:r>
          </w:p>
        </w:tc>
        <w:tc>
          <w:tcPr>
            <w:tcW w:w="4606" w:type="dxa"/>
            <w:gridSpan w:val="6"/>
          </w:tcPr>
          <w:p w:rsidR="00CD0927" w:rsidRPr="00A64A3E" w:rsidRDefault="00B92A77" w:rsidP="00CD0927">
            <w:pPr>
              <w:jc w:val="both"/>
              <w:rPr>
                <w:rFonts w:ascii="Times New Roman" w:hAnsi="Times New Roman"/>
                <w:sz w:val="24"/>
                <w:szCs w:val="24"/>
              </w:rPr>
            </w:pPr>
            <w:r>
              <w:rPr>
                <w:rFonts w:ascii="Times New Roman" w:hAnsi="Times New Roman"/>
                <w:sz w:val="24"/>
                <w:szCs w:val="24"/>
              </w:rPr>
              <w:t>Oplotenie a spevnená plocha zberného dvora</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Užívatelia</w:t>
            </w:r>
          </w:p>
        </w:tc>
        <w:tc>
          <w:tcPr>
            <w:tcW w:w="4606" w:type="dxa"/>
            <w:gridSpan w:val="6"/>
          </w:tcPr>
          <w:p w:rsidR="00CD0927" w:rsidRPr="00A64A3E" w:rsidRDefault="00E35517" w:rsidP="00CD0927">
            <w:pPr>
              <w:jc w:val="both"/>
              <w:rPr>
                <w:rFonts w:ascii="Times New Roman" w:hAnsi="Times New Roman"/>
                <w:sz w:val="24"/>
                <w:szCs w:val="24"/>
              </w:rPr>
            </w:pPr>
            <w:r>
              <w:rPr>
                <w:rFonts w:ascii="Times New Roman" w:hAnsi="Times New Roman"/>
                <w:sz w:val="24"/>
                <w:szCs w:val="24"/>
              </w:rPr>
              <w:t>Obyvatelia obce</w:t>
            </w:r>
          </w:p>
        </w:tc>
      </w:tr>
      <w:tr w:rsidR="00CD0927" w:rsidRPr="00A64A3E" w:rsidTr="00CD0927">
        <w:trPr>
          <w:trHeight w:val="284"/>
        </w:trPr>
        <w:tc>
          <w:tcPr>
            <w:tcW w:w="4606"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Indikátory monitoringu</w:t>
            </w:r>
          </w:p>
        </w:tc>
        <w:tc>
          <w:tcPr>
            <w:tcW w:w="4606" w:type="dxa"/>
            <w:gridSpan w:val="6"/>
          </w:tcPr>
          <w:p w:rsidR="00CD0927" w:rsidRPr="00A64A3E" w:rsidRDefault="00E35517" w:rsidP="00CD0927">
            <w:pPr>
              <w:autoSpaceDE w:val="0"/>
              <w:autoSpaceDN w:val="0"/>
              <w:jc w:val="both"/>
              <w:rPr>
                <w:rFonts w:ascii="Times New Roman" w:hAnsi="Times New Roman"/>
                <w:bCs/>
                <w:sz w:val="24"/>
                <w:szCs w:val="24"/>
              </w:rPr>
            </w:pPr>
            <w:r>
              <w:rPr>
                <w:rFonts w:ascii="Times New Roman" w:hAnsi="Times New Roman"/>
                <w:bCs/>
                <w:sz w:val="24"/>
                <w:szCs w:val="24"/>
              </w:rPr>
              <w:t>1</w:t>
            </w:r>
          </w:p>
        </w:tc>
      </w:tr>
      <w:tr w:rsidR="00CD0927" w:rsidRPr="00A64A3E" w:rsidTr="00A64A3E">
        <w:trPr>
          <w:trHeight w:val="284"/>
        </w:trPr>
        <w:tc>
          <w:tcPr>
            <w:tcW w:w="4606" w:type="dxa"/>
            <w:gridSpan w:val="5"/>
            <w:tcBorders>
              <w:bottom w:val="single" w:sz="4" w:space="0" w:color="auto"/>
            </w:tcBorders>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Poznámky</w:t>
            </w:r>
          </w:p>
        </w:tc>
        <w:tc>
          <w:tcPr>
            <w:tcW w:w="4606" w:type="dxa"/>
            <w:gridSpan w:val="6"/>
            <w:tcBorders>
              <w:bottom w:val="single" w:sz="4" w:space="0" w:color="auto"/>
            </w:tcBorders>
          </w:tcPr>
          <w:p w:rsidR="00CD0927" w:rsidRPr="00A64A3E" w:rsidRDefault="00CD0927" w:rsidP="00CD0927">
            <w:pPr>
              <w:jc w:val="both"/>
              <w:rPr>
                <w:rFonts w:ascii="Times New Roman" w:hAnsi="Times New Roman"/>
                <w:sz w:val="24"/>
                <w:szCs w:val="24"/>
              </w:rPr>
            </w:pPr>
          </w:p>
        </w:tc>
      </w:tr>
      <w:tr w:rsidR="00CD0927" w:rsidRPr="00A64A3E" w:rsidTr="00A64A3E">
        <w:trPr>
          <w:trHeight w:val="284"/>
        </w:trPr>
        <w:tc>
          <w:tcPr>
            <w:tcW w:w="9212" w:type="dxa"/>
            <w:gridSpan w:val="11"/>
            <w:shd w:val="clear" w:color="auto" w:fill="D6E3BC" w:themeFill="accent3" w:themeFillTint="66"/>
          </w:tcPr>
          <w:p w:rsidR="00CD0927" w:rsidRPr="00A64A3E" w:rsidRDefault="00CD0927" w:rsidP="00CD0927">
            <w:pPr>
              <w:jc w:val="both"/>
              <w:rPr>
                <w:rFonts w:ascii="Times New Roman" w:hAnsi="Times New Roman"/>
                <w:b/>
                <w:sz w:val="24"/>
                <w:szCs w:val="24"/>
              </w:rPr>
            </w:pPr>
            <w:r w:rsidRPr="00A64A3E">
              <w:rPr>
                <w:rFonts w:ascii="Times New Roman" w:hAnsi="Times New Roman"/>
                <w:b/>
                <w:sz w:val="24"/>
                <w:szCs w:val="24"/>
              </w:rPr>
              <w:t>Realizácia projektu</w:t>
            </w:r>
          </w:p>
        </w:tc>
      </w:tr>
      <w:tr w:rsidR="00CD0927" w:rsidRPr="00A64A3E" w:rsidTr="00CD0927">
        <w:trPr>
          <w:trHeight w:val="284"/>
        </w:trPr>
        <w:tc>
          <w:tcPr>
            <w:tcW w:w="3070" w:type="dxa"/>
            <w:gridSpan w:val="2"/>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Fáza/míľnik</w:t>
            </w:r>
          </w:p>
        </w:tc>
        <w:tc>
          <w:tcPr>
            <w:tcW w:w="3071" w:type="dxa"/>
            <w:gridSpan w:val="5"/>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Súčinnosť iného odboru alebo subjektu</w:t>
            </w:r>
          </w:p>
        </w:tc>
        <w:tc>
          <w:tcPr>
            <w:tcW w:w="3071" w:type="dxa"/>
            <w:gridSpan w:val="4"/>
          </w:tcPr>
          <w:p w:rsidR="00CD0927" w:rsidRPr="00A64A3E" w:rsidRDefault="00CD0927" w:rsidP="00CD0927">
            <w:pPr>
              <w:jc w:val="both"/>
              <w:rPr>
                <w:rFonts w:ascii="Times New Roman" w:hAnsi="Times New Roman"/>
                <w:sz w:val="24"/>
                <w:szCs w:val="24"/>
              </w:rPr>
            </w:pPr>
            <w:r w:rsidRPr="00A64A3E">
              <w:rPr>
                <w:rFonts w:ascii="Times New Roman" w:hAnsi="Times New Roman"/>
                <w:sz w:val="24"/>
                <w:szCs w:val="24"/>
              </w:rPr>
              <w:t>Termín (mesiac/rok)</w:t>
            </w:r>
          </w:p>
        </w:tc>
      </w:tr>
      <w:tr w:rsidR="00E35517" w:rsidRPr="00A64A3E" w:rsidTr="00CD0927">
        <w:trPr>
          <w:trHeight w:val="284"/>
        </w:trPr>
        <w:tc>
          <w:tcPr>
            <w:tcW w:w="3070"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Vypracovanie projektovej dokumentácie</w:t>
            </w:r>
          </w:p>
        </w:tc>
        <w:tc>
          <w:tcPr>
            <w:tcW w:w="3071" w:type="dxa"/>
            <w:gridSpan w:val="5"/>
          </w:tcPr>
          <w:p w:rsidR="00E35517" w:rsidRPr="00B80C36" w:rsidRDefault="00E35517" w:rsidP="00430619">
            <w:pPr>
              <w:jc w:val="both"/>
              <w:rPr>
                <w:rStyle w:val="Intenzvnezvraznenie"/>
              </w:rPr>
            </w:pPr>
            <w:r w:rsidRPr="00B80C36">
              <w:rPr>
                <w:rStyle w:val="Intenzvnezvraznenie"/>
              </w:rPr>
              <w:t>Projektant</w:t>
            </w:r>
          </w:p>
        </w:tc>
        <w:tc>
          <w:tcPr>
            <w:tcW w:w="3071" w:type="dxa"/>
            <w:gridSpan w:val="4"/>
          </w:tcPr>
          <w:p w:rsidR="00E35517" w:rsidRPr="00B80C36" w:rsidRDefault="00E35517" w:rsidP="00CD0927">
            <w:pPr>
              <w:jc w:val="both"/>
              <w:rPr>
                <w:rStyle w:val="Intenzvnezvraznenie"/>
              </w:rPr>
            </w:pPr>
            <w:r w:rsidRPr="00B80C36">
              <w:rPr>
                <w:rStyle w:val="Intenzvnezvraznenie"/>
              </w:rPr>
              <w:t>2012</w:t>
            </w:r>
          </w:p>
        </w:tc>
      </w:tr>
      <w:tr w:rsidR="00E35517" w:rsidRPr="00A64A3E" w:rsidTr="00CD0927">
        <w:trPr>
          <w:trHeight w:val="284"/>
        </w:trPr>
        <w:tc>
          <w:tcPr>
            <w:tcW w:w="3070"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Vydanie stavebného povolenia</w:t>
            </w:r>
          </w:p>
        </w:tc>
        <w:tc>
          <w:tcPr>
            <w:tcW w:w="3071" w:type="dxa"/>
            <w:gridSpan w:val="5"/>
          </w:tcPr>
          <w:p w:rsidR="00E35517" w:rsidRPr="00B80C36" w:rsidRDefault="00E35517" w:rsidP="00430619">
            <w:pPr>
              <w:jc w:val="both"/>
              <w:rPr>
                <w:rStyle w:val="Intenzvnezvraznenie"/>
              </w:rPr>
            </w:pPr>
          </w:p>
        </w:tc>
        <w:tc>
          <w:tcPr>
            <w:tcW w:w="3071" w:type="dxa"/>
            <w:gridSpan w:val="4"/>
          </w:tcPr>
          <w:p w:rsidR="00E35517" w:rsidRPr="00B80C36" w:rsidRDefault="00E35517" w:rsidP="00CD0927">
            <w:pPr>
              <w:jc w:val="both"/>
              <w:rPr>
                <w:rStyle w:val="Intenzvnezvraznenie"/>
              </w:rPr>
            </w:pPr>
            <w:r w:rsidRPr="00B80C36">
              <w:rPr>
                <w:rStyle w:val="Intenzvnezvraznenie"/>
              </w:rPr>
              <w:t>2014</w:t>
            </w:r>
          </w:p>
        </w:tc>
      </w:tr>
      <w:tr w:rsidR="00E35517" w:rsidRPr="00A64A3E" w:rsidTr="00CD0927">
        <w:trPr>
          <w:trHeight w:val="284"/>
        </w:trPr>
        <w:tc>
          <w:tcPr>
            <w:tcW w:w="3070"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Spracovanie a registrácia žiadosti o NFP, zhromaždenie príloh</w:t>
            </w:r>
          </w:p>
        </w:tc>
        <w:tc>
          <w:tcPr>
            <w:tcW w:w="3071" w:type="dxa"/>
            <w:gridSpan w:val="5"/>
          </w:tcPr>
          <w:p w:rsidR="00E35517" w:rsidRPr="00B80C36" w:rsidRDefault="00E35517" w:rsidP="00430619">
            <w:pPr>
              <w:rPr>
                <w:rStyle w:val="Intenzvnezvraznenie"/>
              </w:rPr>
            </w:pPr>
            <w:r w:rsidRPr="00B80C36">
              <w:rPr>
                <w:rStyle w:val="Intenzvnezvraznenie"/>
              </w:rPr>
              <w:t>Externý manažment</w:t>
            </w:r>
          </w:p>
        </w:tc>
        <w:tc>
          <w:tcPr>
            <w:tcW w:w="3071" w:type="dxa"/>
            <w:gridSpan w:val="4"/>
          </w:tcPr>
          <w:p w:rsidR="00E35517" w:rsidRPr="00B80C36" w:rsidRDefault="00E35517" w:rsidP="00CD0927">
            <w:pPr>
              <w:jc w:val="both"/>
              <w:rPr>
                <w:rStyle w:val="Intenzvnezvraznenie"/>
              </w:rPr>
            </w:pPr>
            <w:r w:rsidRPr="00B80C36">
              <w:rPr>
                <w:rStyle w:val="Intenzvnezvraznenie"/>
              </w:rPr>
              <w:t>6/2015</w:t>
            </w:r>
          </w:p>
        </w:tc>
      </w:tr>
      <w:tr w:rsidR="00E35517" w:rsidRPr="00A64A3E" w:rsidTr="00CD0927">
        <w:trPr>
          <w:trHeight w:val="284"/>
        </w:trPr>
        <w:tc>
          <w:tcPr>
            <w:tcW w:w="3070"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Predloženie projektu</w:t>
            </w:r>
          </w:p>
        </w:tc>
        <w:tc>
          <w:tcPr>
            <w:tcW w:w="3071" w:type="dxa"/>
            <w:gridSpan w:val="5"/>
          </w:tcPr>
          <w:p w:rsidR="00E35517" w:rsidRPr="00B80C36" w:rsidRDefault="00E35517" w:rsidP="00CD0927">
            <w:pPr>
              <w:rPr>
                <w:rStyle w:val="Intenzvnezvraznenie"/>
              </w:rPr>
            </w:pPr>
            <w:r w:rsidRPr="00B80C36">
              <w:rPr>
                <w:rStyle w:val="Intenzvnezvraznenie"/>
              </w:rPr>
              <w:t>Víťazný dodávateľ</w:t>
            </w:r>
          </w:p>
        </w:tc>
        <w:tc>
          <w:tcPr>
            <w:tcW w:w="3071" w:type="dxa"/>
            <w:gridSpan w:val="4"/>
          </w:tcPr>
          <w:p w:rsidR="00E35517" w:rsidRPr="00B80C36" w:rsidRDefault="00E35517" w:rsidP="00CD0927">
            <w:pPr>
              <w:jc w:val="both"/>
              <w:rPr>
                <w:rStyle w:val="Intenzvnezvraznenie"/>
              </w:rPr>
            </w:pPr>
            <w:r w:rsidRPr="00B80C36">
              <w:rPr>
                <w:rStyle w:val="Intenzvnezvraznenie"/>
              </w:rPr>
              <w:t>6/2015</w:t>
            </w:r>
          </w:p>
        </w:tc>
      </w:tr>
      <w:tr w:rsidR="00E35517" w:rsidRPr="00A64A3E" w:rsidTr="00CD0927">
        <w:trPr>
          <w:trHeight w:val="284"/>
        </w:trPr>
        <w:tc>
          <w:tcPr>
            <w:tcW w:w="3070"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Realizácia</w:t>
            </w:r>
          </w:p>
        </w:tc>
        <w:tc>
          <w:tcPr>
            <w:tcW w:w="3071" w:type="dxa"/>
            <w:gridSpan w:val="5"/>
          </w:tcPr>
          <w:p w:rsidR="00E35517" w:rsidRPr="00B80C36" w:rsidRDefault="00E35517" w:rsidP="00CD0927">
            <w:pPr>
              <w:jc w:val="both"/>
              <w:rPr>
                <w:rStyle w:val="Intenzvnezvraznenie"/>
              </w:rPr>
            </w:pPr>
          </w:p>
        </w:tc>
        <w:tc>
          <w:tcPr>
            <w:tcW w:w="3071" w:type="dxa"/>
            <w:gridSpan w:val="4"/>
          </w:tcPr>
          <w:p w:rsidR="00E35517" w:rsidRPr="00B80C36" w:rsidRDefault="00E35517" w:rsidP="00CD0927">
            <w:pPr>
              <w:jc w:val="both"/>
              <w:rPr>
                <w:rStyle w:val="Intenzvnezvraznenie"/>
              </w:rPr>
            </w:pPr>
            <w:r w:rsidRPr="00B80C36">
              <w:rPr>
                <w:rStyle w:val="Intenzvnezvraznenie"/>
              </w:rPr>
              <w:t>8/2015 – 3/2016</w:t>
            </w:r>
          </w:p>
        </w:tc>
      </w:tr>
      <w:tr w:rsidR="00E35517" w:rsidRPr="00A64A3E" w:rsidTr="00A64A3E">
        <w:trPr>
          <w:trHeight w:val="284"/>
        </w:trPr>
        <w:tc>
          <w:tcPr>
            <w:tcW w:w="9212" w:type="dxa"/>
            <w:gridSpan w:val="11"/>
            <w:shd w:val="clear" w:color="auto" w:fill="D6E3BC" w:themeFill="accent3" w:themeFillTint="66"/>
          </w:tcPr>
          <w:p w:rsidR="00E35517" w:rsidRPr="00A64A3E" w:rsidRDefault="00E35517" w:rsidP="00CD0927">
            <w:pPr>
              <w:jc w:val="both"/>
              <w:rPr>
                <w:rFonts w:ascii="Times New Roman" w:hAnsi="Times New Roman"/>
                <w:b/>
                <w:sz w:val="24"/>
                <w:szCs w:val="24"/>
              </w:rPr>
            </w:pPr>
            <w:r w:rsidRPr="00A64A3E">
              <w:rPr>
                <w:rFonts w:ascii="Times New Roman" w:hAnsi="Times New Roman"/>
                <w:b/>
                <w:sz w:val="24"/>
                <w:szCs w:val="24"/>
              </w:rPr>
              <w:t>Financovanie projektu</w:t>
            </w:r>
          </w:p>
        </w:tc>
      </w:tr>
      <w:tr w:rsidR="00E35517" w:rsidRPr="00A64A3E" w:rsidTr="00CD0927">
        <w:trPr>
          <w:trHeight w:val="284"/>
        </w:trPr>
        <w:tc>
          <w:tcPr>
            <w:tcW w:w="2093" w:type="dxa"/>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Druh výdavku</w:t>
            </w:r>
          </w:p>
        </w:tc>
        <w:tc>
          <w:tcPr>
            <w:tcW w:w="992"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Termín (rok)</w:t>
            </w:r>
          </w:p>
        </w:tc>
        <w:tc>
          <w:tcPr>
            <w:tcW w:w="1134" w:type="dxa"/>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Náklady spolu</w:t>
            </w:r>
          </w:p>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(eur)</w:t>
            </w:r>
          </w:p>
        </w:tc>
        <w:tc>
          <w:tcPr>
            <w:tcW w:w="3827" w:type="dxa"/>
            <w:gridSpan w:val="6"/>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z toho verejné zdroje</w:t>
            </w:r>
          </w:p>
        </w:tc>
        <w:tc>
          <w:tcPr>
            <w:tcW w:w="1166" w:type="dxa"/>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z toho súkromné zdroje</w:t>
            </w:r>
          </w:p>
        </w:tc>
      </w:tr>
      <w:tr w:rsidR="00E35517" w:rsidRPr="00A64A3E" w:rsidTr="00CD0927">
        <w:trPr>
          <w:trHeight w:val="284"/>
        </w:trPr>
        <w:tc>
          <w:tcPr>
            <w:tcW w:w="2093" w:type="dxa"/>
          </w:tcPr>
          <w:p w:rsidR="00E35517" w:rsidRPr="00A64A3E" w:rsidRDefault="00E35517" w:rsidP="00CD0927">
            <w:pPr>
              <w:jc w:val="both"/>
              <w:rPr>
                <w:rFonts w:ascii="Times New Roman" w:hAnsi="Times New Roman"/>
                <w:sz w:val="24"/>
                <w:szCs w:val="24"/>
              </w:rPr>
            </w:pPr>
          </w:p>
        </w:tc>
        <w:tc>
          <w:tcPr>
            <w:tcW w:w="992" w:type="dxa"/>
            <w:gridSpan w:val="2"/>
          </w:tcPr>
          <w:p w:rsidR="00E35517" w:rsidRPr="00A64A3E" w:rsidRDefault="00E35517" w:rsidP="00CD0927">
            <w:pPr>
              <w:jc w:val="both"/>
              <w:rPr>
                <w:rFonts w:ascii="Times New Roman" w:hAnsi="Times New Roman"/>
                <w:sz w:val="24"/>
                <w:szCs w:val="24"/>
              </w:rPr>
            </w:pPr>
          </w:p>
        </w:tc>
        <w:tc>
          <w:tcPr>
            <w:tcW w:w="1134" w:type="dxa"/>
          </w:tcPr>
          <w:p w:rsidR="00E35517" w:rsidRPr="00A64A3E" w:rsidRDefault="00E35517" w:rsidP="00CD0927">
            <w:pPr>
              <w:jc w:val="both"/>
              <w:rPr>
                <w:rFonts w:ascii="Times New Roman" w:hAnsi="Times New Roman"/>
                <w:sz w:val="24"/>
                <w:szCs w:val="24"/>
              </w:rPr>
            </w:pPr>
          </w:p>
        </w:tc>
        <w:tc>
          <w:tcPr>
            <w:tcW w:w="992"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EU</w:t>
            </w:r>
          </w:p>
        </w:tc>
        <w:tc>
          <w:tcPr>
            <w:tcW w:w="993" w:type="dxa"/>
            <w:gridSpan w:val="2"/>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ŠR</w:t>
            </w:r>
          </w:p>
        </w:tc>
        <w:tc>
          <w:tcPr>
            <w:tcW w:w="850" w:type="dxa"/>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VÚC</w:t>
            </w:r>
          </w:p>
        </w:tc>
        <w:tc>
          <w:tcPr>
            <w:tcW w:w="992" w:type="dxa"/>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Obec</w:t>
            </w:r>
          </w:p>
        </w:tc>
        <w:tc>
          <w:tcPr>
            <w:tcW w:w="1166" w:type="dxa"/>
          </w:tcPr>
          <w:p w:rsidR="00E35517" w:rsidRPr="00A64A3E" w:rsidRDefault="00E35517" w:rsidP="00CD0927">
            <w:pPr>
              <w:jc w:val="both"/>
              <w:rPr>
                <w:rFonts w:ascii="Times New Roman" w:hAnsi="Times New Roman"/>
                <w:sz w:val="24"/>
                <w:szCs w:val="24"/>
              </w:rPr>
            </w:pPr>
          </w:p>
        </w:tc>
      </w:tr>
      <w:tr w:rsidR="00E35517" w:rsidRPr="00A64A3E" w:rsidTr="00CD0927">
        <w:trPr>
          <w:trHeight w:val="284"/>
        </w:trPr>
        <w:tc>
          <w:tcPr>
            <w:tcW w:w="2093" w:type="dxa"/>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Príprava VO</w:t>
            </w:r>
          </w:p>
        </w:tc>
        <w:tc>
          <w:tcPr>
            <w:tcW w:w="992" w:type="dxa"/>
            <w:gridSpan w:val="2"/>
          </w:tcPr>
          <w:p w:rsidR="00E35517" w:rsidRPr="00381ECC" w:rsidRDefault="00381ECC" w:rsidP="00CD0927">
            <w:pPr>
              <w:jc w:val="both"/>
              <w:rPr>
                <w:rStyle w:val="Intenzvnezvraznenie"/>
                <w:b w:val="0"/>
              </w:rPr>
            </w:pPr>
            <w:r>
              <w:rPr>
                <w:rStyle w:val="Intenzvnezvraznenie"/>
                <w:b w:val="0"/>
              </w:rPr>
              <w:t>2015</w:t>
            </w:r>
          </w:p>
        </w:tc>
        <w:tc>
          <w:tcPr>
            <w:tcW w:w="1134" w:type="dxa"/>
          </w:tcPr>
          <w:p w:rsidR="00E35517" w:rsidRPr="00381ECC" w:rsidRDefault="00E35517" w:rsidP="00A25681">
            <w:pPr>
              <w:jc w:val="right"/>
              <w:rPr>
                <w:rStyle w:val="Intenzvnezvraznenie"/>
                <w:b w:val="0"/>
              </w:rPr>
            </w:pPr>
            <w:r w:rsidRPr="00381ECC">
              <w:rPr>
                <w:rStyle w:val="Intenzvnezvraznenie"/>
                <w:b w:val="0"/>
              </w:rPr>
              <w:t>800</w:t>
            </w:r>
          </w:p>
        </w:tc>
        <w:tc>
          <w:tcPr>
            <w:tcW w:w="992" w:type="dxa"/>
            <w:gridSpan w:val="2"/>
          </w:tcPr>
          <w:p w:rsidR="00E35517" w:rsidRPr="00381ECC" w:rsidRDefault="00E35517" w:rsidP="00A25681">
            <w:pPr>
              <w:jc w:val="right"/>
              <w:rPr>
                <w:rStyle w:val="Intenzvnezvraznenie"/>
                <w:b w:val="0"/>
              </w:rPr>
            </w:pPr>
          </w:p>
        </w:tc>
        <w:tc>
          <w:tcPr>
            <w:tcW w:w="993" w:type="dxa"/>
            <w:gridSpan w:val="2"/>
          </w:tcPr>
          <w:p w:rsidR="00E35517" w:rsidRPr="00381ECC" w:rsidRDefault="00E35517" w:rsidP="00A25681">
            <w:pPr>
              <w:jc w:val="right"/>
              <w:rPr>
                <w:rStyle w:val="Intenzvnezvraznenie"/>
                <w:b w:val="0"/>
              </w:rPr>
            </w:pPr>
          </w:p>
        </w:tc>
        <w:tc>
          <w:tcPr>
            <w:tcW w:w="850" w:type="dxa"/>
          </w:tcPr>
          <w:p w:rsidR="00E35517" w:rsidRPr="00381ECC" w:rsidRDefault="00E35517" w:rsidP="00A25681">
            <w:pPr>
              <w:jc w:val="right"/>
              <w:rPr>
                <w:rStyle w:val="Intenzvnezvraznenie"/>
                <w:b w:val="0"/>
              </w:rPr>
            </w:pPr>
          </w:p>
        </w:tc>
        <w:tc>
          <w:tcPr>
            <w:tcW w:w="992" w:type="dxa"/>
          </w:tcPr>
          <w:p w:rsidR="00E35517" w:rsidRPr="00381ECC" w:rsidRDefault="00E35517" w:rsidP="00A25681">
            <w:pPr>
              <w:jc w:val="right"/>
              <w:rPr>
                <w:rStyle w:val="Intenzvnezvraznenie"/>
                <w:b w:val="0"/>
              </w:rPr>
            </w:pPr>
            <w:r w:rsidRPr="00381ECC">
              <w:rPr>
                <w:rStyle w:val="Intenzvnezvraznenie"/>
                <w:b w:val="0"/>
              </w:rPr>
              <w:t>800</w:t>
            </w:r>
          </w:p>
        </w:tc>
        <w:tc>
          <w:tcPr>
            <w:tcW w:w="1166" w:type="dxa"/>
          </w:tcPr>
          <w:p w:rsidR="00E35517" w:rsidRPr="00A64A3E" w:rsidRDefault="00E35517" w:rsidP="00CD0927">
            <w:pPr>
              <w:jc w:val="both"/>
              <w:rPr>
                <w:rFonts w:ascii="Times New Roman" w:hAnsi="Times New Roman"/>
                <w:sz w:val="24"/>
                <w:szCs w:val="24"/>
              </w:rPr>
            </w:pPr>
          </w:p>
        </w:tc>
      </w:tr>
      <w:tr w:rsidR="00E35517" w:rsidRPr="00A64A3E" w:rsidTr="00CD0927">
        <w:trPr>
          <w:trHeight w:val="284"/>
        </w:trPr>
        <w:tc>
          <w:tcPr>
            <w:tcW w:w="2093" w:type="dxa"/>
          </w:tcPr>
          <w:p w:rsidR="00E35517" w:rsidRPr="00A64A3E" w:rsidRDefault="00E35517" w:rsidP="00CD0927">
            <w:pPr>
              <w:jc w:val="both"/>
              <w:rPr>
                <w:rFonts w:ascii="Times New Roman" w:hAnsi="Times New Roman"/>
                <w:sz w:val="24"/>
                <w:szCs w:val="24"/>
              </w:rPr>
            </w:pPr>
            <w:r w:rsidRPr="00A64A3E">
              <w:rPr>
                <w:rFonts w:ascii="Times New Roman" w:hAnsi="Times New Roman"/>
                <w:sz w:val="24"/>
                <w:szCs w:val="24"/>
              </w:rPr>
              <w:t xml:space="preserve">Realizácia projektu </w:t>
            </w:r>
          </w:p>
        </w:tc>
        <w:tc>
          <w:tcPr>
            <w:tcW w:w="992" w:type="dxa"/>
            <w:gridSpan w:val="2"/>
          </w:tcPr>
          <w:p w:rsidR="00E35517" w:rsidRPr="00381ECC" w:rsidRDefault="00E35517" w:rsidP="00CD0927">
            <w:pPr>
              <w:jc w:val="both"/>
              <w:rPr>
                <w:rStyle w:val="Intenzvnezvraznenie"/>
                <w:b w:val="0"/>
              </w:rPr>
            </w:pPr>
            <w:r w:rsidRPr="00381ECC">
              <w:rPr>
                <w:rStyle w:val="Intenzvnezvraznenie"/>
                <w:b w:val="0"/>
              </w:rPr>
              <w:t>2016</w:t>
            </w:r>
          </w:p>
        </w:tc>
        <w:tc>
          <w:tcPr>
            <w:tcW w:w="1134" w:type="dxa"/>
          </w:tcPr>
          <w:p w:rsidR="00E35517" w:rsidRPr="00381ECC" w:rsidRDefault="00E35517" w:rsidP="00A25681">
            <w:pPr>
              <w:jc w:val="right"/>
              <w:rPr>
                <w:rStyle w:val="Intenzvnezvraznenie"/>
                <w:b w:val="0"/>
              </w:rPr>
            </w:pPr>
            <w:r w:rsidRPr="00381ECC">
              <w:rPr>
                <w:rStyle w:val="Intenzvnezvraznenie"/>
                <w:b w:val="0"/>
              </w:rPr>
              <w:t>38 000</w:t>
            </w:r>
          </w:p>
        </w:tc>
        <w:tc>
          <w:tcPr>
            <w:tcW w:w="992" w:type="dxa"/>
            <w:gridSpan w:val="2"/>
          </w:tcPr>
          <w:p w:rsidR="00E35517" w:rsidRPr="00381ECC" w:rsidRDefault="00E35517" w:rsidP="00A25681">
            <w:pPr>
              <w:jc w:val="right"/>
              <w:rPr>
                <w:rStyle w:val="Intenzvnezvraznenie"/>
                <w:b w:val="0"/>
              </w:rPr>
            </w:pPr>
            <w:r w:rsidRPr="00381ECC">
              <w:rPr>
                <w:rStyle w:val="Intenzvnezvraznenie"/>
                <w:b w:val="0"/>
              </w:rPr>
              <w:t>38 000</w:t>
            </w:r>
          </w:p>
        </w:tc>
        <w:tc>
          <w:tcPr>
            <w:tcW w:w="993" w:type="dxa"/>
            <w:gridSpan w:val="2"/>
          </w:tcPr>
          <w:p w:rsidR="00E35517" w:rsidRPr="00381ECC" w:rsidRDefault="00E35517" w:rsidP="00A25681">
            <w:pPr>
              <w:jc w:val="right"/>
              <w:rPr>
                <w:rStyle w:val="Intenzvnezvraznenie"/>
                <w:b w:val="0"/>
              </w:rPr>
            </w:pPr>
          </w:p>
        </w:tc>
        <w:tc>
          <w:tcPr>
            <w:tcW w:w="850" w:type="dxa"/>
          </w:tcPr>
          <w:p w:rsidR="00E35517" w:rsidRPr="00381ECC" w:rsidRDefault="00E35517" w:rsidP="00A25681">
            <w:pPr>
              <w:jc w:val="right"/>
              <w:rPr>
                <w:rStyle w:val="Intenzvnezvraznenie"/>
                <w:b w:val="0"/>
              </w:rPr>
            </w:pPr>
          </w:p>
        </w:tc>
        <w:tc>
          <w:tcPr>
            <w:tcW w:w="992" w:type="dxa"/>
          </w:tcPr>
          <w:p w:rsidR="00E35517" w:rsidRPr="00381ECC" w:rsidRDefault="00E35517" w:rsidP="00A25681">
            <w:pPr>
              <w:jc w:val="right"/>
              <w:rPr>
                <w:rStyle w:val="Intenzvnezvraznenie"/>
                <w:b w:val="0"/>
              </w:rPr>
            </w:pPr>
          </w:p>
        </w:tc>
        <w:tc>
          <w:tcPr>
            <w:tcW w:w="1166" w:type="dxa"/>
          </w:tcPr>
          <w:p w:rsidR="00E35517" w:rsidRPr="00A64A3E" w:rsidRDefault="00E35517" w:rsidP="00CD0927">
            <w:pPr>
              <w:jc w:val="both"/>
              <w:rPr>
                <w:rFonts w:ascii="Times New Roman" w:hAnsi="Times New Roman"/>
                <w:sz w:val="24"/>
                <w:szCs w:val="24"/>
              </w:rPr>
            </w:pPr>
          </w:p>
        </w:tc>
      </w:tr>
      <w:tr w:rsidR="00E35517" w:rsidRPr="00A64A3E" w:rsidTr="00CD0927">
        <w:trPr>
          <w:trHeight w:val="284"/>
        </w:trPr>
        <w:tc>
          <w:tcPr>
            <w:tcW w:w="2093" w:type="dxa"/>
          </w:tcPr>
          <w:p w:rsidR="00E35517" w:rsidRPr="00A64A3E" w:rsidRDefault="00E35517" w:rsidP="00CD0927">
            <w:pPr>
              <w:jc w:val="both"/>
              <w:rPr>
                <w:rFonts w:ascii="Times New Roman" w:hAnsi="Times New Roman"/>
                <w:b/>
                <w:sz w:val="24"/>
                <w:szCs w:val="24"/>
              </w:rPr>
            </w:pPr>
            <w:r w:rsidRPr="00A64A3E">
              <w:rPr>
                <w:rFonts w:ascii="Times New Roman" w:hAnsi="Times New Roman"/>
                <w:b/>
                <w:sz w:val="24"/>
                <w:szCs w:val="24"/>
              </w:rPr>
              <w:t xml:space="preserve">Spolu </w:t>
            </w:r>
          </w:p>
        </w:tc>
        <w:tc>
          <w:tcPr>
            <w:tcW w:w="992" w:type="dxa"/>
            <w:gridSpan w:val="2"/>
          </w:tcPr>
          <w:p w:rsidR="00E35517" w:rsidRPr="00381ECC" w:rsidRDefault="00E35517" w:rsidP="00CD0927">
            <w:pPr>
              <w:jc w:val="both"/>
              <w:rPr>
                <w:rStyle w:val="Intenzvnezvraznenie"/>
                <w:b w:val="0"/>
              </w:rPr>
            </w:pPr>
          </w:p>
        </w:tc>
        <w:tc>
          <w:tcPr>
            <w:tcW w:w="1134" w:type="dxa"/>
          </w:tcPr>
          <w:p w:rsidR="00E35517" w:rsidRPr="00381ECC" w:rsidRDefault="00E35517" w:rsidP="00A25681">
            <w:pPr>
              <w:jc w:val="right"/>
              <w:rPr>
                <w:rStyle w:val="Intenzvnezvraznenie"/>
              </w:rPr>
            </w:pPr>
            <w:r w:rsidRPr="00381ECC">
              <w:rPr>
                <w:rStyle w:val="Intenzvnezvraznenie"/>
              </w:rPr>
              <w:t>38 800</w:t>
            </w:r>
          </w:p>
        </w:tc>
        <w:tc>
          <w:tcPr>
            <w:tcW w:w="992" w:type="dxa"/>
            <w:gridSpan w:val="2"/>
          </w:tcPr>
          <w:p w:rsidR="00E35517" w:rsidRPr="00381ECC" w:rsidRDefault="00E35517" w:rsidP="00A25681">
            <w:pPr>
              <w:jc w:val="right"/>
              <w:rPr>
                <w:rStyle w:val="Intenzvnezvraznenie"/>
              </w:rPr>
            </w:pPr>
            <w:r w:rsidRPr="00381ECC">
              <w:rPr>
                <w:rStyle w:val="Intenzvnezvraznenie"/>
              </w:rPr>
              <w:t>38 000</w:t>
            </w:r>
          </w:p>
        </w:tc>
        <w:tc>
          <w:tcPr>
            <w:tcW w:w="993" w:type="dxa"/>
            <w:gridSpan w:val="2"/>
          </w:tcPr>
          <w:p w:rsidR="00E35517" w:rsidRPr="00381ECC" w:rsidRDefault="00E35517" w:rsidP="00A25681">
            <w:pPr>
              <w:jc w:val="right"/>
              <w:rPr>
                <w:rStyle w:val="Intenzvnezvraznenie"/>
              </w:rPr>
            </w:pPr>
          </w:p>
        </w:tc>
        <w:tc>
          <w:tcPr>
            <w:tcW w:w="850" w:type="dxa"/>
          </w:tcPr>
          <w:p w:rsidR="00E35517" w:rsidRPr="00381ECC" w:rsidRDefault="00E35517" w:rsidP="00A25681">
            <w:pPr>
              <w:jc w:val="right"/>
              <w:rPr>
                <w:rStyle w:val="Intenzvnezvraznenie"/>
              </w:rPr>
            </w:pPr>
          </w:p>
        </w:tc>
        <w:tc>
          <w:tcPr>
            <w:tcW w:w="992" w:type="dxa"/>
          </w:tcPr>
          <w:p w:rsidR="00E35517" w:rsidRPr="00381ECC" w:rsidRDefault="00E35517" w:rsidP="00A25681">
            <w:pPr>
              <w:jc w:val="right"/>
              <w:rPr>
                <w:rStyle w:val="Intenzvnezvraznenie"/>
              </w:rPr>
            </w:pPr>
            <w:r w:rsidRPr="00381ECC">
              <w:rPr>
                <w:rStyle w:val="Intenzvnezvraznenie"/>
              </w:rPr>
              <w:t>800</w:t>
            </w:r>
          </w:p>
        </w:tc>
        <w:tc>
          <w:tcPr>
            <w:tcW w:w="1166" w:type="dxa"/>
          </w:tcPr>
          <w:p w:rsidR="00E35517" w:rsidRPr="00A64A3E" w:rsidRDefault="00E35517" w:rsidP="00CD0927">
            <w:pPr>
              <w:jc w:val="both"/>
              <w:rPr>
                <w:rFonts w:ascii="Times New Roman" w:hAnsi="Times New Roman"/>
                <w:sz w:val="24"/>
                <w:szCs w:val="24"/>
              </w:rPr>
            </w:pPr>
          </w:p>
        </w:tc>
      </w:tr>
    </w:tbl>
    <w:p w:rsidR="00CD0927" w:rsidRDefault="00CD0927" w:rsidP="00B86048">
      <w:pPr>
        <w:rPr>
          <w:rFonts w:ascii="Times New Roman" w:hAnsi="Times New Roman"/>
          <w:b/>
          <w:sz w:val="28"/>
          <w:szCs w:val="28"/>
        </w:rPr>
      </w:pPr>
    </w:p>
    <w:p w:rsidR="00CD0927" w:rsidRDefault="00CD0927" w:rsidP="00B86048">
      <w:pPr>
        <w:rPr>
          <w:rFonts w:ascii="Times New Roman" w:hAnsi="Times New Roman"/>
          <w:b/>
          <w:sz w:val="28"/>
          <w:szCs w:val="28"/>
        </w:rPr>
      </w:pPr>
    </w:p>
    <w:p w:rsidR="00713E68" w:rsidRDefault="00713E68">
      <w:pPr>
        <w:rPr>
          <w:rFonts w:ascii="Times New Roman" w:hAnsi="Times New Roman"/>
          <w:b/>
          <w:sz w:val="28"/>
          <w:szCs w:val="28"/>
        </w:rPr>
      </w:pPr>
      <w:r>
        <w:rPr>
          <w:rFonts w:ascii="Times New Roman" w:hAnsi="Times New Roman"/>
          <w:b/>
          <w:sz w:val="28"/>
          <w:szCs w:val="28"/>
        </w:rPr>
        <w:br w:type="page"/>
      </w:r>
    </w:p>
    <w:p w:rsidR="00F75AE4" w:rsidRPr="00CD0927" w:rsidRDefault="00F653DC" w:rsidP="00F75AE4">
      <w:pPr>
        <w:spacing w:after="0" w:line="240" w:lineRule="auto"/>
        <w:jc w:val="both"/>
        <w:rPr>
          <w:rFonts w:ascii="Times New Roman" w:hAnsi="Times New Roman" w:cs="Times New Roman"/>
          <w:b/>
          <w:i/>
          <w:color w:val="0070C0"/>
          <w:sz w:val="32"/>
          <w:szCs w:val="32"/>
        </w:rPr>
      </w:pPr>
      <w:r>
        <w:rPr>
          <w:rFonts w:ascii="Times New Roman" w:hAnsi="Times New Roman" w:cs="Times New Roman"/>
          <w:b/>
          <w:i/>
          <w:color w:val="0070C0"/>
          <w:sz w:val="32"/>
          <w:szCs w:val="32"/>
        </w:rPr>
        <w:lastRenderedPageBreak/>
        <w:t xml:space="preserve">Časť D: </w:t>
      </w:r>
      <w:r w:rsidR="00F75AE4" w:rsidRPr="00CD0927">
        <w:rPr>
          <w:rFonts w:ascii="Times New Roman" w:hAnsi="Times New Roman" w:cs="Times New Roman"/>
          <w:b/>
          <w:i/>
          <w:color w:val="0070C0"/>
          <w:sz w:val="32"/>
          <w:szCs w:val="32"/>
        </w:rPr>
        <w:t xml:space="preserve">Realizačná  časť </w:t>
      </w:r>
    </w:p>
    <w:p w:rsidR="00D405EF" w:rsidRDefault="00D405EF" w:rsidP="00F75AE4">
      <w:pPr>
        <w:spacing w:after="0" w:line="240" w:lineRule="auto"/>
        <w:jc w:val="both"/>
        <w:rPr>
          <w:rFonts w:ascii="Times New Roman" w:hAnsi="Times New Roman" w:cs="Times New Roman"/>
          <w:b/>
          <w:sz w:val="24"/>
          <w:szCs w:val="24"/>
        </w:rPr>
      </w:pPr>
    </w:p>
    <w:p w:rsidR="004F09F2" w:rsidRDefault="004F09F2" w:rsidP="004F09F2">
      <w:pPr>
        <w:spacing w:after="0" w:line="360" w:lineRule="auto"/>
        <w:ind w:firstLine="708"/>
        <w:jc w:val="both"/>
        <w:outlineLvl w:val="0"/>
        <w:rPr>
          <w:rFonts w:ascii="Times New Roman" w:hAnsi="Times New Roman" w:cs="Times New Roman"/>
          <w:sz w:val="24"/>
          <w:szCs w:val="24"/>
        </w:rPr>
      </w:pPr>
    </w:p>
    <w:p w:rsidR="004F09F2" w:rsidRDefault="004F09F2" w:rsidP="004F09F2">
      <w:pPr>
        <w:spacing w:after="0" w:line="360" w:lineRule="auto"/>
        <w:ind w:firstLine="708"/>
        <w:jc w:val="both"/>
        <w:outlineLvl w:val="0"/>
        <w:rPr>
          <w:rFonts w:ascii="Times New Roman" w:hAnsi="Times New Roman" w:cs="Times New Roman"/>
          <w:sz w:val="24"/>
          <w:szCs w:val="24"/>
        </w:rPr>
      </w:pPr>
      <w:r w:rsidRPr="00B80D93">
        <w:rPr>
          <w:rFonts w:ascii="Times New Roman" w:hAnsi="Times New Roman" w:cs="Times New Roman"/>
          <w:sz w:val="24"/>
          <w:szCs w:val="24"/>
        </w:rPr>
        <w:t xml:space="preserve">Realizačná časť je zameraná na popis postupov inštitucionálneho a organizačného zabezpečenia realizácie programu rozvoja </w:t>
      </w:r>
      <w:r>
        <w:rPr>
          <w:rFonts w:ascii="Times New Roman" w:hAnsi="Times New Roman" w:cs="Times New Roman"/>
          <w:sz w:val="24"/>
          <w:szCs w:val="24"/>
        </w:rPr>
        <w:t>obce</w:t>
      </w:r>
      <w:r w:rsidRPr="00B80D93">
        <w:rPr>
          <w:rFonts w:ascii="Times New Roman" w:hAnsi="Times New Roman" w:cs="Times New Roman"/>
          <w:sz w:val="24"/>
          <w:szCs w:val="24"/>
        </w:rPr>
        <w:t>, systém monitorovania a hodno</w:t>
      </w:r>
      <w:r>
        <w:rPr>
          <w:rFonts w:ascii="Times New Roman" w:hAnsi="Times New Roman" w:cs="Times New Roman"/>
          <w:sz w:val="24"/>
          <w:szCs w:val="24"/>
        </w:rPr>
        <w:t>tenia plnenia programu rozvoja obce</w:t>
      </w:r>
      <w:r w:rsidRPr="00B80D93">
        <w:rPr>
          <w:rFonts w:ascii="Times New Roman" w:hAnsi="Times New Roman" w:cs="Times New Roman"/>
          <w:sz w:val="24"/>
          <w:szCs w:val="24"/>
        </w:rPr>
        <w:t xml:space="preserve"> s ustanovením merateľných ukazovateľov, vecný a časový harmonogram realizácie programu rozvoja </w:t>
      </w:r>
      <w:r>
        <w:rPr>
          <w:rFonts w:ascii="Times New Roman" w:hAnsi="Times New Roman" w:cs="Times New Roman"/>
          <w:sz w:val="24"/>
          <w:szCs w:val="24"/>
        </w:rPr>
        <w:t>obce</w:t>
      </w:r>
      <w:r w:rsidRPr="00B80D93">
        <w:rPr>
          <w:rFonts w:ascii="Times New Roman" w:hAnsi="Times New Roman" w:cs="Times New Roman"/>
          <w:sz w:val="24"/>
          <w:szCs w:val="24"/>
        </w:rPr>
        <w:t xml:space="preserve"> s formou akčných plánov. Realizačná časť obsahuje: </w:t>
      </w:r>
    </w:p>
    <w:p w:rsidR="004F09F2" w:rsidRPr="00B80D93" w:rsidRDefault="004F09F2" w:rsidP="004F09F2">
      <w:pPr>
        <w:pStyle w:val="Odsekzoznamu"/>
        <w:numPr>
          <w:ilvl w:val="0"/>
          <w:numId w:val="30"/>
        </w:numPr>
        <w:spacing w:after="0" w:line="360" w:lineRule="auto"/>
        <w:jc w:val="both"/>
        <w:outlineLvl w:val="0"/>
        <w:rPr>
          <w:rFonts w:ascii="Times New Roman" w:hAnsi="Times New Roman" w:cs="Times New Roman"/>
          <w:b/>
          <w:bCs/>
          <w:sz w:val="24"/>
          <w:szCs w:val="24"/>
        </w:rPr>
      </w:pPr>
      <w:r w:rsidRPr="00B80D93">
        <w:rPr>
          <w:rFonts w:ascii="Times New Roman" w:hAnsi="Times New Roman" w:cs="Times New Roman"/>
          <w:sz w:val="24"/>
          <w:szCs w:val="24"/>
        </w:rPr>
        <w:t xml:space="preserve">východiská, </w:t>
      </w:r>
    </w:p>
    <w:p w:rsidR="004F09F2" w:rsidRPr="00B80D93" w:rsidRDefault="004F09F2" w:rsidP="004F09F2">
      <w:pPr>
        <w:pStyle w:val="Odsekzoznamu"/>
        <w:numPr>
          <w:ilvl w:val="0"/>
          <w:numId w:val="30"/>
        </w:numPr>
        <w:spacing w:after="0" w:line="360" w:lineRule="auto"/>
        <w:jc w:val="both"/>
        <w:outlineLvl w:val="0"/>
        <w:rPr>
          <w:rFonts w:ascii="Times New Roman" w:hAnsi="Times New Roman" w:cs="Times New Roman"/>
          <w:b/>
          <w:bCs/>
          <w:sz w:val="24"/>
          <w:szCs w:val="24"/>
        </w:rPr>
      </w:pPr>
      <w:r w:rsidRPr="00B80D93">
        <w:rPr>
          <w:rFonts w:ascii="Times New Roman" w:hAnsi="Times New Roman" w:cs="Times New Roman"/>
          <w:sz w:val="24"/>
          <w:szCs w:val="24"/>
        </w:rPr>
        <w:t>popis úloh jednotlivých</w:t>
      </w:r>
      <w:r>
        <w:rPr>
          <w:rFonts w:ascii="Times New Roman" w:hAnsi="Times New Roman" w:cs="Times New Roman"/>
          <w:sz w:val="24"/>
          <w:szCs w:val="24"/>
        </w:rPr>
        <w:t xml:space="preserve"> partnerov pri realizácii PHSR,</w:t>
      </w:r>
    </w:p>
    <w:p w:rsidR="004F09F2" w:rsidRPr="00B80D93" w:rsidRDefault="004F09F2" w:rsidP="004F09F2">
      <w:pPr>
        <w:pStyle w:val="Odsekzoznamu"/>
        <w:numPr>
          <w:ilvl w:val="0"/>
          <w:numId w:val="30"/>
        </w:numPr>
        <w:spacing w:after="0" w:line="360" w:lineRule="auto"/>
        <w:jc w:val="both"/>
        <w:outlineLvl w:val="0"/>
        <w:rPr>
          <w:rFonts w:ascii="Times New Roman" w:hAnsi="Times New Roman" w:cs="Times New Roman"/>
          <w:b/>
          <w:bCs/>
          <w:sz w:val="24"/>
          <w:szCs w:val="24"/>
        </w:rPr>
      </w:pPr>
      <w:r w:rsidRPr="00B80D93">
        <w:rPr>
          <w:rFonts w:ascii="Times New Roman" w:hAnsi="Times New Roman" w:cs="Times New Roman"/>
          <w:sz w:val="24"/>
          <w:szCs w:val="24"/>
        </w:rPr>
        <w:t xml:space="preserve">popis postupov inštitucionálneho a organizačného zabezpečenia, </w:t>
      </w:r>
    </w:p>
    <w:p w:rsidR="004F09F2" w:rsidRPr="00B80D93" w:rsidRDefault="004F09F2" w:rsidP="004F09F2">
      <w:pPr>
        <w:pStyle w:val="Odsekzoznamu"/>
        <w:numPr>
          <w:ilvl w:val="0"/>
          <w:numId w:val="30"/>
        </w:numPr>
        <w:spacing w:after="0" w:line="360" w:lineRule="auto"/>
        <w:jc w:val="both"/>
        <w:outlineLvl w:val="0"/>
        <w:rPr>
          <w:rFonts w:ascii="Times New Roman" w:hAnsi="Times New Roman" w:cs="Times New Roman"/>
          <w:b/>
          <w:bCs/>
          <w:sz w:val="24"/>
          <w:szCs w:val="24"/>
        </w:rPr>
      </w:pPr>
      <w:r w:rsidRPr="00B80D93">
        <w:rPr>
          <w:rFonts w:ascii="Times New Roman" w:hAnsi="Times New Roman" w:cs="Times New Roman"/>
          <w:sz w:val="24"/>
          <w:szCs w:val="24"/>
        </w:rPr>
        <w:t xml:space="preserve">stručný popis komunikačnej stratégie PHSR k jednotlivým cieľovým skupinám, </w:t>
      </w:r>
    </w:p>
    <w:p w:rsidR="004F09F2" w:rsidRPr="00B80D93" w:rsidRDefault="004F09F2" w:rsidP="004F09F2">
      <w:pPr>
        <w:pStyle w:val="Odsekzoznamu"/>
        <w:numPr>
          <w:ilvl w:val="0"/>
          <w:numId w:val="30"/>
        </w:numPr>
        <w:spacing w:after="0" w:line="360" w:lineRule="auto"/>
        <w:jc w:val="both"/>
        <w:outlineLvl w:val="0"/>
        <w:rPr>
          <w:rFonts w:ascii="Times New Roman" w:hAnsi="Times New Roman" w:cs="Times New Roman"/>
          <w:b/>
          <w:bCs/>
          <w:sz w:val="24"/>
          <w:szCs w:val="24"/>
        </w:rPr>
      </w:pPr>
      <w:r w:rsidRPr="00B80D93">
        <w:rPr>
          <w:rFonts w:ascii="Times New Roman" w:hAnsi="Times New Roman" w:cs="Times New Roman"/>
          <w:sz w:val="24"/>
          <w:szCs w:val="24"/>
        </w:rPr>
        <w:t xml:space="preserve">popis systému monitorovania a hodnotenia plnenia PHSR, </w:t>
      </w:r>
    </w:p>
    <w:p w:rsidR="004F09F2" w:rsidRPr="00B80D93" w:rsidRDefault="004F09F2" w:rsidP="004F09F2">
      <w:pPr>
        <w:pStyle w:val="Odsekzoznamu"/>
        <w:numPr>
          <w:ilvl w:val="0"/>
          <w:numId w:val="30"/>
        </w:numPr>
        <w:spacing w:after="0" w:line="360" w:lineRule="auto"/>
        <w:jc w:val="both"/>
        <w:outlineLvl w:val="0"/>
        <w:rPr>
          <w:rFonts w:ascii="Times New Roman" w:hAnsi="Times New Roman" w:cs="Times New Roman"/>
          <w:b/>
          <w:bCs/>
          <w:sz w:val="24"/>
          <w:szCs w:val="24"/>
        </w:rPr>
      </w:pPr>
      <w:r w:rsidRPr="00B80D93">
        <w:rPr>
          <w:rFonts w:ascii="Times New Roman" w:hAnsi="Times New Roman" w:cs="Times New Roman"/>
          <w:sz w:val="24"/>
          <w:szCs w:val="24"/>
        </w:rPr>
        <w:t>akčný pl</w:t>
      </w:r>
      <w:r>
        <w:rPr>
          <w:rFonts w:ascii="Times New Roman" w:hAnsi="Times New Roman" w:cs="Times New Roman"/>
          <w:sz w:val="24"/>
          <w:szCs w:val="24"/>
        </w:rPr>
        <w:t>án s výhľadom na roky 2015 – 2017.</w:t>
      </w:r>
    </w:p>
    <w:p w:rsidR="004F09F2" w:rsidRDefault="004F09F2" w:rsidP="004F09F2">
      <w:pPr>
        <w:spacing w:after="0" w:line="360" w:lineRule="auto"/>
        <w:jc w:val="both"/>
        <w:outlineLvl w:val="0"/>
        <w:rPr>
          <w:rFonts w:ascii="Times New Roman" w:hAnsi="Times New Roman" w:cs="Times New Roman"/>
          <w:b/>
          <w:bCs/>
          <w:sz w:val="24"/>
          <w:szCs w:val="24"/>
        </w:rPr>
      </w:pPr>
    </w:p>
    <w:p w:rsidR="004F09F2" w:rsidRPr="004F09F2" w:rsidRDefault="004F09F2" w:rsidP="004F09F2">
      <w:pPr>
        <w:spacing w:after="0" w:line="360" w:lineRule="auto"/>
        <w:outlineLvl w:val="0"/>
        <w:rPr>
          <w:rFonts w:ascii="Times New Roman" w:hAnsi="Times New Roman" w:cs="Times New Roman"/>
          <w:b/>
          <w:i/>
          <w:color w:val="0070C0"/>
          <w:sz w:val="28"/>
          <w:szCs w:val="28"/>
        </w:rPr>
      </w:pPr>
      <w:r w:rsidRPr="004F09F2">
        <w:rPr>
          <w:rFonts w:ascii="Times New Roman" w:hAnsi="Times New Roman" w:cs="Times New Roman"/>
          <w:b/>
          <w:i/>
          <w:color w:val="0070C0"/>
          <w:sz w:val="28"/>
          <w:szCs w:val="28"/>
        </w:rPr>
        <w:t>Časť 4.1 Východiská a popis úloh jednotlivých partnerov pri realizácii</w:t>
      </w:r>
    </w:p>
    <w:p w:rsidR="004F09F2" w:rsidRPr="00234F47" w:rsidRDefault="004F09F2" w:rsidP="004F09F2">
      <w:pPr>
        <w:spacing w:after="0"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Obecný úrad Zamarovce </w:t>
      </w:r>
      <w:r w:rsidRPr="00234F47">
        <w:rPr>
          <w:rFonts w:ascii="Times New Roman" w:hAnsi="Times New Roman" w:cs="Times New Roman"/>
          <w:sz w:val="24"/>
          <w:szCs w:val="24"/>
        </w:rPr>
        <w:t xml:space="preserve">má v oblasti prípravy a realizácie programu rozvoja dostatočné skúsenosti na programovej aj projektovej úrovni. Pri realizácii PHSR vystupujú ako partneri obyvatelia </w:t>
      </w:r>
      <w:r>
        <w:rPr>
          <w:rFonts w:ascii="Times New Roman" w:hAnsi="Times New Roman" w:cs="Times New Roman"/>
          <w:sz w:val="24"/>
          <w:szCs w:val="24"/>
        </w:rPr>
        <w:t>obce,</w:t>
      </w:r>
      <w:r w:rsidRPr="00234F47">
        <w:rPr>
          <w:rFonts w:ascii="Times New Roman" w:hAnsi="Times New Roman" w:cs="Times New Roman"/>
          <w:sz w:val="24"/>
          <w:szCs w:val="24"/>
        </w:rPr>
        <w:t xml:space="preserve"> ktorí boli prizvaní a zúčastnili sa verejných stretnutí, </w:t>
      </w:r>
      <w:r>
        <w:rPr>
          <w:rFonts w:ascii="Times New Roman" w:hAnsi="Times New Roman" w:cs="Times New Roman"/>
          <w:sz w:val="24"/>
          <w:szCs w:val="24"/>
        </w:rPr>
        <w:t>kde definovali svoje požiadavky</w:t>
      </w:r>
      <w:r w:rsidRPr="00234F47">
        <w:rPr>
          <w:rFonts w:ascii="Times New Roman" w:hAnsi="Times New Roman" w:cs="Times New Roman"/>
          <w:sz w:val="24"/>
          <w:szCs w:val="24"/>
        </w:rPr>
        <w:t xml:space="preserve">. Následne aktívne pristupovali k prerokovaniu finálneho návrhu PHSR </w:t>
      </w:r>
      <w:r>
        <w:rPr>
          <w:rFonts w:ascii="Times New Roman" w:hAnsi="Times New Roman" w:cs="Times New Roman"/>
          <w:sz w:val="24"/>
          <w:szCs w:val="24"/>
        </w:rPr>
        <w:t xml:space="preserve">obce. </w:t>
      </w:r>
      <w:r w:rsidRPr="00234F47">
        <w:rPr>
          <w:rFonts w:ascii="Times New Roman" w:hAnsi="Times New Roman" w:cs="Times New Roman"/>
          <w:sz w:val="24"/>
          <w:szCs w:val="24"/>
        </w:rPr>
        <w:t>V rámci prípravy dokumentu bol vypracovaný do</w:t>
      </w:r>
      <w:r>
        <w:rPr>
          <w:rFonts w:ascii="Times New Roman" w:hAnsi="Times New Roman" w:cs="Times New Roman"/>
          <w:sz w:val="24"/>
          <w:szCs w:val="24"/>
        </w:rPr>
        <w:t>tazník, ktorý bol distribuovaný do domácností</w:t>
      </w:r>
      <w:r w:rsidRPr="00234F47">
        <w:rPr>
          <w:rFonts w:ascii="Times New Roman" w:hAnsi="Times New Roman" w:cs="Times New Roman"/>
          <w:sz w:val="24"/>
          <w:szCs w:val="24"/>
        </w:rPr>
        <w:t>. Rovnak</w:t>
      </w:r>
      <w:r>
        <w:rPr>
          <w:rFonts w:ascii="Times New Roman" w:hAnsi="Times New Roman" w:cs="Times New Roman"/>
          <w:sz w:val="24"/>
          <w:szCs w:val="24"/>
        </w:rPr>
        <w:t xml:space="preserve">o tak poslanci a zamestnanci </w:t>
      </w:r>
      <w:proofErr w:type="spellStart"/>
      <w:r>
        <w:rPr>
          <w:rFonts w:ascii="Times New Roman" w:hAnsi="Times New Roman" w:cs="Times New Roman"/>
          <w:sz w:val="24"/>
          <w:szCs w:val="24"/>
        </w:rPr>
        <w:t>OcÚ</w:t>
      </w:r>
      <w:proofErr w:type="spellEnd"/>
      <w:r w:rsidRPr="00234F47">
        <w:rPr>
          <w:rFonts w:ascii="Times New Roman" w:hAnsi="Times New Roman" w:cs="Times New Roman"/>
          <w:sz w:val="24"/>
          <w:szCs w:val="24"/>
        </w:rPr>
        <w:t xml:space="preserve"> boli prizvaní ku konzultácii jednotlivých častí strategického dokumentu.</w:t>
      </w:r>
    </w:p>
    <w:p w:rsidR="004F09F2" w:rsidRDefault="004F09F2" w:rsidP="004F09F2">
      <w:pPr>
        <w:spacing w:after="0" w:line="360" w:lineRule="auto"/>
        <w:jc w:val="both"/>
        <w:outlineLvl w:val="0"/>
      </w:pPr>
    </w:p>
    <w:p w:rsidR="004F09F2" w:rsidRPr="004F09F2" w:rsidRDefault="004F09F2" w:rsidP="004F09F2">
      <w:pPr>
        <w:spacing w:after="0" w:line="360" w:lineRule="auto"/>
        <w:outlineLvl w:val="0"/>
        <w:rPr>
          <w:rFonts w:ascii="Times New Roman" w:hAnsi="Times New Roman" w:cs="Times New Roman"/>
          <w:b/>
          <w:i/>
          <w:color w:val="0070C0"/>
          <w:sz w:val="28"/>
          <w:szCs w:val="28"/>
        </w:rPr>
      </w:pPr>
      <w:r>
        <w:rPr>
          <w:rFonts w:ascii="Times New Roman" w:hAnsi="Times New Roman" w:cs="Times New Roman"/>
          <w:b/>
          <w:i/>
          <w:color w:val="0070C0"/>
          <w:sz w:val="28"/>
          <w:szCs w:val="28"/>
        </w:rPr>
        <w:t>Časť</w:t>
      </w:r>
      <w:r w:rsidRPr="004F09F2">
        <w:rPr>
          <w:rFonts w:ascii="Times New Roman" w:hAnsi="Times New Roman" w:cs="Times New Roman"/>
          <w:b/>
          <w:i/>
          <w:color w:val="0070C0"/>
          <w:sz w:val="28"/>
          <w:szCs w:val="28"/>
        </w:rPr>
        <w:t xml:space="preserve"> 4.2 Popis postupov organizačného a inštitucionálneho zabezpečenia</w:t>
      </w:r>
    </w:p>
    <w:p w:rsidR="004F09F2" w:rsidRDefault="004F09F2" w:rsidP="004F09F2">
      <w:pPr>
        <w:spacing w:after="0" w:line="360" w:lineRule="auto"/>
        <w:ind w:firstLine="708"/>
        <w:jc w:val="both"/>
        <w:outlineLvl w:val="0"/>
        <w:rPr>
          <w:rFonts w:ascii="Times New Roman" w:hAnsi="Times New Roman" w:cs="Times New Roman"/>
          <w:sz w:val="24"/>
          <w:szCs w:val="24"/>
        </w:rPr>
      </w:pPr>
      <w:r w:rsidRPr="00834525">
        <w:rPr>
          <w:rFonts w:ascii="Times New Roman" w:hAnsi="Times New Roman" w:cs="Times New Roman"/>
          <w:sz w:val="24"/>
          <w:szCs w:val="24"/>
        </w:rPr>
        <w:t xml:space="preserve">Realizácia PHSR </w:t>
      </w:r>
      <w:r>
        <w:rPr>
          <w:rFonts w:ascii="Times New Roman" w:hAnsi="Times New Roman" w:cs="Times New Roman"/>
          <w:sz w:val="24"/>
          <w:szCs w:val="24"/>
        </w:rPr>
        <w:t>obce</w:t>
      </w:r>
      <w:r w:rsidRPr="00834525">
        <w:rPr>
          <w:rFonts w:ascii="Times New Roman" w:hAnsi="Times New Roman" w:cs="Times New Roman"/>
          <w:sz w:val="24"/>
          <w:szCs w:val="24"/>
        </w:rPr>
        <w:t xml:space="preserve"> je činnosťou samosprávy </w:t>
      </w:r>
      <w:r>
        <w:rPr>
          <w:rFonts w:ascii="Times New Roman" w:hAnsi="Times New Roman" w:cs="Times New Roman"/>
          <w:sz w:val="24"/>
          <w:szCs w:val="24"/>
        </w:rPr>
        <w:t>obce, a tá</w:t>
      </w:r>
      <w:r w:rsidRPr="00834525">
        <w:rPr>
          <w:rFonts w:ascii="Times New Roman" w:hAnsi="Times New Roman" w:cs="Times New Roman"/>
          <w:sz w:val="24"/>
          <w:szCs w:val="24"/>
        </w:rPr>
        <w:t xml:space="preserve"> ju vykonáva </w:t>
      </w:r>
      <w:r>
        <w:rPr>
          <w:rFonts w:ascii="Times New Roman" w:hAnsi="Times New Roman" w:cs="Times New Roman"/>
          <w:sz w:val="24"/>
          <w:szCs w:val="24"/>
        </w:rPr>
        <w:t xml:space="preserve">prostredníctvom svojich orgánov. </w:t>
      </w:r>
      <w:r w:rsidRPr="00834525">
        <w:rPr>
          <w:rFonts w:ascii="Times New Roman" w:hAnsi="Times New Roman" w:cs="Times New Roman"/>
          <w:sz w:val="24"/>
          <w:szCs w:val="24"/>
        </w:rPr>
        <w:t xml:space="preserve">Samospráva jedenkrát ročne získa a spracuje pripomienky poslancov, </w:t>
      </w:r>
      <w:proofErr w:type="spellStart"/>
      <w:r>
        <w:rPr>
          <w:rFonts w:ascii="Times New Roman" w:hAnsi="Times New Roman" w:cs="Times New Roman"/>
          <w:sz w:val="24"/>
          <w:szCs w:val="24"/>
        </w:rPr>
        <w:t>OcÚ</w:t>
      </w:r>
      <w:proofErr w:type="spellEnd"/>
      <w:r w:rsidRPr="00834525">
        <w:rPr>
          <w:rFonts w:ascii="Times New Roman" w:hAnsi="Times New Roman" w:cs="Times New Roman"/>
          <w:sz w:val="24"/>
          <w:szCs w:val="24"/>
        </w:rPr>
        <w:t xml:space="preserve">, partnerov a verejnosti, do leta v čase začiatku prípravy rozpočtu na ďalší rok. Táto činnosť naplánovaná do termínu </w:t>
      </w:r>
      <w:r>
        <w:rPr>
          <w:rFonts w:ascii="Times New Roman" w:hAnsi="Times New Roman" w:cs="Times New Roman"/>
          <w:sz w:val="24"/>
          <w:szCs w:val="24"/>
        </w:rPr>
        <w:t>december</w:t>
      </w:r>
      <w:r w:rsidRPr="00834525">
        <w:rPr>
          <w:rFonts w:ascii="Times New Roman" w:hAnsi="Times New Roman" w:cs="Times New Roman"/>
          <w:sz w:val="24"/>
          <w:szCs w:val="24"/>
        </w:rPr>
        <w:t xml:space="preserve"> príslušného roku, kedy bude predložené hodnotenie PHSR za predchádzajúci rok, aj jeho prípadná aktualizácia. </w:t>
      </w:r>
    </w:p>
    <w:p w:rsidR="004F09F2" w:rsidRDefault="004F09F2" w:rsidP="004F09F2">
      <w:pPr>
        <w:spacing w:after="0" w:line="360" w:lineRule="auto"/>
        <w:ind w:firstLine="708"/>
        <w:jc w:val="both"/>
        <w:outlineLvl w:val="0"/>
        <w:rPr>
          <w:rFonts w:ascii="Times New Roman" w:hAnsi="Times New Roman" w:cs="Times New Roman"/>
          <w:sz w:val="24"/>
          <w:szCs w:val="24"/>
        </w:rPr>
      </w:pPr>
      <w:r w:rsidRPr="00834525">
        <w:rPr>
          <w:rFonts w:ascii="Times New Roman" w:hAnsi="Times New Roman" w:cs="Times New Roman"/>
          <w:sz w:val="24"/>
          <w:szCs w:val="24"/>
        </w:rPr>
        <w:t xml:space="preserve">Vo vzťahu k realizácii PHSR </w:t>
      </w:r>
      <w:r>
        <w:rPr>
          <w:rFonts w:ascii="Times New Roman" w:hAnsi="Times New Roman" w:cs="Times New Roman"/>
          <w:sz w:val="24"/>
          <w:szCs w:val="24"/>
        </w:rPr>
        <w:t>obecné</w:t>
      </w:r>
      <w:r w:rsidRPr="00834525">
        <w:rPr>
          <w:rFonts w:ascii="Times New Roman" w:hAnsi="Times New Roman" w:cs="Times New Roman"/>
          <w:sz w:val="24"/>
          <w:szCs w:val="24"/>
        </w:rPr>
        <w:t xml:space="preserve"> zastupiteľstvo berie na vedomie návrh strategickej časti dokumentu, schvaľuje celý dokument PHSR a každoročne schvaľuje vyhodnotenie jeho plnenia. </w:t>
      </w:r>
      <w:r>
        <w:rPr>
          <w:rFonts w:ascii="Times New Roman" w:hAnsi="Times New Roman" w:cs="Times New Roman"/>
          <w:sz w:val="24"/>
          <w:szCs w:val="24"/>
        </w:rPr>
        <w:t>Obecné</w:t>
      </w:r>
      <w:r w:rsidRPr="00834525">
        <w:rPr>
          <w:rFonts w:ascii="Times New Roman" w:hAnsi="Times New Roman" w:cs="Times New Roman"/>
          <w:sz w:val="24"/>
          <w:szCs w:val="24"/>
        </w:rPr>
        <w:t xml:space="preserve"> zastupiteľstvo taktiež schvaľuje spolufinancovanie </w:t>
      </w:r>
      <w:r w:rsidRPr="00834525">
        <w:rPr>
          <w:rFonts w:ascii="Times New Roman" w:hAnsi="Times New Roman" w:cs="Times New Roman"/>
          <w:sz w:val="24"/>
          <w:szCs w:val="24"/>
        </w:rPr>
        <w:lastRenderedPageBreak/>
        <w:t xml:space="preserve">projektov. </w:t>
      </w:r>
      <w:r>
        <w:rPr>
          <w:rFonts w:ascii="Times New Roman" w:hAnsi="Times New Roman" w:cs="Times New Roman"/>
          <w:sz w:val="24"/>
          <w:szCs w:val="24"/>
        </w:rPr>
        <w:t xml:space="preserve">Obecné </w:t>
      </w:r>
      <w:r w:rsidRPr="00834525">
        <w:rPr>
          <w:rFonts w:ascii="Times New Roman" w:hAnsi="Times New Roman" w:cs="Times New Roman"/>
          <w:sz w:val="24"/>
          <w:szCs w:val="24"/>
        </w:rPr>
        <w:t xml:space="preserve">zastupiteľstvo schvaľuje každoročne hodnotiace a monitorovacie správy, rozhoduje o prípadných zmenách a aktualizácii programu. </w:t>
      </w:r>
    </w:p>
    <w:p w:rsidR="004F09F2" w:rsidRDefault="004F09F2" w:rsidP="004F09F2">
      <w:pPr>
        <w:spacing w:after="0" w:line="360" w:lineRule="auto"/>
        <w:ind w:firstLine="708"/>
        <w:jc w:val="both"/>
        <w:outlineLvl w:val="0"/>
        <w:rPr>
          <w:rFonts w:ascii="Times New Roman" w:hAnsi="Times New Roman" w:cs="Times New Roman"/>
          <w:sz w:val="24"/>
          <w:szCs w:val="24"/>
        </w:rPr>
      </w:pPr>
      <w:r w:rsidRPr="00834525">
        <w:rPr>
          <w:rFonts w:ascii="Times New Roman" w:hAnsi="Times New Roman" w:cs="Times New Roman"/>
          <w:sz w:val="24"/>
          <w:szCs w:val="24"/>
        </w:rPr>
        <w:t xml:space="preserve">Najvyšším výkonným orgánom </w:t>
      </w:r>
      <w:r>
        <w:rPr>
          <w:rFonts w:ascii="Times New Roman" w:hAnsi="Times New Roman" w:cs="Times New Roman"/>
          <w:sz w:val="24"/>
          <w:szCs w:val="24"/>
        </w:rPr>
        <w:t>obce</w:t>
      </w:r>
      <w:r w:rsidRPr="00834525">
        <w:rPr>
          <w:rFonts w:ascii="Times New Roman" w:hAnsi="Times New Roman" w:cs="Times New Roman"/>
          <w:sz w:val="24"/>
          <w:szCs w:val="24"/>
        </w:rPr>
        <w:t xml:space="preserve"> a jeho predstaviteľom je </w:t>
      </w:r>
      <w:r>
        <w:rPr>
          <w:rFonts w:ascii="Times New Roman" w:hAnsi="Times New Roman" w:cs="Times New Roman"/>
          <w:sz w:val="24"/>
          <w:szCs w:val="24"/>
        </w:rPr>
        <w:t>starosta.</w:t>
      </w:r>
      <w:r w:rsidRPr="00834525">
        <w:rPr>
          <w:rFonts w:ascii="Times New Roman" w:hAnsi="Times New Roman" w:cs="Times New Roman"/>
          <w:sz w:val="24"/>
          <w:szCs w:val="24"/>
        </w:rPr>
        <w:t xml:space="preserve"> Rozhoduje vo všetkých veciach správy </w:t>
      </w:r>
      <w:r>
        <w:rPr>
          <w:rFonts w:ascii="Times New Roman" w:hAnsi="Times New Roman" w:cs="Times New Roman"/>
          <w:sz w:val="24"/>
          <w:szCs w:val="24"/>
        </w:rPr>
        <w:t>obce,</w:t>
      </w:r>
      <w:r w:rsidRPr="00834525">
        <w:rPr>
          <w:rFonts w:ascii="Times New Roman" w:hAnsi="Times New Roman" w:cs="Times New Roman"/>
          <w:sz w:val="24"/>
          <w:szCs w:val="24"/>
        </w:rPr>
        <w:t xml:space="preserve"> ktoré nespadajú do právomocí a kompetencií </w:t>
      </w:r>
      <w:r>
        <w:rPr>
          <w:rFonts w:ascii="Times New Roman" w:hAnsi="Times New Roman" w:cs="Times New Roman"/>
          <w:sz w:val="24"/>
          <w:szCs w:val="24"/>
        </w:rPr>
        <w:t xml:space="preserve">obecného </w:t>
      </w:r>
      <w:r w:rsidRPr="00834525">
        <w:rPr>
          <w:rFonts w:ascii="Times New Roman" w:hAnsi="Times New Roman" w:cs="Times New Roman"/>
          <w:sz w:val="24"/>
          <w:szCs w:val="24"/>
        </w:rPr>
        <w:t xml:space="preserve">zastupiteľstva. </w:t>
      </w:r>
      <w:r>
        <w:rPr>
          <w:rFonts w:ascii="Times New Roman" w:hAnsi="Times New Roman" w:cs="Times New Roman"/>
          <w:sz w:val="24"/>
          <w:szCs w:val="24"/>
        </w:rPr>
        <w:t xml:space="preserve">Starosta </w:t>
      </w:r>
      <w:r w:rsidRPr="00834525">
        <w:rPr>
          <w:rFonts w:ascii="Times New Roman" w:hAnsi="Times New Roman" w:cs="Times New Roman"/>
          <w:sz w:val="24"/>
          <w:szCs w:val="24"/>
        </w:rPr>
        <w:t xml:space="preserve">sa spolupodieľal na príprave dokumentu, riadil proces realizácie, podpisuje schválenie celého dokumentu, vykonáva uznesenia a zastupuje </w:t>
      </w:r>
      <w:r>
        <w:rPr>
          <w:rFonts w:ascii="Times New Roman" w:hAnsi="Times New Roman" w:cs="Times New Roman"/>
          <w:sz w:val="24"/>
          <w:szCs w:val="24"/>
        </w:rPr>
        <w:t xml:space="preserve">obec </w:t>
      </w:r>
      <w:r w:rsidRPr="00834525">
        <w:rPr>
          <w:rFonts w:ascii="Times New Roman" w:hAnsi="Times New Roman" w:cs="Times New Roman"/>
          <w:sz w:val="24"/>
          <w:szCs w:val="24"/>
        </w:rPr>
        <w:t>vo vzťahu k Program</w:t>
      </w:r>
      <w:r>
        <w:rPr>
          <w:rFonts w:ascii="Times New Roman" w:hAnsi="Times New Roman" w:cs="Times New Roman"/>
          <w:sz w:val="24"/>
          <w:szCs w:val="24"/>
        </w:rPr>
        <w:t>u</w:t>
      </w:r>
      <w:r w:rsidRPr="00834525">
        <w:rPr>
          <w:rFonts w:ascii="Times New Roman" w:hAnsi="Times New Roman" w:cs="Times New Roman"/>
          <w:sz w:val="24"/>
          <w:szCs w:val="24"/>
        </w:rPr>
        <w:t xml:space="preserve"> hospodárskeho a sociálneho rozvoja </w:t>
      </w:r>
      <w:r>
        <w:rPr>
          <w:rFonts w:ascii="Times New Roman" w:hAnsi="Times New Roman" w:cs="Times New Roman"/>
          <w:sz w:val="24"/>
          <w:szCs w:val="24"/>
        </w:rPr>
        <w:t>obce Zamarovce</w:t>
      </w:r>
      <w:r w:rsidRPr="00834525">
        <w:rPr>
          <w:rFonts w:ascii="Times New Roman" w:hAnsi="Times New Roman" w:cs="Times New Roman"/>
          <w:sz w:val="24"/>
          <w:szCs w:val="24"/>
        </w:rPr>
        <w:t xml:space="preserve"> 2014-2020 </w:t>
      </w:r>
      <w:r>
        <w:rPr>
          <w:rFonts w:ascii="Times New Roman" w:hAnsi="Times New Roman" w:cs="Times New Roman"/>
          <w:sz w:val="24"/>
          <w:szCs w:val="24"/>
        </w:rPr>
        <w:t xml:space="preserve">k </w:t>
      </w:r>
      <w:r w:rsidRPr="00834525">
        <w:rPr>
          <w:rFonts w:ascii="Times New Roman" w:hAnsi="Times New Roman" w:cs="Times New Roman"/>
          <w:sz w:val="24"/>
          <w:szCs w:val="24"/>
        </w:rPr>
        <w:t xml:space="preserve">štátnym orgánom, </w:t>
      </w:r>
      <w:r>
        <w:rPr>
          <w:rFonts w:ascii="Times New Roman" w:hAnsi="Times New Roman" w:cs="Times New Roman"/>
          <w:sz w:val="24"/>
          <w:szCs w:val="24"/>
        </w:rPr>
        <w:t>k právnickým a fyzickým osobám.</w:t>
      </w:r>
      <w:r w:rsidRPr="00834525">
        <w:rPr>
          <w:rFonts w:ascii="Times New Roman" w:hAnsi="Times New Roman" w:cs="Times New Roman"/>
          <w:sz w:val="24"/>
          <w:szCs w:val="24"/>
        </w:rPr>
        <w:t xml:space="preserve"> Inštitucionálnu a administratívnu stránku zabezpečuje </w:t>
      </w:r>
      <w:r>
        <w:rPr>
          <w:rFonts w:ascii="Times New Roman" w:hAnsi="Times New Roman" w:cs="Times New Roman"/>
          <w:sz w:val="24"/>
          <w:szCs w:val="24"/>
        </w:rPr>
        <w:t xml:space="preserve">obecný </w:t>
      </w:r>
      <w:r w:rsidRPr="00834525">
        <w:rPr>
          <w:rFonts w:ascii="Times New Roman" w:hAnsi="Times New Roman" w:cs="Times New Roman"/>
          <w:sz w:val="24"/>
          <w:szCs w:val="24"/>
        </w:rPr>
        <w:t xml:space="preserve">úrad. </w:t>
      </w:r>
    </w:p>
    <w:p w:rsidR="004F09F2" w:rsidRDefault="004F09F2" w:rsidP="004F09F2">
      <w:pPr>
        <w:spacing w:after="0" w:line="360" w:lineRule="auto"/>
        <w:jc w:val="both"/>
        <w:outlineLvl w:val="0"/>
        <w:rPr>
          <w:rFonts w:ascii="Times New Roman" w:hAnsi="Times New Roman" w:cs="Times New Roman"/>
          <w:sz w:val="24"/>
          <w:szCs w:val="24"/>
        </w:rPr>
      </w:pPr>
    </w:p>
    <w:p w:rsidR="004F09F2" w:rsidRPr="004F09F2" w:rsidRDefault="004F09F2" w:rsidP="004F09F2">
      <w:pPr>
        <w:spacing w:after="0" w:line="360" w:lineRule="auto"/>
        <w:outlineLvl w:val="0"/>
        <w:rPr>
          <w:rFonts w:ascii="Times New Roman" w:hAnsi="Times New Roman" w:cs="Times New Roman"/>
          <w:b/>
          <w:i/>
          <w:color w:val="0070C0"/>
          <w:sz w:val="28"/>
          <w:szCs w:val="28"/>
        </w:rPr>
      </w:pPr>
      <w:r w:rsidRPr="004F09F2">
        <w:rPr>
          <w:rFonts w:ascii="Times New Roman" w:hAnsi="Times New Roman" w:cs="Times New Roman"/>
          <w:b/>
          <w:i/>
          <w:color w:val="0070C0"/>
          <w:sz w:val="28"/>
          <w:szCs w:val="28"/>
        </w:rPr>
        <w:t>Časť 4.3  Komunikačná stratégia</w:t>
      </w:r>
    </w:p>
    <w:p w:rsidR="004F09F2" w:rsidRDefault="004F09F2" w:rsidP="004F09F2">
      <w:pPr>
        <w:spacing w:after="0" w:line="360" w:lineRule="auto"/>
        <w:ind w:firstLine="708"/>
        <w:jc w:val="both"/>
        <w:outlineLvl w:val="0"/>
        <w:rPr>
          <w:rFonts w:ascii="Times New Roman" w:hAnsi="Times New Roman" w:cs="Times New Roman"/>
          <w:sz w:val="24"/>
          <w:szCs w:val="24"/>
        </w:rPr>
      </w:pPr>
      <w:r w:rsidRPr="00D330E3">
        <w:rPr>
          <w:rFonts w:ascii="Times New Roman" w:hAnsi="Times New Roman" w:cs="Times New Roman"/>
          <w:sz w:val="24"/>
          <w:szCs w:val="24"/>
        </w:rPr>
        <w:t>Rôzne formy komunikácie budú súčasťou každého z pripravovaných a realizovaných projektov PHSR v rámci povinnej i nepovinnej činnosti informovania a publicity (pri projektoch financovaných z EŠIF a dotačných titulov)</w:t>
      </w:r>
      <w:r>
        <w:rPr>
          <w:rFonts w:ascii="Times New Roman" w:hAnsi="Times New Roman" w:cs="Times New Roman"/>
          <w:sz w:val="24"/>
          <w:szCs w:val="24"/>
        </w:rPr>
        <w:t>,</w:t>
      </w:r>
      <w:r w:rsidRPr="00D330E3">
        <w:rPr>
          <w:rFonts w:ascii="Times New Roman" w:hAnsi="Times New Roman" w:cs="Times New Roman"/>
          <w:sz w:val="24"/>
          <w:szCs w:val="24"/>
        </w:rPr>
        <w:t xml:space="preserve"> alebo v rámci komunikácie zainteresovaných cieľových skupín pri príprave a realizácii jednotlivých projektov. </w:t>
      </w:r>
    </w:p>
    <w:p w:rsidR="004F09F2" w:rsidRDefault="004F09F2" w:rsidP="004F09F2">
      <w:pPr>
        <w:spacing w:after="0"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Komunikácia prebieha </w:t>
      </w:r>
      <w:r w:rsidRPr="00D330E3">
        <w:rPr>
          <w:rFonts w:ascii="Times New Roman" w:hAnsi="Times New Roman" w:cs="Times New Roman"/>
          <w:sz w:val="24"/>
          <w:szCs w:val="24"/>
        </w:rPr>
        <w:t xml:space="preserve">priamou účasťou na zasadnutiach </w:t>
      </w:r>
      <w:r>
        <w:rPr>
          <w:rFonts w:ascii="Times New Roman" w:hAnsi="Times New Roman" w:cs="Times New Roman"/>
          <w:sz w:val="24"/>
          <w:szCs w:val="24"/>
        </w:rPr>
        <w:t>obecného</w:t>
      </w:r>
      <w:r w:rsidRPr="00D330E3">
        <w:rPr>
          <w:rFonts w:ascii="Times New Roman" w:hAnsi="Times New Roman" w:cs="Times New Roman"/>
          <w:sz w:val="24"/>
          <w:szCs w:val="24"/>
        </w:rPr>
        <w:t xml:space="preserve"> zastupiteľstva. Dôležitým nástrojom komunikácie je pre </w:t>
      </w:r>
      <w:r>
        <w:rPr>
          <w:rFonts w:ascii="Times New Roman" w:hAnsi="Times New Roman" w:cs="Times New Roman"/>
          <w:sz w:val="24"/>
          <w:szCs w:val="24"/>
        </w:rPr>
        <w:t>obec</w:t>
      </w:r>
      <w:r w:rsidRPr="00D330E3">
        <w:rPr>
          <w:rFonts w:ascii="Times New Roman" w:hAnsi="Times New Roman" w:cs="Times New Roman"/>
          <w:sz w:val="24"/>
          <w:szCs w:val="24"/>
        </w:rPr>
        <w:t xml:space="preserve"> webová stránka, </w:t>
      </w:r>
      <w:r>
        <w:rPr>
          <w:rFonts w:ascii="Times New Roman" w:hAnsi="Times New Roman" w:cs="Times New Roman"/>
          <w:sz w:val="24"/>
          <w:szCs w:val="24"/>
        </w:rPr>
        <w:t xml:space="preserve">informačné tabule a rozhlas. </w:t>
      </w:r>
      <w:r w:rsidRPr="00D330E3">
        <w:rPr>
          <w:rFonts w:ascii="Times New Roman" w:hAnsi="Times New Roman" w:cs="Times New Roman"/>
          <w:sz w:val="24"/>
          <w:szCs w:val="24"/>
        </w:rPr>
        <w:t xml:space="preserve">Komunikácia s obyvateľmi prebieha neustále až do ukončenia platnosti PHSR. Ďalším nástrojom komunikácie sú i rokovania v rámci </w:t>
      </w:r>
      <w:r>
        <w:rPr>
          <w:rFonts w:ascii="Times New Roman" w:hAnsi="Times New Roman" w:cs="Times New Roman"/>
          <w:sz w:val="24"/>
          <w:szCs w:val="24"/>
        </w:rPr>
        <w:t>obecného</w:t>
      </w:r>
      <w:r w:rsidRPr="00D330E3">
        <w:rPr>
          <w:rFonts w:ascii="Times New Roman" w:hAnsi="Times New Roman" w:cs="Times New Roman"/>
          <w:sz w:val="24"/>
          <w:szCs w:val="24"/>
        </w:rPr>
        <w:t xml:space="preserve"> zastupiteľstva, kde materiál na rokovanie pripravuje </w:t>
      </w:r>
      <w:r>
        <w:rPr>
          <w:rFonts w:ascii="Times New Roman" w:hAnsi="Times New Roman" w:cs="Times New Roman"/>
          <w:sz w:val="24"/>
          <w:szCs w:val="24"/>
        </w:rPr>
        <w:t>starosta obce</w:t>
      </w:r>
      <w:r w:rsidRPr="00D330E3">
        <w:rPr>
          <w:rFonts w:ascii="Times New Roman" w:hAnsi="Times New Roman" w:cs="Times New Roman"/>
          <w:sz w:val="24"/>
          <w:szCs w:val="24"/>
        </w:rPr>
        <w:t xml:space="preserve"> v súčinnosti so zamestnancami </w:t>
      </w:r>
      <w:r>
        <w:rPr>
          <w:rFonts w:ascii="Times New Roman" w:hAnsi="Times New Roman" w:cs="Times New Roman"/>
          <w:sz w:val="24"/>
          <w:szCs w:val="24"/>
        </w:rPr>
        <w:t>obce.</w:t>
      </w:r>
      <w:r w:rsidRPr="00D330E3">
        <w:rPr>
          <w:rFonts w:ascii="Times New Roman" w:hAnsi="Times New Roman" w:cs="Times New Roman"/>
          <w:sz w:val="24"/>
          <w:szCs w:val="24"/>
        </w:rPr>
        <w:t xml:space="preserve"> Rovnako tak hlavný kontrolór, vychádzajúc z definície jeho funkcie, môže dať stanovisko k prerokovanému materiálu.</w:t>
      </w:r>
    </w:p>
    <w:p w:rsidR="004F09F2" w:rsidRDefault="004F09F2" w:rsidP="004F09F2">
      <w:pPr>
        <w:spacing w:after="0" w:line="360" w:lineRule="auto"/>
        <w:ind w:firstLine="708"/>
        <w:jc w:val="both"/>
        <w:outlineLvl w:val="0"/>
        <w:rPr>
          <w:rFonts w:ascii="Times New Roman" w:hAnsi="Times New Roman" w:cs="Times New Roman"/>
          <w:sz w:val="24"/>
          <w:szCs w:val="24"/>
        </w:rPr>
      </w:pPr>
    </w:p>
    <w:p w:rsidR="004F09F2" w:rsidRPr="004F09F2" w:rsidRDefault="004F09F2" w:rsidP="004F09F2">
      <w:pPr>
        <w:spacing w:after="0" w:line="360" w:lineRule="auto"/>
        <w:outlineLvl w:val="0"/>
        <w:rPr>
          <w:rFonts w:ascii="Times New Roman" w:hAnsi="Times New Roman" w:cs="Times New Roman"/>
          <w:b/>
          <w:i/>
          <w:color w:val="0070C0"/>
          <w:sz w:val="28"/>
          <w:szCs w:val="28"/>
        </w:rPr>
      </w:pPr>
      <w:r w:rsidRPr="004F09F2">
        <w:rPr>
          <w:rFonts w:ascii="Times New Roman" w:hAnsi="Times New Roman" w:cs="Times New Roman"/>
          <w:b/>
          <w:i/>
          <w:color w:val="0070C0"/>
          <w:sz w:val="28"/>
          <w:szCs w:val="28"/>
        </w:rPr>
        <w:t>Časť 4.4  Systém monitorovania a hodnotenia</w:t>
      </w:r>
    </w:p>
    <w:p w:rsidR="004F09F2" w:rsidRDefault="004F09F2" w:rsidP="004F09F2">
      <w:pPr>
        <w:spacing w:after="0" w:line="360" w:lineRule="auto"/>
        <w:ind w:firstLine="708"/>
        <w:jc w:val="both"/>
        <w:rPr>
          <w:rFonts w:ascii="Times New Roman" w:hAnsi="Times New Roman" w:cs="Times New Roman"/>
          <w:sz w:val="24"/>
          <w:szCs w:val="24"/>
        </w:rPr>
      </w:pPr>
      <w:r w:rsidRPr="006D6027">
        <w:rPr>
          <w:rFonts w:ascii="Times New Roman" w:hAnsi="Times New Roman" w:cs="Times New Roman"/>
          <w:sz w:val="24"/>
          <w:szCs w:val="24"/>
        </w:rPr>
        <w:t xml:space="preserve">Cieľom monitoringu akčného plánu a projektových zámerov </w:t>
      </w:r>
      <w:r>
        <w:rPr>
          <w:rFonts w:ascii="Times New Roman" w:hAnsi="Times New Roman" w:cs="Times New Roman"/>
          <w:sz w:val="24"/>
          <w:szCs w:val="24"/>
        </w:rPr>
        <w:t>obce Zamarovce</w:t>
      </w:r>
      <w:r w:rsidRPr="006D6027">
        <w:rPr>
          <w:rFonts w:ascii="Times New Roman" w:hAnsi="Times New Roman" w:cs="Times New Roman"/>
          <w:sz w:val="24"/>
          <w:szCs w:val="24"/>
        </w:rPr>
        <w:t xml:space="preserve"> je zostaviť komplexnú informáciu o tom, ako sa plnia opatrenia navrhnuté v PHSR počas celého obdobia platnosti dokumentu. Tieto údaje sú k dispozícii pre samosprávu a širokú verejnosť.</w:t>
      </w:r>
    </w:p>
    <w:p w:rsidR="004F09F2" w:rsidRDefault="004F09F2" w:rsidP="004F09F2">
      <w:pPr>
        <w:spacing w:after="0" w:line="360" w:lineRule="auto"/>
        <w:ind w:firstLine="708"/>
        <w:jc w:val="both"/>
        <w:rPr>
          <w:rFonts w:ascii="Times New Roman" w:hAnsi="Times New Roman" w:cs="Times New Roman"/>
          <w:sz w:val="24"/>
          <w:szCs w:val="24"/>
        </w:rPr>
      </w:pPr>
      <w:r w:rsidRPr="00773267">
        <w:rPr>
          <w:rFonts w:ascii="Times New Roman" w:hAnsi="Times New Roman" w:cs="Times New Roman"/>
          <w:sz w:val="24"/>
          <w:szCs w:val="24"/>
        </w:rPr>
        <w:t xml:space="preserve">Samospráva jedenkrát ročne získa a spracuje pripomienky partnerov, </w:t>
      </w:r>
      <w:proofErr w:type="spellStart"/>
      <w:r w:rsidRPr="00773267">
        <w:rPr>
          <w:rFonts w:ascii="Times New Roman" w:hAnsi="Times New Roman" w:cs="Times New Roman"/>
          <w:sz w:val="24"/>
          <w:szCs w:val="24"/>
        </w:rPr>
        <w:t>OcÚ</w:t>
      </w:r>
      <w:proofErr w:type="spellEnd"/>
      <w:r w:rsidRPr="00773267">
        <w:rPr>
          <w:rFonts w:ascii="Times New Roman" w:hAnsi="Times New Roman" w:cs="Times New Roman"/>
          <w:sz w:val="24"/>
          <w:szCs w:val="24"/>
        </w:rPr>
        <w:t xml:space="preserve">, poslancov a verejnosti, do leta v čase začiatku prípravy rozpočtu na ďalší rok. Táto činnosť je naplánovaná do termínu príslušného roku, kedy bude predložené hodnotenie PHSR za predchádzajúci rok, jeho prípadná aktualizácia, hodnotenie ukazovateľov vrátane korekcií v rámci pravidelného každoročného hodnotenia. V prípade nutnosti korekcií mimo stanovené termíny vykoná korekciu </w:t>
      </w:r>
      <w:r>
        <w:rPr>
          <w:rFonts w:ascii="Times New Roman" w:hAnsi="Times New Roman" w:cs="Times New Roman"/>
          <w:sz w:val="24"/>
          <w:szCs w:val="24"/>
        </w:rPr>
        <w:t>starosta obce.</w:t>
      </w:r>
      <w:r w:rsidRPr="00773267">
        <w:rPr>
          <w:rFonts w:ascii="Times New Roman" w:hAnsi="Times New Roman" w:cs="Times New Roman"/>
          <w:sz w:val="24"/>
          <w:szCs w:val="24"/>
        </w:rPr>
        <w:t xml:space="preserve"> Celkový plán hodnotenia je spracovaný vo Formulári R</w:t>
      </w:r>
      <w:r>
        <w:rPr>
          <w:rFonts w:ascii="Times New Roman" w:hAnsi="Times New Roman" w:cs="Times New Roman"/>
          <w:sz w:val="24"/>
          <w:szCs w:val="24"/>
        </w:rPr>
        <w:t xml:space="preserve"> </w:t>
      </w:r>
      <w:r w:rsidRPr="00773267">
        <w:rPr>
          <w:rFonts w:ascii="Times New Roman" w:hAnsi="Times New Roman" w:cs="Times New Roman"/>
          <w:sz w:val="24"/>
          <w:szCs w:val="24"/>
        </w:rPr>
        <w:t>5.</w:t>
      </w:r>
    </w:p>
    <w:p w:rsidR="004F09F2" w:rsidRDefault="004F09F2" w:rsidP="004F09F2">
      <w:pPr>
        <w:spacing w:after="0" w:line="360" w:lineRule="auto"/>
        <w:ind w:firstLine="708"/>
        <w:jc w:val="both"/>
        <w:rPr>
          <w:rFonts w:ascii="Times New Roman" w:hAnsi="Times New Roman" w:cs="Times New Roman"/>
          <w:sz w:val="24"/>
          <w:szCs w:val="24"/>
        </w:rPr>
      </w:pPr>
      <w:r w:rsidRPr="006D6027">
        <w:rPr>
          <w:rFonts w:ascii="Times New Roman" w:hAnsi="Times New Roman" w:cs="Times New Roman"/>
          <w:sz w:val="24"/>
          <w:szCs w:val="24"/>
        </w:rPr>
        <w:lastRenderedPageBreak/>
        <w:t xml:space="preserve">Akčný plán je zoradený podľa opatrení a aktivít. Realizáciu navrhnutých aktivít a ich monitoring zabezpečuje štatutárny zástupca </w:t>
      </w:r>
      <w:r>
        <w:rPr>
          <w:rFonts w:ascii="Times New Roman" w:hAnsi="Times New Roman" w:cs="Times New Roman"/>
          <w:sz w:val="24"/>
          <w:szCs w:val="24"/>
        </w:rPr>
        <w:t>obce Zamarovce</w:t>
      </w:r>
      <w:r w:rsidRPr="006D6027">
        <w:rPr>
          <w:rFonts w:ascii="Times New Roman" w:hAnsi="Times New Roman" w:cs="Times New Roman"/>
          <w:sz w:val="24"/>
          <w:szCs w:val="24"/>
        </w:rPr>
        <w:t xml:space="preserve">, alebo poverený pracovník </w:t>
      </w:r>
      <w:r>
        <w:rPr>
          <w:rFonts w:ascii="Times New Roman" w:hAnsi="Times New Roman" w:cs="Times New Roman"/>
          <w:sz w:val="24"/>
          <w:szCs w:val="24"/>
        </w:rPr>
        <w:t xml:space="preserve">obecného </w:t>
      </w:r>
      <w:r w:rsidRPr="006D6027">
        <w:rPr>
          <w:rFonts w:ascii="Times New Roman" w:hAnsi="Times New Roman" w:cs="Times New Roman"/>
          <w:sz w:val="24"/>
          <w:szCs w:val="24"/>
        </w:rPr>
        <w:t>úradu.  V niektorých prípadoch je ako realizátor danej aktivity uvedený iný subjekt (investor, prevádzkovateľ, partnerská inštitúcia a pod.)</w:t>
      </w:r>
      <w:r>
        <w:rPr>
          <w:rFonts w:ascii="Times New Roman" w:hAnsi="Times New Roman" w:cs="Times New Roman"/>
          <w:sz w:val="24"/>
          <w:szCs w:val="24"/>
        </w:rPr>
        <w:t>.</w:t>
      </w:r>
      <w:r w:rsidRPr="006D6027">
        <w:rPr>
          <w:rFonts w:ascii="Times New Roman" w:hAnsi="Times New Roman" w:cs="Times New Roman"/>
          <w:sz w:val="24"/>
          <w:szCs w:val="24"/>
        </w:rPr>
        <w:t xml:space="preserve"> V akčnom pláne sú vymenované aktivity bežného</w:t>
      </w:r>
      <w:r w:rsidRPr="006D6027">
        <w:rPr>
          <w:rFonts w:ascii="Times New Roman" w:hAnsi="Times New Roman" w:cs="Times New Roman"/>
          <w:color w:val="0070C0"/>
          <w:sz w:val="24"/>
          <w:szCs w:val="24"/>
        </w:rPr>
        <w:t xml:space="preserve">, </w:t>
      </w:r>
      <w:r w:rsidRPr="006D6027">
        <w:rPr>
          <w:rFonts w:ascii="Times New Roman" w:hAnsi="Times New Roman" w:cs="Times New Roman"/>
          <w:sz w:val="24"/>
          <w:szCs w:val="24"/>
        </w:rPr>
        <w:t xml:space="preserve">kapitálového a podporného charakteru </w:t>
      </w:r>
      <w:r>
        <w:rPr>
          <w:rFonts w:ascii="Times New Roman" w:hAnsi="Times New Roman" w:cs="Times New Roman"/>
          <w:sz w:val="24"/>
          <w:szCs w:val="24"/>
        </w:rPr>
        <w:t>podľa oblastí</w:t>
      </w:r>
      <w:r w:rsidRPr="006D6027">
        <w:rPr>
          <w:rFonts w:ascii="Times New Roman" w:hAnsi="Times New Roman" w:cs="Times New Roman"/>
          <w:sz w:val="24"/>
          <w:szCs w:val="24"/>
        </w:rPr>
        <w:t xml:space="preserve">. Ide o aktivity, ktoré je potrebné realizovať v ďalšom období. Akčný plán a projektové zámery sú spracované na základe údajov v schválenom rozpočte </w:t>
      </w:r>
      <w:r>
        <w:rPr>
          <w:rFonts w:ascii="Times New Roman" w:hAnsi="Times New Roman" w:cs="Times New Roman"/>
          <w:sz w:val="24"/>
          <w:szCs w:val="24"/>
        </w:rPr>
        <w:t xml:space="preserve">obce. </w:t>
      </w:r>
      <w:r w:rsidRPr="006D6027">
        <w:rPr>
          <w:rFonts w:ascii="Times New Roman" w:hAnsi="Times New Roman" w:cs="Times New Roman"/>
          <w:sz w:val="24"/>
          <w:szCs w:val="24"/>
        </w:rPr>
        <w:t xml:space="preserve">Aktuálna verzia akčného plánu a projektových zámerov je na webovej stránke obce </w:t>
      </w:r>
      <w:r>
        <w:rPr>
          <w:rFonts w:ascii="Times New Roman" w:hAnsi="Times New Roman" w:cs="Times New Roman"/>
          <w:sz w:val="24"/>
          <w:szCs w:val="24"/>
        </w:rPr>
        <w:t>www.obec</w:t>
      </w:r>
      <w:r w:rsidR="00685F4C">
        <w:rPr>
          <w:rFonts w:ascii="Times New Roman" w:hAnsi="Times New Roman" w:cs="Times New Roman"/>
          <w:sz w:val="24"/>
          <w:szCs w:val="24"/>
        </w:rPr>
        <w:t>zamarovce</w:t>
      </w:r>
      <w:r>
        <w:rPr>
          <w:rFonts w:ascii="Times New Roman" w:hAnsi="Times New Roman" w:cs="Times New Roman"/>
          <w:sz w:val="24"/>
          <w:szCs w:val="24"/>
        </w:rPr>
        <w:t>.sk</w:t>
      </w:r>
    </w:p>
    <w:p w:rsidR="004F09F2" w:rsidRPr="006D6027" w:rsidRDefault="004F09F2" w:rsidP="004F09F2">
      <w:pPr>
        <w:spacing w:after="0" w:line="360" w:lineRule="auto"/>
        <w:ind w:firstLine="708"/>
        <w:jc w:val="both"/>
        <w:rPr>
          <w:rFonts w:ascii="Times New Roman" w:hAnsi="Times New Roman" w:cs="Times New Roman"/>
          <w:sz w:val="24"/>
          <w:szCs w:val="24"/>
        </w:rPr>
      </w:pPr>
      <w:r w:rsidRPr="006D6027">
        <w:rPr>
          <w:rFonts w:ascii="Times New Roman" w:hAnsi="Times New Roman" w:cs="Times New Roman"/>
          <w:sz w:val="24"/>
          <w:szCs w:val="24"/>
        </w:rPr>
        <w:t xml:space="preserve">Správa o plnení akčného plánu a projektových zámerov bude spracovaná vždy k 1.12. príslušného roka v zmysle Programu hospodárskeho a sociálneho rozvoja </w:t>
      </w:r>
      <w:r>
        <w:rPr>
          <w:rFonts w:ascii="Times New Roman" w:hAnsi="Times New Roman" w:cs="Times New Roman"/>
          <w:sz w:val="24"/>
          <w:szCs w:val="24"/>
        </w:rPr>
        <w:t>obce Zamarovce</w:t>
      </w:r>
      <w:r w:rsidRPr="006D6027">
        <w:rPr>
          <w:rFonts w:ascii="Times New Roman" w:hAnsi="Times New Roman" w:cs="Times New Roman"/>
          <w:sz w:val="24"/>
          <w:szCs w:val="24"/>
        </w:rPr>
        <w:t xml:space="preserve"> na obdobie 2014</w:t>
      </w:r>
      <w:r>
        <w:rPr>
          <w:rFonts w:ascii="Times New Roman" w:hAnsi="Times New Roman" w:cs="Times New Roman"/>
          <w:sz w:val="24"/>
          <w:szCs w:val="24"/>
        </w:rPr>
        <w:t xml:space="preserve"> </w:t>
      </w:r>
      <w:r w:rsidRPr="006D6027">
        <w:rPr>
          <w:rFonts w:ascii="Times New Roman" w:hAnsi="Times New Roman" w:cs="Times New Roman"/>
          <w:sz w:val="24"/>
          <w:szCs w:val="24"/>
        </w:rPr>
        <w:t>-</w:t>
      </w:r>
      <w:r>
        <w:rPr>
          <w:rFonts w:ascii="Times New Roman" w:hAnsi="Times New Roman" w:cs="Times New Roman"/>
          <w:sz w:val="24"/>
          <w:szCs w:val="24"/>
        </w:rPr>
        <w:t xml:space="preserve"> </w:t>
      </w:r>
      <w:r w:rsidRPr="006D6027">
        <w:rPr>
          <w:rFonts w:ascii="Times New Roman" w:hAnsi="Times New Roman" w:cs="Times New Roman"/>
          <w:sz w:val="24"/>
          <w:szCs w:val="24"/>
        </w:rPr>
        <w:t>2020.</w:t>
      </w:r>
    </w:p>
    <w:p w:rsidR="004F09F2" w:rsidRDefault="004F09F2" w:rsidP="00F75AE4">
      <w:pPr>
        <w:spacing w:after="0" w:line="240" w:lineRule="auto"/>
        <w:jc w:val="both"/>
        <w:rPr>
          <w:rFonts w:ascii="Times New Roman" w:hAnsi="Times New Roman" w:cs="Times New Roman"/>
          <w:b/>
          <w:sz w:val="24"/>
          <w:szCs w:val="24"/>
        </w:rPr>
      </w:pPr>
    </w:p>
    <w:p w:rsidR="00F75AE4" w:rsidRPr="00D405EF" w:rsidRDefault="002C4914" w:rsidP="00F75A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Formulár č. R 3</w:t>
      </w:r>
      <w:r w:rsidR="00F75AE4" w:rsidRPr="00D405EF">
        <w:rPr>
          <w:rFonts w:ascii="Times New Roman" w:hAnsi="Times New Roman" w:cs="Times New Roman"/>
          <w:b/>
          <w:sz w:val="24"/>
          <w:szCs w:val="24"/>
        </w:rPr>
        <w:t xml:space="preserve"> </w:t>
      </w:r>
      <w:r w:rsidR="00F75AE4" w:rsidRPr="00D405EF">
        <w:rPr>
          <w:rFonts w:ascii="Times New Roman" w:eastAsia="Times New Roman" w:hAnsi="Times New Roman" w:cs="Times New Roman"/>
          <w:sz w:val="24"/>
          <w:szCs w:val="24"/>
        </w:rPr>
        <w:t xml:space="preserve">- </w:t>
      </w:r>
      <w:r w:rsidR="00F75AE4" w:rsidRPr="00D405EF">
        <w:rPr>
          <w:rFonts w:ascii="Times New Roman" w:hAnsi="Times New Roman" w:cs="Times New Roman"/>
          <w:b/>
          <w:sz w:val="24"/>
          <w:szCs w:val="24"/>
        </w:rPr>
        <w:t>Záznam z monitorovania</w:t>
      </w:r>
      <w:r w:rsidR="00F75AE4" w:rsidRPr="00D405EF">
        <w:rPr>
          <w:rFonts w:ascii="Times New Roman" w:hAnsi="Times New Roman" w:cs="Times New Roman"/>
          <w:sz w:val="24"/>
          <w:szCs w:val="24"/>
        </w:rPr>
        <w:t xml:space="preserve">  </w:t>
      </w:r>
    </w:p>
    <w:p w:rsidR="00F75AE4" w:rsidRPr="00D405EF" w:rsidRDefault="00F75AE4" w:rsidP="00F75AE4">
      <w:pPr>
        <w:spacing w:after="0" w:line="240" w:lineRule="auto"/>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9212"/>
      </w:tblGrid>
      <w:tr w:rsidR="00F75AE4" w:rsidRPr="00D405EF" w:rsidTr="00F75AE4">
        <w:tc>
          <w:tcPr>
            <w:tcW w:w="9212" w:type="dxa"/>
          </w:tcPr>
          <w:p w:rsidR="00E71A87" w:rsidRDefault="00E71A87" w:rsidP="00F75AE4">
            <w:pPr>
              <w:jc w:val="center"/>
              <w:rPr>
                <w:rFonts w:ascii="Times New Roman" w:hAnsi="Times New Roman" w:cs="Times New Roman"/>
                <w:b/>
                <w:sz w:val="24"/>
                <w:szCs w:val="24"/>
              </w:rPr>
            </w:pPr>
          </w:p>
          <w:p w:rsidR="00F75AE4" w:rsidRPr="002A6D50" w:rsidRDefault="00F75AE4" w:rsidP="00B66895">
            <w:pPr>
              <w:jc w:val="center"/>
              <w:rPr>
                <w:rFonts w:ascii="Times New Roman" w:hAnsi="Times New Roman" w:cs="Times New Roman"/>
                <w:b/>
                <w:sz w:val="24"/>
                <w:szCs w:val="24"/>
              </w:rPr>
            </w:pPr>
            <w:r w:rsidRPr="002A6D50">
              <w:rPr>
                <w:rFonts w:ascii="Times New Roman" w:hAnsi="Times New Roman" w:cs="Times New Roman"/>
                <w:b/>
                <w:sz w:val="24"/>
                <w:szCs w:val="24"/>
              </w:rPr>
              <w:t>Monitorovanie a hodnotenie</w:t>
            </w:r>
          </w:p>
          <w:p w:rsidR="002A6D50" w:rsidRPr="002A6D50" w:rsidRDefault="002A6D50" w:rsidP="00B66895">
            <w:pPr>
              <w:jc w:val="both"/>
              <w:rPr>
                <w:rFonts w:ascii="Times New Roman" w:hAnsi="Times New Roman" w:cs="Times New Roman"/>
              </w:rPr>
            </w:pPr>
          </w:p>
          <w:p w:rsidR="002A6D50" w:rsidRPr="00B66895" w:rsidRDefault="002A6D50" w:rsidP="00B66895">
            <w:pPr>
              <w:jc w:val="both"/>
              <w:rPr>
                <w:rFonts w:ascii="Times New Roman" w:hAnsi="Times New Roman" w:cs="Times New Roman"/>
                <w:sz w:val="24"/>
                <w:szCs w:val="24"/>
              </w:rPr>
            </w:pPr>
            <w:r w:rsidRPr="00B66895">
              <w:rPr>
                <w:rFonts w:ascii="Times New Roman" w:hAnsi="Times New Roman" w:cs="Times New Roman"/>
                <w:sz w:val="24"/>
                <w:szCs w:val="24"/>
              </w:rPr>
              <w:t>Správa o plnení akčného plánu a projektových zámerov obce Zamarovce bude spracovaná vždy k 1.12. príslušného roka v zmysle Programu hospodárskeho a sociálneho rozvoja obce Zamarovce na obdobie 2014-2020. Cieľom monitoringu akčného plánu a projektových zámerov obce Zamarovce je zostaviť komplexnú informáciu o tom, ako sa plnia opatrenia navrhnuté v PHSR obce Zamarovce  počas celého obdobia platnosti dokumentu v rokoch 2014-2020. Tieto údaje sú k dispozícii pre samosprávu a širokú verejnosť.</w:t>
            </w:r>
          </w:p>
          <w:p w:rsidR="002A6D50" w:rsidRPr="00B66895" w:rsidRDefault="002A6D50" w:rsidP="00B66895">
            <w:pPr>
              <w:jc w:val="both"/>
              <w:rPr>
                <w:rFonts w:ascii="Times New Roman" w:hAnsi="Times New Roman" w:cs="Times New Roman"/>
                <w:sz w:val="24"/>
                <w:szCs w:val="24"/>
              </w:rPr>
            </w:pPr>
          </w:p>
          <w:p w:rsidR="002A6D50" w:rsidRPr="00B66895" w:rsidRDefault="002A6D50" w:rsidP="00B66895">
            <w:pPr>
              <w:jc w:val="both"/>
              <w:rPr>
                <w:rFonts w:ascii="Times New Roman" w:hAnsi="Times New Roman" w:cs="Times New Roman"/>
                <w:sz w:val="24"/>
                <w:szCs w:val="24"/>
              </w:rPr>
            </w:pPr>
            <w:r w:rsidRPr="00B66895">
              <w:rPr>
                <w:rFonts w:ascii="Times New Roman" w:hAnsi="Times New Roman" w:cs="Times New Roman"/>
                <w:sz w:val="24"/>
                <w:szCs w:val="24"/>
              </w:rPr>
              <w:t>Akčný plán obce Zamarovce  je zoradený podľa opatrení a aktivít. Realizáciu navrhnutých aktivít a ich monitoring zabezpečuje štatutárny zástupca obce Zamarovce, alebo poverený pracovník obecného úradu.  V niektorých prípadoch je ako realizátor danej aktivity uvedený iný subjekt (investor, prevádzkovateľ, partnerská inštitúcia a pod.) V akčnom pláne sú vymenované aktivity bežného, kapitá</w:t>
            </w:r>
            <w:r w:rsidR="00AC41DB" w:rsidRPr="00B66895">
              <w:rPr>
                <w:rFonts w:ascii="Times New Roman" w:hAnsi="Times New Roman" w:cs="Times New Roman"/>
                <w:sz w:val="24"/>
                <w:szCs w:val="24"/>
              </w:rPr>
              <w:t>lového a podporného charakteru</w:t>
            </w:r>
            <w:r w:rsidR="00107464" w:rsidRPr="00B66895">
              <w:rPr>
                <w:rFonts w:ascii="Times New Roman" w:hAnsi="Times New Roman" w:cs="Times New Roman"/>
                <w:sz w:val="24"/>
                <w:szCs w:val="24"/>
              </w:rPr>
              <w:t> podľa oblastí</w:t>
            </w:r>
            <w:r w:rsidRPr="00B66895">
              <w:rPr>
                <w:rFonts w:ascii="Times New Roman" w:hAnsi="Times New Roman" w:cs="Times New Roman"/>
                <w:sz w:val="24"/>
                <w:szCs w:val="24"/>
              </w:rPr>
              <w:t xml:space="preserve">. Ide o aktivity, ktoré je potrebné realizovať v ďalšom období. </w:t>
            </w:r>
          </w:p>
          <w:p w:rsidR="00F653DC" w:rsidRPr="00B66895" w:rsidRDefault="00F653DC" w:rsidP="00B66895">
            <w:pPr>
              <w:jc w:val="both"/>
              <w:rPr>
                <w:rFonts w:ascii="Times New Roman" w:hAnsi="Times New Roman" w:cs="Times New Roman"/>
                <w:sz w:val="24"/>
                <w:szCs w:val="24"/>
              </w:rPr>
            </w:pPr>
          </w:p>
          <w:p w:rsidR="002A6D50" w:rsidRPr="00B66895" w:rsidRDefault="002A6D50" w:rsidP="00B66895">
            <w:pPr>
              <w:jc w:val="both"/>
              <w:rPr>
                <w:rFonts w:ascii="Times New Roman" w:hAnsi="Times New Roman" w:cs="Times New Roman"/>
                <w:sz w:val="24"/>
                <w:szCs w:val="24"/>
              </w:rPr>
            </w:pPr>
            <w:r w:rsidRPr="00B66895">
              <w:rPr>
                <w:rFonts w:ascii="Times New Roman" w:hAnsi="Times New Roman" w:cs="Times New Roman"/>
                <w:sz w:val="24"/>
                <w:szCs w:val="24"/>
              </w:rPr>
              <w:t>Akčný plán a projektové zámery sú spracované na základe údajov v schválenom rozpočte obce.</w:t>
            </w:r>
          </w:p>
          <w:p w:rsidR="002A6D50" w:rsidRPr="00B66895" w:rsidRDefault="002A6D50" w:rsidP="00B66895">
            <w:pPr>
              <w:jc w:val="both"/>
              <w:rPr>
                <w:rFonts w:ascii="Times New Roman" w:hAnsi="Times New Roman" w:cs="Times New Roman"/>
                <w:sz w:val="24"/>
                <w:szCs w:val="24"/>
              </w:rPr>
            </w:pPr>
            <w:r w:rsidRPr="00B66895">
              <w:rPr>
                <w:rFonts w:ascii="Times New Roman" w:hAnsi="Times New Roman" w:cs="Times New Roman"/>
                <w:sz w:val="24"/>
                <w:szCs w:val="24"/>
              </w:rPr>
              <w:t>Aktuálna verzia akčného plánu a projektových zámerov je na webovej stránke obce www.obeczamarovce.sk.</w:t>
            </w:r>
          </w:p>
          <w:p w:rsidR="00F653DC" w:rsidRPr="00B66895" w:rsidRDefault="00F653DC" w:rsidP="00B66895">
            <w:pPr>
              <w:jc w:val="both"/>
              <w:rPr>
                <w:rFonts w:ascii="Times New Roman" w:hAnsi="Times New Roman" w:cs="Times New Roman"/>
                <w:sz w:val="24"/>
                <w:szCs w:val="24"/>
              </w:rPr>
            </w:pPr>
          </w:p>
          <w:p w:rsidR="00F75AE4" w:rsidRPr="00B66895" w:rsidRDefault="002A6D50" w:rsidP="00B66895">
            <w:pPr>
              <w:jc w:val="both"/>
              <w:rPr>
                <w:rFonts w:ascii="Times New Roman" w:hAnsi="Times New Roman" w:cs="Times New Roman"/>
                <w:sz w:val="24"/>
                <w:szCs w:val="24"/>
              </w:rPr>
            </w:pPr>
            <w:r w:rsidRPr="00B66895">
              <w:rPr>
                <w:rFonts w:ascii="Times New Roman" w:hAnsi="Times New Roman" w:cs="Times New Roman"/>
                <w:sz w:val="24"/>
                <w:szCs w:val="24"/>
              </w:rPr>
              <w:t xml:space="preserve">Ďalší monitoring akčného plánu a projektových zámerov sa uskutoční ku dňu </w:t>
            </w:r>
            <w:r w:rsidR="006703A7">
              <w:rPr>
                <w:rFonts w:ascii="Times New Roman" w:hAnsi="Times New Roman" w:cs="Times New Roman"/>
                <w:sz w:val="24"/>
                <w:szCs w:val="24"/>
              </w:rPr>
              <w:t>1.12.2015</w:t>
            </w:r>
          </w:p>
          <w:p w:rsidR="00F653DC" w:rsidRPr="00B66895" w:rsidRDefault="00F653DC" w:rsidP="00B66895">
            <w:pPr>
              <w:jc w:val="both"/>
              <w:rPr>
                <w:rFonts w:ascii="Times New Roman" w:hAnsi="Times New Roman" w:cs="Times New Roman"/>
                <w:sz w:val="24"/>
                <w:szCs w:val="24"/>
              </w:rPr>
            </w:pPr>
          </w:p>
          <w:p w:rsidR="00F653DC" w:rsidRPr="00B66895" w:rsidRDefault="00F653DC" w:rsidP="00B66895">
            <w:pPr>
              <w:jc w:val="both"/>
              <w:rPr>
                <w:rFonts w:ascii="Times New Roman" w:hAnsi="Times New Roman" w:cs="Times New Roman"/>
                <w:sz w:val="24"/>
                <w:szCs w:val="24"/>
                <w:u w:val="single"/>
              </w:rPr>
            </w:pPr>
            <w:r w:rsidRPr="00B66895">
              <w:rPr>
                <w:rFonts w:ascii="Times New Roman" w:hAnsi="Times New Roman" w:cs="Times New Roman"/>
                <w:sz w:val="24"/>
                <w:szCs w:val="24"/>
                <w:u w:val="single"/>
              </w:rPr>
              <w:t xml:space="preserve">Monitorovacia správa tvorí prílohu </w:t>
            </w:r>
            <w:r w:rsidR="001F5CE2" w:rsidRPr="00B66895">
              <w:rPr>
                <w:rFonts w:ascii="Times New Roman" w:hAnsi="Times New Roman" w:cs="Times New Roman"/>
                <w:sz w:val="24"/>
                <w:szCs w:val="24"/>
                <w:u w:val="single"/>
              </w:rPr>
              <w:t xml:space="preserve">č. 5 </w:t>
            </w:r>
            <w:r w:rsidRPr="00B66895">
              <w:rPr>
                <w:rFonts w:ascii="Times New Roman" w:hAnsi="Times New Roman" w:cs="Times New Roman"/>
                <w:sz w:val="24"/>
                <w:szCs w:val="24"/>
                <w:u w:val="single"/>
              </w:rPr>
              <w:t>tejto PHSR.</w:t>
            </w:r>
          </w:p>
          <w:p w:rsidR="00F653DC" w:rsidRPr="00F653DC" w:rsidRDefault="00F653DC" w:rsidP="002A6D50">
            <w:pPr>
              <w:jc w:val="both"/>
              <w:rPr>
                <w:rFonts w:ascii="Times New Roman" w:hAnsi="Times New Roman" w:cs="Times New Roman"/>
                <w:b/>
                <w:sz w:val="24"/>
                <w:szCs w:val="24"/>
                <w:highlight w:val="yellow"/>
                <w:u w:val="single"/>
              </w:rPr>
            </w:pPr>
          </w:p>
        </w:tc>
      </w:tr>
    </w:tbl>
    <w:p w:rsidR="00F75AE4" w:rsidRPr="00D405EF" w:rsidRDefault="00F75AE4" w:rsidP="00F75AE4">
      <w:pPr>
        <w:spacing w:after="0" w:line="240" w:lineRule="auto"/>
        <w:jc w:val="both"/>
        <w:rPr>
          <w:rFonts w:ascii="Times New Roman" w:hAnsi="Times New Roman" w:cs="Times New Roman"/>
          <w:sz w:val="24"/>
          <w:szCs w:val="24"/>
        </w:rPr>
      </w:pPr>
      <w:r w:rsidRPr="00D405EF">
        <w:rPr>
          <w:rFonts w:ascii="Times New Roman" w:hAnsi="Times New Roman" w:cs="Times New Roman"/>
          <w:sz w:val="24"/>
          <w:szCs w:val="24"/>
        </w:rPr>
        <w:t xml:space="preserve">   </w:t>
      </w:r>
    </w:p>
    <w:p w:rsidR="00F75AE4" w:rsidRDefault="00F75AE4" w:rsidP="00F75AE4">
      <w:pPr>
        <w:spacing w:after="0" w:line="240" w:lineRule="auto"/>
        <w:jc w:val="both"/>
        <w:rPr>
          <w:b/>
        </w:rPr>
      </w:pPr>
    </w:p>
    <w:p w:rsidR="00685F4C" w:rsidRDefault="00685F4C" w:rsidP="00F75AE4">
      <w:pPr>
        <w:spacing w:after="0" w:line="240" w:lineRule="auto"/>
        <w:jc w:val="both"/>
        <w:rPr>
          <w:b/>
        </w:rPr>
      </w:pPr>
    </w:p>
    <w:p w:rsidR="00685F4C" w:rsidRDefault="00685F4C" w:rsidP="00F75AE4">
      <w:pPr>
        <w:spacing w:after="0" w:line="240" w:lineRule="auto"/>
        <w:jc w:val="both"/>
        <w:rPr>
          <w:b/>
        </w:rPr>
      </w:pPr>
    </w:p>
    <w:p w:rsidR="00685F4C" w:rsidRDefault="00685F4C" w:rsidP="00F75AE4">
      <w:pPr>
        <w:spacing w:after="0" w:line="240" w:lineRule="auto"/>
        <w:jc w:val="both"/>
        <w:rPr>
          <w:b/>
        </w:rPr>
      </w:pPr>
    </w:p>
    <w:p w:rsidR="006128C9" w:rsidRPr="00264C56" w:rsidRDefault="006128C9" w:rsidP="006128C9">
      <w:pPr>
        <w:spacing w:after="0" w:line="240" w:lineRule="auto"/>
        <w:jc w:val="both"/>
        <w:rPr>
          <w:rFonts w:ascii="Times New Roman" w:hAnsi="Times New Roman" w:cs="Times New Roman"/>
          <w:b/>
          <w:sz w:val="24"/>
          <w:szCs w:val="24"/>
        </w:rPr>
      </w:pPr>
      <w:r w:rsidRPr="00264C56">
        <w:rPr>
          <w:rFonts w:ascii="Times New Roman" w:hAnsi="Times New Roman" w:cs="Times New Roman"/>
          <w:b/>
          <w:sz w:val="24"/>
          <w:szCs w:val="24"/>
        </w:rPr>
        <w:lastRenderedPageBreak/>
        <w:t xml:space="preserve">Formulár č. R 5 </w:t>
      </w:r>
      <w:r w:rsidRPr="00264C56">
        <w:rPr>
          <w:rFonts w:ascii="Times New Roman" w:eastAsia="Times New Roman" w:hAnsi="Times New Roman" w:cs="Times New Roman"/>
          <w:color w:val="000000"/>
          <w:sz w:val="24"/>
          <w:szCs w:val="24"/>
        </w:rPr>
        <w:t xml:space="preserve">- </w:t>
      </w:r>
      <w:r w:rsidRPr="00264C56">
        <w:rPr>
          <w:rFonts w:ascii="Times New Roman" w:hAnsi="Times New Roman" w:cs="Times New Roman"/>
          <w:b/>
          <w:sz w:val="24"/>
          <w:szCs w:val="24"/>
        </w:rPr>
        <w:t>Plán hodnotenia a monitorovania</w:t>
      </w:r>
      <w:r w:rsidRPr="00264C56">
        <w:rPr>
          <w:rFonts w:ascii="Times New Roman" w:hAnsi="Times New Roman" w:cs="Times New Roman"/>
          <w:sz w:val="24"/>
          <w:szCs w:val="24"/>
        </w:rPr>
        <w:t xml:space="preserve"> </w:t>
      </w:r>
    </w:p>
    <w:p w:rsidR="006128C9" w:rsidRPr="00455213" w:rsidRDefault="006128C9" w:rsidP="006128C9">
      <w:pPr>
        <w:spacing w:after="0" w:line="240" w:lineRule="auto"/>
        <w:jc w:val="both"/>
        <w:rPr>
          <w:rFonts w:ascii="Times New Roman" w:hAnsi="Times New Roman" w:cs="Times New Roman"/>
          <w:b/>
          <w:color w:val="FF0000"/>
        </w:rPr>
      </w:pPr>
    </w:p>
    <w:tbl>
      <w:tblPr>
        <w:tblW w:w="5000" w:type="pct"/>
        <w:tblLayout w:type="fixed"/>
        <w:tblCellMar>
          <w:left w:w="70" w:type="dxa"/>
          <w:right w:w="70" w:type="dxa"/>
        </w:tblCellMar>
        <w:tblLook w:val="04A0" w:firstRow="1" w:lastRow="0" w:firstColumn="1" w:lastColumn="0" w:noHBand="0" w:noVBand="1"/>
      </w:tblPr>
      <w:tblGrid>
        <w:gridCol w:w="1913"/>
        <w:gridCol w:w="1868"/>
        <w:gridCol w:w="5431"/>
      </w:tblGrid>
      <w:tr w:rsidR="006128C9" w:rsidRPr="00455213" w:rsidTr="00EF2FA9">
        <w:trPr>
          <w:trHeight w:val="300"/>
        </w:trPr>
        <w:tc>
          <w:tcPr>
            <w:tcW w:w="5000" w:type="pct"/>
            <w:gridSpan w:val="3"/>
            <w:tcBorders>
              <w:top w:val="single" w:sz="8" w:space="0" w:color="auto"/>
              <w:left w:val="single" w:sz="8" w:space="0" w:color="auto"/>
              <w:bottom w:val="nil"/>
              <w:right w:val="single" w:sz="8" w:space="0" w:color="000000"/>
            </w:tcBorders>
            <w:noWrap/>
            <w:vAlign w:val="bottom"/>
            <w:hideMark/>
          </w:tcPr>
          <w:p w:rsidR="006128C9" w:rsidRPr="00455213" w:rsidRDefault="006128C9" w:rsidP="00EF2FA9">
            <w:pPr>
              <w:spacing w:after="0" w:line="240" w:lineRule="auto"/>
              <w:jc w:val="center"/>
              <w:rPr>
                <w:rFonts w:ascii="Times New Roman" w:eastAsia="Times New Roman" w:hAnsi="Times New Roman" w:cs="Times New Roman"/>
                <w:b/>
                <w:bCs/>
              </w:rPr>
            </w:pPr>
            <w:r w:rsidRPr="00455213">
              <w:rPr>
                <w:rFonts w:ascii="Times New Roman" w:eastAsia="Times New Roman" w:hAnsi="Times New Roman" w:cs="Times New Roman"/>
                <w:b/>
                <w:bCs/>
              </w:rPr>
              <w:t>Plán priebežných hodnotení PHSR na programové obdobie 2014 - 2020</w:t>
            </w:r>
          </w:p>
        </w:tc>
      </w:tr>
      <w:tr w:rsidR="006128C9" w:rsidRPr="00455213" w:rsidTr="000C32D4">
        <w:trPr>
          <w:trHeight w:val="300"/>
        </w:trPr>
        <w:tc>
          <w:tcPr>
            <w:tcW w:w="1038"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6128C9" w:rsidRPr="00455213" w:rsidRDefault="006128C9" w:rsidP="000C32D4">
            <w:pPr>
              <w:spacing w:after="0" w:line="240" w:lineRule="auto"/>
              <w:jc w:val="center"/>
              <w:rPr>
                <w:rFonts w:ascii="Times New Roman" w:eastAsia="Times New Roman" w:hAnsi="Times New Roman" w:cs="Times New Roman"/>
                <w:b/>
                <w:bCs/>
              </w:rPr>
            </w:pPr>
            <w:r w:rsidRPr="00455213">
              <w:rPr>
                <w:rFonts w:ascii="Times New Roman" w:eastAsia="Times New Roman" w:hAnsi="Times New Roman" w:cs="Times New Roman"/>
                <w:b/>
                <w:bCs/>
              </w:rPr>
              <w:t>Typ hodnotenia</w:t>
            </w:r>
          </w:p>
        </w:tc>
        <w:tc>
          <w:tcPr>
            <w:tcW w:w="1014" w:type="pct"/>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128C9" w:rsidRPr="00455213" w:rsidRDefault="006128C9" w:rsidP="000C32D4">
            <w:pPr>
              <w:spacing w:after="0" w:line="240" w:lineRule="auto"/>
              <w:jc w:val="center"/>
              <w:rPr>
                <w:rFonts w:ascii="Times New Roman" w:eastAsia="Times New Roman" w:hAnsi="Times New Roman" w:cs="Times New Roman"/>
                <w:b/>
                <w:bCs/>
              </w:rPr>
            </w:pPr>
            <w:r w:rsidRPr="00455213">
              <w:rPr>
                <w:rFonts w:ascii="Times New Roman" w:eastAsia="Times New Roman" w:hAnsi="Times New Roman" w:cs="Times New Roman"/>
                <w:b/>
                <w:bCs/>
              </w:rPr>
              <w:t>Vykonať prvýkrát</w:t>
            </w:r>
          </w:p>
        </w:tc>
        <w:tc>
          <w:tcPr>
            <w:tcW w:w="2948" w:type="pct"/>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128C9" w:rsidRPr="00455213" w:rsidRDefault="006128C9" w:rsidP="00EF2FA9">
            <w:pPr>
              <w:spacing w:after="0" w:line="240" w:lineRule="auto"/>
              <w:jc w:val="both"/>
              <w:rPr>
                <w:rFonts w:ascii="Times New Roman" w:eastAsia="Times New Roman" w:hAnsi="Times New Roman" w:cs="Times New Roman"/>
                <w:b/>
                <w:bCs/>
              </w:rPr>
            </w:pPr>
            <w:r w:rsidRPr="00455213">
              <w:rPr>
                <w:rFonts w:ascii="Times New Roman" w:eastAsia="Times New Roman" w:hAnsi="Times New Roman" w:cs="Times New Roman"/>
                <w:b/>
                <w:bCs/>
              </w:rPr>
              <w:t>Dôvod vykonania/ periodicita</w:t>
            </w:r>
          </w:p>
        </w:tc>
      </w:tr>
      <w:tr w:rsidR="006128C9" w:rsidRPr="006128C9" w:rsidTr="006128C9">
        <w:trPr>
          <w:trHeight w:val="600"/>
        </w:trPr>
        <w:tc>
          <w:tcPr>
            <w:tcW w:w="1038" w:type="pct"/>
            <w:tcBorders>
              <w:top w:val="nil"/>
              <w:left w:val="single" w:sz="8" w:space="0" w:color="auto"/>
              <w:bottom w:val="single" w:sz="4" w:space="0" w:color="auto"/>
              <w:right w:val="single" w:sz="4" w:space="0" w:color="auto"/>
            </w:tcBorders>
            <w:shd w:val="clear" w:color="000000" w:fill="D9D9D9" w:themeFill="background1" w:themeFillShade="D9"/>
            <w:noWrap/>
            <w:hideMark/>
          </w:tcPr>
          <w:p w:rsidR="006128C9" w:rsidRPr="00455213" w:rsidRDefault="006128C9" w:rsidP="000C32D4">
            <w:pPr>
              <w:spacing w:after="0" w:line="240" w:lineRule="auto"/>
              <w:rPr>
                <w:rFonts w:ascii="Times New Roman" w:eastAsia="Times New Roman" w:hAnsi="Times New Roman" w:cs="Times New Roman"/>
                <w:b/>
                <w:bCs/>
              </w:rPr>
            </w:pPr>
            <w:r w:rsidRPr="00455213">
              <w:rPr>
                <w:rFonts w:ascii="Times New Roman" w:eastAsia="Times New Roman" w:hAnsi="Times New Roman" w:cs="Times New Roman"/>
                <w:b/>
                <w:bCs/>
              </w:rPr>
              <w:t>Strategické hodnotenie</w:t>
            </w:r>
          </w:p>
        </w:tc>
        <w:tc>
          <w:tcPr>
            <w:tcW w:w="1014" w:type="pct"/>
            <w:tcBorders>
              <w:top w:val="nil"/>
              <w:left w:val="nil"/>
              <w:bottom w:val="single" w:sz="4" w:space="0" w:color="auto"/>
              <w:right w:val="single" w:sz="4" w:space="0" w:color="auto"/>
            </w:tcBorders>
            <w:noWrap/>
            <w:vAlign w:val="center"/>
            <w:hideMark/>
          </w:tcPr>
          <w:p w:rsidR="006128C9" w:rsidRPr="006128C9" w:rsidRDefault="006128C9" w:rsidP="006128C9">
            <w:pPr>
              <w:spacing w:after="0" w:line="240" w:lineRule="auto"/>
              <w:jc w:val="center"/>
              <w:rPr>
                <w:rFonts w:ascii="Times New Roman" w:eastAsia="Times New Roman" w:hAnsi="Times New Roman" w:cs="Times New Roman"/>
              </w:rPr>
            </w:pPr>
            <w:r w:rsidRPr="006128C9">
              <w:rPr>
                <w:rFonts w:ascii="Times New Roman" w:eastAsia="Times New Roman" w:hAnsi="Times New Roman" w:cs="Times New Roman"/>
              </w:rPr>
              <w:t>V roku 2017</w:t>
            </w:r>
          </w:p>
        </w:tc>
        <w:tc>
          <w:tcPr>
            <w:tcW w:w="2948" w:type="pct"/>
            <w:tcBorders>
              <w:top w:val="nil"/>
              <w:left w:val="nil"/>
              <w:bottom w:val="single" w:sz="4" w:space="0" w:color="auto"/>
              <w:right w:val="single" w:sz="8" w:space="0" w:color="auto"/>
            </w:tcBorders>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podľa rozhodnutia obce/koordinátora PHSR  a vzniknutej spoločenskej potreby</w:t>
            </w:r>
          </w:p>
        </w:tc>
      </w:tr>
      <w:tr w:rsidR="006128C9" w:rsidRPr="006128C9" w:rsidTr="00EF2FA9">
        <w:trPr>
          <w:trHeight w:val="300"/>
        </w:trPr>
        <w:tc>
          <w:tcPr>
            <w:tcW w:w="1038" w:type="pct"/>
            <w:tcBorders>
              <w:top w:val="nil"/>
              <w:left w:val="single" w:sz="8" w:space="0" w:color="auto"/>
              <w:bottom w:val="single" w:sz="4" w:space="0" w:color="auto"/>
              <w:right w:val="single" w:sz="4" w:space="0" w:color="auto"/>
            </w:tcBorders>
            <w:shd w:val="clear" w:color="000000" w:fill="D9D9D9" w:themeFill="background1" w:themeFillShade="D9"/>
            <w:noWrap/>
            <w:vAlign w:val="bottom"/>
            <w:hideMark/>
          </w:tcPr>
          <w:p w:rsidR="006128C9" w:rsidRPr="00455213" w:rsidRDefault="006128C9" w:rsidP="000C32D4">
            <w:pPr>
              <w:spacing w:after="0" w:line="240" w:lineRule="auto"/>
              <w:rPr>
                <w:rFonts w:ascii="Times New Roman" w:eastAsia="Times New Roman" w:hAnsi="Times New Roman" w:cs="Times New Roman"/>
                <w:b/>
                <w:bCs/>
              </w:rPr>
            </w:pPr>
            <w:r w:rsidRPr="00455213">
              <w:rPr>
                <w:rFonts w:ascii="Times New Roman" w:eastAsia="Times New Roman" w:hAnsi="Times New Roman" w:cs="Times New Roman"/>
                <w:b/>
                <w:bCs/>
              </w:rPr>
              <w:t>Operatívne hodnotenie</w:t>
            </w:r>
          </w:p>
        </w:tc>
        <w:tc>
          <w:tcPr>
            <w:tcW w:w="1014" w:type="pct"/>
            <w:tcBorders>
              <w:top w:val="nil"/>
              <w:left w:val="nil"/>
              <w:bottom w:val="single" w:sz="4" w:space="0" w:color="auto"/>
              <w:right w:val="single" w:sz="4" w:space="0" w:color="auto"/>
            </w:tcBorders>
            <w:noWrap/>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 </w:t>
            </w:r>
          </w:p>
        </w:tc>
        <w:tc>
          <w:tcPr>
            <w:tcW w:w="2948" w:type="pct"/>
            <w:tcBorders>
              <w:top w:val="nil"/>
              <w:left w:val="nil"/>
              <w:bottom w:val="single" w:sz="4" w:space="0" w:color="auto"/>
              <w:right w:val="single" w:sz="8" w:space="0" w:color="auto"/>
            </w:tcBorders>
            <w:noWrap/>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 </w:t>
            </w:r>
          </w:p>
        </w:tc>
      </w:tr>
      <w:tr w:rsidR="006128C9" w:rsidRPr="006128C9" w:rsidTr="00EF2FA9">
        <w:trPr>
          <w:trHeight w:val="600"/>
        </w:trPr>
        <w:tc>
          <w:tcPr>
            <w:tcW w:w="1038" w:type="pct"/>
            <w:tcBorders>
              <w:top w:val="nil"/>
              <w:left w:val="single" w:sz="8" w:space="0" w:color="auto"/>
              <w:bottom w:val="nil"/>
              <w:right w:val="nil"/>
            </w:tcBorders>
            <w:shd w:val="clear" w:color="000000" w:fill="D9D9D9" w:themeFill="background1" w:themeFillShade="D9"/>
            <w:noWrap/>
            <w:vAlign w:val="bottom"/>
            <w:hideMark/>
          </w:tcPr>
          <w:p w:rsidR="006128C9" w:rsidRPr="00455213" w:rsidRDefault="006128C9" w:rsidP="00EF2FA9">
            <w:pPr>
              <w:spacing w:after="0" w:line="240" w:lineRule="auto"/>
              <w:jc w:val="both"/>
              <w:rPr>
                <w:rFonts w:ascii="Times New Roman" w:eastAsia="Times New Roman" w:hAnsi="Times New Roman" w:cs="Times New Roman"/>
              </w:rPr>
            </w:pPr>
            <w:r w:rsidRPr="00455213">
              <w:rPr>
                <w:rFonts w:ascii="Times New Roman" w:eastAsia="Times New Roman" w:hAnsi="Times New Roman" w:cs="Times New Roman"/>
              </w:rPr>
              <w:t xml:space="preserve">Tematické hodnotenie časti PHSR </w:t>
            </w:r>
          </w:p>
        </w:tc>
        <w:tc>
          <w:tcPr>
            <w:tcW w:w="1014" w:type="pct"/>
            <w:tcBorders>
              <w:top w:val="nil"/>
              <w:left w:val="single" w:sz="4" w:space="0" w:color="auto"/>
              <w:bottom w:val="nil"/>
              <w:right w:val="single" w:sz="4" w:space="0" w:color="auto"/>
            </w:tcBorders>
            <w:noWrap/>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Každoročne do 1.12. daného kalendárneho roku</w:t>
            </w:r>
          </w:p>
        </w:tc>
        <w:tc>
          <w:tcPr>
            <w:tcW w:w="2948" w:type="pct"/>
            <w:tcBorders>
              <w:top w:val="nil"/>
              <w:left w:val="nil"/>
              <w:bottom w:val="nil"/>
              <w:right w:val="single" w:sz="8" w:space="0" w:color="auto"/>
            </w:tcBorders>
            <w:vAlign w:val="bottom"/>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Kontrola opatrení plánovaných k realizácii v danom kalendárnom roku.</w:t>
            </w:r>
          </w:p>
        </w:tc>
      </w:tr>
      <w:tr w:rsidR="006128C9" w:rsidRPr="006128C9" w:rsidTr="00EF2FA9">
        <w:trPr>
          <w:trHeight w:val="300"/>
        </w:trPr>
        <w:tc>
          <w:tcPr>
            <w:tcW w:w="1038" w:type="pct"/>
            <w:tcBorders>
              <w:top w:val="nil"/>
              <w:left w:val="single" w:sz="8" w:space="0" w:color="auto"/>
              <w:bottom w:val="single" w:sz="4" w:space="0" w:color="auto"/>
              <w:right w:val="nil"/>
            </w:tcBorders>
            <w:shd w:val="clear" w:color="000000" w:fill="D9D9D9" w:themeFill="background1" w:themeFillShade="D9"/>
            <w:noWrap/>
            <w:vAlign w:val="bottom"/>
            <w:hideMark/>
          </w:tcPr>
          <w:p w:rsidR="006128C9" w:rsidRPr="00455213" w:rsidRDefault="006128C9" w:rsidP="00EF2FA9">
            <w:pPr>
              <w:spacing w:after="0" w:line="240" w:lineRule="auto"/>
              <w:jc w:val="both"/>
              <w:rPr>
                <w:rFonts w:ascii="Times New Roman" w:eastAsia="Times New Roman" w:hAnsi="Times New Roman" w:cs="Times New Roman"/>
              </w:rPr>
            </w:pPr>
            <w:r w:rsidRPr="00455213">
              <w:rPr>
                <w:rFonts w:ascii="Times New Roman" w:eastAsia="Times New Roman" w:hAnsi="Times New Roman" w:cs="Times New Roman"/>
              </w:rPr>
              <w:t> </w:t>
            </w:r>
          </w:p>
        </w:tc>
        <w:tc>
          <w:tcPr>
            <w:tcW w:w="1014" w:type="pct"/>
            <w:tcBorders>
              <w:top w:val="nil"/>
              <w:left w:val="single" w:sz="4" w:space="0" w:color="auto"/>
              <w:bottom w:val="single" w:sz="4" w:space="0" w:color="auto"/>
              <w:right w:val="single" w:sz="4" w:space="0" w:color="auto"/>
            </w:tcBorders>
            <w:noWrap/>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 </w:t>
            </w:r>
          </w:p>
        </w:tc>
        <w:tc>
          <w:tcPr>
            <w:tcW w:w="2948" w:type="pct"/>
            <w:tcBorders>
              <w:top w:val="nil"/>
              <w:left w:val="nil"/>
              <w:bottom w:val="single" w:sz="4" w:space="0" w:color="auto"/>
              <w:right w:val="single" w:sz="8" w:space="0" w:color="auto"/>
            </w:tcBorders>
            <w:noWrap/>
            <w:vAlign w:val="bottom"/>
          </w:tcPr>
          <w:p w:rsidR="006128C9" w:rsidRPr="006128C9" w:rsidRDefault="006128C9" w:rsidP="00EF2FA9">
            <w:pPr>
              <w:spacing w:after="0" w:line="240" w:lineRule="auto"/>
              <w:jc w:val="both"/>
              <w:rPr>
                <w:rFonts w:ascii="Times New Roman" w:eastAsia="Times New Roman" w:hAnsi="Times New Roman" w:cs="Times New Roman"/>
              </w:rPr>
            </w:pPr>
          </w:p>
        </w:tc>
      </w:tr>
      <w:tr w:rsidR="006128C9" w:rsidRPr="006128C9" w:rsidTr="00EF2FA9">
        <w:trPr>
          <w:trHeight w:val="300"/>
        </w:trPr>
        <w:tc>
          <w:tcPr>
            <w:tcW w:w="1038" w:type="pct"/>
            <w:tcBorders>
              <w:top w:val="nil"/>
              <w:left w:val="single" w:sz="8" w:space="0" w:color="auto"/>
              <w:bottom w:val="nil"/>
              <w:right w:val="single" w:sz="4" w:space="0" w:color="auto"/>
            </w:tcBorders>
            <w:shd w:val="clear" w:color="000000" w:fill="D9D9D9" w:themeFill="background1" w:themeFillShade="D9"/>
            <w:noWrap/>
            <w:vAlign w:val="bottom"/>
            <w:hideMark/>
          </w:tcPr>
          <w:p w:rsidR="006128C9" w:rsidRPr="00455213" w:rsidRDefault="006128C9" w:rsidP="00EF2FA9">
            <w:pPr>
              <w:spacing w:after="0" w:line="240" w:lineRule="auto"/>
              <w:jc w:val="both"/>
              <w:rPr>
                <w:rFonts w:ascii="Times New Roman" w:eastAsia="Times New Roman" w:hAnsi="Times New Roman" w:cs="Times New Roman"/>
              </w:rPr>
            </w:pPr>
            <w:r w:rsidRPr="00455213">
              <w:rPr>
                <w:rFonts w:ascii="Times New Roman" w:eastAsia="Times New Roman" w:hAnsi="Times New Roman" w:cs="Times New Roman"/>
              </w:rPr>
              <w:t xml:space="preserve">Ad hoc mimoriadne hodnotenie </w:t>
            </w:r>
          </w:p>
        </w:tc>
        <w:tc>
          <w:tcPr>
            <w:tcW w:w="1014" w:type="pct"/>
            <w:tcBorders>
              <w:top w:val="nil"/>
              <w:left w:val="nil"/>
              <w:bottom w:val="nil"/>
              <w:right w:val="nil"/>
            </w:tcBorders>
            <w:noWrap/>
            <w:vAlign w:val="bottom"/>
            <w:hideMark/>
          </w:tcPr>
          <w:p w:rsidR="006128C9" w:rsidRPr="006128C9" w:rsidRDefault="006128C9" w:rsidP="006128C9">
            <w:pPr>
              <w:spacing w:after="0" w:line="240" w:lineRule="auto"/>
              <w:jc w:val="center"/>
              <w:rPr>
                <w:rFonts w:ascii="Times New Roman" w:eastAsia="Times New Roman" w:hAnsi="Times New Roman" w:cs="Times New Roman"/>
              </w:rPr>
            </w:pPr>
            <w:r w:rsidRPr="006128C9">
              <w:rPr>
                <w:rFonts w:ascii="Times New Roman" w:eastAsia="Times New Roman" w:hAnsi="Times New Roman" w:cs="Times New Roman"/>
              </w:rPr>
              <w:t>Podľa potreby</w:t>
            </w:r>
          </w:p>
        </w:tc>
        <w:tc>
          <w:tcPr>
            <w:tcW w:w="2948" w:type="pct"/>
            <w:tcBorders>
              <w:top w:val="nil"/>
              <w:left w:val="single" w:sz="4" w:space="0" w:color="auto"/>
              <w:bottom w:val="nil"/>
              <w:right w:val="single" w:sz="8" w:space="0" w:color="auto"/>
            </w:tcBorders>
            <w:noWrap/>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 xml:space="preserve">pri značnom odklone od stanovených cieľov a doľahnutých hodnôt ukazovateľov </w:t>
            </w:r>
          </w:p>
        </w:tc>
      </w:tr>
      <w:tr w:rsidR="006128C9" w:rsidRPr="006128C9" w:rsidTr="00EF2FA9">
        <w:trPr>
          <w:trHeight w:val="300"/>
        </w:trPr>
        <w:tc>
          <w:tcPr>
            <w:tcW w:w="1038" w:type="pct"/>
            <w:tcBorders>
              <w:top w:val="nil"/>
              <w:left w:val="single" w:sz="8" w:space="0" w:color="auto"/>
              <w:bottom w:val="single" w:sz="4" w:space="0" w:color="auto"/>
              <w:right w:val="single" w:sz="4" w:space="0" w:color="auto"/>
            </w:tcBorders>
            <w:shd w:val="clear" w:color="000000" w:fill="D9D9D9" w:themeFill="background1" w:themeFillShade="D9"/>
            <w:noWrap/>
            <w:vAlign w:val="bottom"/>
            <w:hideMark/>
          </w:tcPr>
          <w:p w:rsidR="006128C9" w:rsidRPr="00455213" w:rsidRDefault="006128C9" w:rsidP="00EF2FA9">
            <w:pPr>
              <w:spacing w:after="0" w:line="240" w:lineRule="auto"/>
              <w:jc w:val="both"/>
              <w:rPr>
                <w:rFonts w:ascii="Times New Roman" w:eastAsia="Times New Roman" w:hAnsi="Times New Roman" w:cs="Times New Roman"/>
              </w:rPr>
            </w:pPr>
          </w:p>
        </w:tc>
        <w:tc>
          <w:tcPr>
            <w:tcW w:w="1014" w:type="pct"/>
            <w:tcBorders>
              <w:top w:val="nil"/>
              <w:left w:val="nil"/>
              <w:bottom w:val="single" w:sz="4" w:space="0" w:color="auto"/>
              <w:right w:val="nil"/>
            </w:tcBorders>
            <w:noWrap/>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 </w:t>
            </w:r>
          </w:p>
        </w:tc>
        <w:tc>
          <w:tcPr>
            <w:tcW w:w="2948" w:type="pct"/>
            <w:tcBorders>
              <w:top w:val="single" w:sz="4" w:space="0" w:color="auto"/>
              <w:left w:val="single" w:sz="4" w:space="0" w:color="auto"/>
              <w:bottom w:val="single" w:sz="4" w:space="0" w:color="auto"/>
              <w:right w:val="single" w:sz="8" w:space="0" w:color="auto"/>
            </w:tcBorders>
            <w:noWrap/>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 xml:space="preserve">pri návrhu na revíziu PHSR  </w:t>
            </w:r>
          </w:p>
        </w:tc>
      </w:tr>
      <w:tr w:rsidR="006128C9" w:rsidRPr="006128C9" w:rsidTr="006128C9">
        <w:trPr>
          <w:trHeight w:val="915"/>
        </w:trPr>
        <w:tc>
          <w:tcPr>
            <w:tcW w:w="1038" w:type="pct"/>
            <w:tcBorders>
              <w:top w:val="nil"/>
              <w:left w:val="single" w:sz="8" w:space="0" w:color="auto"/>
              <w:bottom w:val="single" w:sz="8" w:space="0" w:color="auto"/>
              <w:right w:val="single" w:sz="4" w:space="0" w:color="auto"/>
            </w:tcBorders>
            <w:shd w:val="clear" w:color="000000" w:fill="D9D9D9" w:themeFill="background1" w:themeFillShade="D9"/>
            <w:vAlign w:val="bottom"/>
            <w:hideMark/>
          </w:tcPr>
          <w:p w:rsidR="006128C9" w:rsidRPr="00455213" w:rsidRDefault="006128C9" w:rsidP="00EF2FA9">
            <w:pPr>
              <w:spacing w:after="0" w:line="240" w:lineRule="auto"/>
              <w:jc w:val="both"/>
              <w:rPr>
                <w:rFonts w:ascii="Times New Roman" w:eastAsia="Times New Roman" w:hAnsi="Times New Roman" w:cs="Times New Roman"/>
              </w:rPr>
            </w:pPr>
            <w:r w:rsidRPr="00455213">
              <w:rPr>
                <w:rFonts w:ascii="Times New Roman" w:eastAsia="Times New Roman" w:hAnsi="Times New Roman" w:cs="Times New Roman"/>
              </w:rPr>
              <w:t>Ad hoc hodnotenie celého PHSR alebo jeho časti</w:t>
            </w:r>
          </w:p>
        </w:tc>
        <w:tc>
          <w:tcPr>
            <w:tcW w:w="1014" w:type="pct"/>
            <w:tcBorders>
              <w:top w:val="nil"/>
              <w:left w:val="nil"/>
              <w:bottom w:val="single" w:sz="8" w:space="0" w:color="auto"/>
              <w:right w:val="single" w:sz="4" w:space="0" w:color="auto"/>
            </w:tcBorders>
            <w:noWrap/>
            <w:vAlign w:val="center"/>
            <w:hideMark/>
          </w:tcPr>
          <w:p w:rsidR="006128C9" w:rsidRPr="006128C9" w:rsidRDefault="006128C9" w:rsidP="006128C9">
            <w:pPr>
              <w:spacing w:after="0" w:line="240" w:lineRule="auto"/>
              <w:jc w:val="center"/>
              <w:rPr>
                <w:rFonts w:ascii="Times New Roman" w:eastAsia="Times New Roman" w:hAnsi="Times New Roman" w:cs="Times New Roman"/>
              </w:rPr>
            </w:pPr>
            <w:r w:rsidRPr="006128C9">
              <w:rPr>
                <w:rFonts w:ascii="Times New Roman" w:eastAsia="Times New Roman" w:hAnsi="Times New Roman" w:cs="Times New Roman"/>
              </w:rPr>
              <w:t>Podľa potreby</w:t>
            </w:r>
          </w:p>
        </w:tc>
        <w:tc>
          <w:tcPr>
            <w:tcW w:w="2948" w:type="pct"/>
            <w:tcBorders>
              <w:top w:val="nil"/>
              <w:left w:val="nil"/>
              <w:bottom w:val="single" w:sz="8" w:space="0" w:color="auto"/>
              <w:right w:val="single" w:sz="8" w:space="0" w:color="auto"/>
            </w:tcBorders>
            <w:vAlign w:val="bottom"/>
            <w:hideMark/>
          </w:tcPr>
          <w:p w:rsidR="006128C9" w:rsidRPr="006128C9" w:rsidRDefault="006128C9" w:rsidP="00EF2FA9">
            <w:pPr>
              <w:spacing w:after="0" w:line="240" w:lineRule="auto"/>
              <w:jc w:val="both"/>
              <w:rPr>
                <w:rFonts w:ascii="Times New Roman" w:eastAsia="Times New Roman" w:hAnsi="Times New Roman" w:cs="Times New Roman"/>
              </w:rPr>
            </w:pPr>
            <w:r w:rsidRPr="006128C9">
              <w:rPr>
                <w:rFonts w:ascii="Times New Roman" w:eastAsia="Times New Roman" w:hAnsi="Times New Roman" w:cs="Times New Roman"/>
              </w:rPr>
              <w:t xml:space="preserve">na základe  rozhodnutia starostu/primátora, kontrolného orgánu obce/mesta, podnetu poslancov; na základe protokolu NKÚ SR, správy auditu ...  </w:t>
            </w:r>
          </w:p>
        </w:tc>
      </w:tr>
    </w:tbl>
    <w:p w:rsidR="006128C9" w:rsidRPr="00455213" w:rsidRDefault="006128C9" w:rsidP="006128C9">
      <w:pPr>
        <w:spacing w:after="0" w:line="240" w:lineRule="auto"/>
        <w:jc w:val="both"/>
        <w:rPr>
          <w:rFonts w:ascii="Times New Roman" w:hAnsi="Times New Roman" w:cs="Times New Roman"/>
        </w:rPr>
      </w:pPr>
      <w:r w:rsidRPr="00455213">
        <w:rPr>
          <w:rFonts w:ascii="Times New Roman" w:hAnsi="Times New Roman" w:cs="Times New Roman"/>
        </w:rPr>
        <w:t>Zdroj: vlastné spracovanie</w:t>
      </w:r>
    </w:p>
    <w:p w:rsidR="00B86048" w:rsidRDefault="00B86048" w:rsidP="00B86048">
      <w:pPr>
        <w:rPr>
          <w:rFonts w:ascii="Times New Roman" w:hAnsi="Times New Roman"/>
          <w:b/>
          <w:sz w:val="28"/>
          <w:szCs w:val="28"/>
        </w:rPr>
      </w:pPr>
    </w:p>
    <w:p w:rsidR="0074256E" w:rsidRPr="00EE44DE" w:rsidRDefault="0074256E" w:rsidP="0074256E">
      <w:pPr>
        <w:spacing w:after="0" w:line="240" w:lineRule="auto"/>
        <w:jc w:val="both"/>
        <w:rPr>
          <w:rFonts w:ascii="Times New Roman" w:hAnsi="Times New Roman" w:cs="Times New Roman"/>
          <w:b/>
          <w:sz w:val="24"/>
          <w:szCs w:val="24"/>
        </w:rPr>
      </w:pPr>
      <w:r w:rsidRPr="00EE44DE">
        <w:rPr>
          <w:rFonts w:ascii="Times New Roman" w:hAnsi="Times New Roman" w:cs="Times New Roman"/>
          <w:b/>
          <w:sz w:val="24"/>
          <w:szCs w:val="24"/>
        </w:rPr>
        <w:t xml:space="preserve">Formulár č. R 6 </w:t>
      </w:r>
      <w:r w:rsidRPr="00EE44DE">
        <w:rPr>
          <w:rFonts w:ascii="Times New Roman" w:eastAsia="Times New Roman" w:hAnsi="Times New Roman" w:cs="Times New Roman"/>
          <w:color w:val="000000"/>
          <w:sz w:val="24"/>
          <w:szCs w:val="24"/>
        </w:rPr>
        <w:t xml:space="preserve">- </w:t>
      </w:r>
      <w:r w:rsidRPr="00EE44DE">
        <w:rPr>
          <w:rFonts w:ascii="Times New Roman" w:hAnsi="Times New Roman" w:cs="Times New Roman"/>
          <w:b/>
          <w:sz w:val="24"/>
          <w:szCs w:val="24"/>
        </w:rPr>
        <w:t xml:space="preserve">Akčný plán </w:t>
      </w:r>
    </w:p>
    <w:p w:rsidR="0074256E" w:rsidRPr="00EE44DE" w:rsidRDefault="0074256E" w:rsidP="0074256E">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3369"/>
        <w:gridCol w:w="2126"/>
        <w:gridCol w:w="1984"/>
        <w:gridCol w:w="1733"/>
      </w:tblGrid>
      <w:tr w:rsidR="0074256E" w:rsidRPr="00E573F7" w:rsidTr="00CD0927">
        <w:trPr>
          <w:trHeight w:val="284"/>
        </w:trPr>
        <w:tc>
          <w:tcPr>
            <w:tcW w:w="9212" w:type="dxa"/>
            <w:gridSpan w:val="4"/>
            <w:shd w:val="clear" w:color="auto" w:fill="C6D9F1" w:themeFill="text2" w:themeFillTint="33"/>
          </w:tcPr>
          <w:p w:rsidR="0074256E" w:rsidRPr="00E573F7" w:rsidRDefault="0074256E" w:rsidP="00CD0927">
            <w:pPr>
              <w:jc w:val="center"/>
              <w:rPr>
                <w:rFonts w:ascii="Times New Roman" w:hAnsi="Times New Roman" w:cs="Times New Roman"/>
                <w:b/>
                <w:sz w:val="24"/>
                <w:szCs w:val="24"/>
              </w:rPr>
            </w:pPr>
            <w:r w:rsidRPr="00E573F7">
              <w:rPr>
                <w:rFonts w:ascii="Times New Roman" w:hAnsi="Times New Roman" w:cs="Times New Roman"/>
                <w:b/>
                <w:sz w:val="24"/>
                <w:szCs w:val="24"/>
              </w:rPr>
              <w:t xml:space="preserve">Akčný plán pre rozvoj hospodárskej oblasti v obci Zamarovce  </w:t>
            </w:r>
          </w:p>
          <w:p w:rsidR="0074256E" w:rsidRPr="00E573F7" w:rsidRDefault="0074256E" w:rsidP="00CD0927">
            <w:pPr>
              <w:jc w:val="center"/>
              <w:rPr>
                <w:rFonts w:ascii="Times New Roman" w:hAnsi="Times New Roman" w:cs="Times New Roman"/>
                <w:b/>
                <w:sz w:val="24"/>
                <w:szCs w:val="24"/>
              </w:rPr>
            </w:pP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Opatrenie, aktivita</w:t>
            </w:r>
          </w:p>
        </w:tc>
        <w:tc>
          <w:tcPr>
            <w:tcW w:w="2126"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 xml:space="preserve">       Termín (rok)</w:t>
            </w:r>
          </w:p>
        </w:tc>
        <w:tc>
          <w:tcPr>
            <w:tcW w:w="1984"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 xml:space="preserve">     Zodpovedný</w:t>
            </w:r>
          </w:p>
        </w:tc>
        <w:tc>
          <w:tcPr>
            <w:tcW w:w="1733"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 xml:space="preserve">   Financovanie </w:t>
            </w:r>
          </w:p>
        </w:tc>
      </w:tr>
      <w:tr w:rsidR="0074256E" w:rsidRPr="00E573F7" w:rsidTr="00CD0927">
        <w:trPr>
          <w:trHeight w:val="284"/>
        </w:trPr>
        <w:tc>
          <w:tcPr>
            <w:tcW w:w="9212" w:type="dxa"/>
            <w:gridSpan w:val="4"/>
            <w:shd w:val="clear" w:color="auto" w:fill="C6D9F1" w:themeFill="text2" w:themeFillTint="33"/>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 xml:space="preserve">Projekt 1.1 </w:t>
            </w:r>
            <w:r w:rsidRPr="00E573F7">
              <w:rPr>
                <w:rFonts w:ascii="Times New Roman" w:hAnsi="Times New Roman" w:cs="Times New Roman"/>
                <w:sz w:val="24"/>
                <w:szCs w:val="24"/>
              </w:rPr>
              <w:t>Oprava autobusových zastávok</w:t>
            </w:r>
          </w:p>
        </w:tc>
      </w:tr>
      <w:tr w:rsidR="0074256E" w:rsidRPr="00E573F7" w:rsidTr="00CD0927">
        <w:trPr>
          <w:trHeight w:val="284"/>
        </w:trPr>
        <w:tc>
          <w:tcPr>
            <w:tcW w:w="3369" w:type="dxa"/>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1.1.1</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 xml:space="preserve">Udržiavacie práce na zastávkach – čistenie a náter kovových, plastových a betónových častí </w:t>
            </w:r>
          </w:p>
        </w:tc>
        <w:tc>
          <w:tcPr>
            <w:tcW w:w="2126" w:type="dxa"/>
          </w:tcPr>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w:t>
            </w:r>
          </w:p>
        </w:tc>
        <w:tc>
          <w:tcPr>
            <w:tcW w:w="1984"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100</w:t>
            </w: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1.1.2</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Výmena drevených častí na lavičkách autobusových zastávok</w:t>
            </w:r>
          </w:p>
          <w:p w:rsidR="0074256E" w:rsidRPr="00E573F7" w:rsidRDefault="0074256E" w:rsidP="00CD0927">
            <w:pPr>
              <w:jc w:val="both"/>
              <w:rPr>
                <w:rFonts w:ascii="Times New Roman" w:hAnsi="Times New Roman" w:cs="Times New Roman"/>
                <w:color w:val="0070C0"/>
                <w:sz w:val="24"/>
                <w:szCs w:val="24"/>
              </w:rPr>
            </w:pPr>
          </w:p>
        </w:tc>
        <w:tc>
          <w:tcPr>
            <w:tcW w:w="2126" w:type="dxa"/>
            <w:tcBorders>
              <w:bottom w:val="single" w:sz="4" w:space="0" w:color="auto"/>
            </w:tcBorders>
          </w:tcPr>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200</w:t>
            </w: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tc>
      </w:tr>
      <w:tr w:rsidR="0074256E" w:rsidRPr="00E573F7" w:rsidTr="00CD0927">
        <w:trPr>
          <w:trHeight w:val="284"/>
        </w:trPr>
        <w:tc>
          <w:tcPr>
            <w:tcW w:w="9212" w:type="dxa"/>
            <w:gridSpan w:val="4"/>
            <w:shd w:val="clear" w:color="auto" w:fill="C6D9F1" w:themeFill="text2" w:themeFillTint="33"/>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 xml:space="preserve">Projekt 1.3 </w:t>
            </w:r>
            <w:r w:rsidRPr="00E573F7">
              <w:rPr>
                <w:rFonts w:ascii="Times New Roman" w:hAnsi="Times New Roman" w:cs="Times New Roman"/>
                <w:sz w:val="24"/>
                <w:szCs w:val="24"/>
              </w:rPr>
              <w:t>Rekonštrukcie, opravy a údržby cestnej komunikácie v správe VÚC – cesta 2/507</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1.3.1</w:t>
            </w:r>
          </w:p>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sz w:val="24"/>
                <w:szCs w:val="24"/>
              </w:rPr>
              <w:t>Vyvolanie rokovania s VÚC o rekonštrukcii štátnej komunikácie</w:t>
            </w:r>
          </w:p>
          <w:p w:rsidR="0074256E" w:rsidRPr="00E573F7" w:rsidRDefault="0074256E" w:rsidP="00CD0927">
            <w:pPr>
              <w:rPr>
                <w:rFonts w:ascii="Times New Roman" w:hAnsi="Times New Roman" w:cs="Times New Roman"/>
                <w:sz w:val="24"/>
                <w:szCs w:val="24"/>
              </w:rPr>
            </w:pPr>
          </w:p>
        </w:tc>
        <w:tc>
          <w:tcPr>
            <w:tcW w:w="2126"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w:t>
            </w:r>
          </w:p>
        </w:tc>
        <w:tc>
          <w:tcPr>
            <w:tcW w:w="1984"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VÚC</w:t>
            </w:r>
          </w:p>
        </w:tc>
        <w:tc>
          <w:tcPr>
            <w:tcW w:w="1733" w:type="dxa"/>
          </w:tcPr>
          <w:p w:rsidR="0074256E" w:rsidRPr="00E573F7" w:rsidRDefault="0074256E" w:rsidP="00CD0927">
            <w:pPr>
              <w:jc w:val="center"/>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 xml:space="preserve">Aktivita 1.3.2 </w:t>
            </w:r>
          </w:p>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sz w:val="24"/>
                <w:szCs w:val="24"/>
              </w:rPr>
              <w:t>Vypracovanie štúdie o stave a miere poškodenia povrchu komunikácie 2/507</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5B6DA3" w:rsidRDefault="005B6DA3"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VÚC</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1.3.3</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lastRenderedPageBreak/>
              <w:t>Dohoda s VÚC o rekonštrukcii a kultivácii cestného ostrovčeka na komunikácii 2/507</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lastRenderedPageBreak/>
              <w:t>Samospráva obce Zamarovce, VÚC</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lastRenderedPageBreak/>
              <w:t>0</w:t>
            </w:r>
          </w:p>
        </w:tc>
      </w:tr>
      <w:tr w:rsidR="0074256E" w:rsidRPr="00E573F7" w:rsidTr="00CD0927">
        <w:trPr>
          <w:trHeight w:val="284"/>
        </w:trPr>
        <w:tc>
          <w:tcPr>
            <w:tcW w:w="9212" w:type="dxa"/>
            <w:gridSpan w:val="4"/>
            <w:shd w:val="clear" w:color="auto" w:fill="C6D9F1" w:themeFill="text2" w:themeFillTint="33"/>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lastRenderedPageBreak/>
              <w:t xml:space="preserve">Projekt 1.5 </w:t>
            </w:r>
            <w:r w:rsidRPr="00E573F7">
              <w:rPr>
                <w:rFonts w:ascii="Times New Roman" w:hAnsi="Times New Roman" w:cs="Times New Roman"/>
                <w:sz w:val="24"/>
                <w:szCs w:val="24"/>
              </w:rPr>
              <w:t>Rekonštrukcia a doplnenie verejného osvetlenia</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1.5.1</w:t>
            </w:r>
          </w:p>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Vypracovanie plánu ulíc, kde je potrebné doplnenie verejného osvetlenia</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 xml:space="preserve">Aktivita 1.5.2 </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Oslovenie spoločnosti poskytujúcej elektrickú energiu – náklady by mali pokrývať rozdiel medzi spotrebovanou a ušetrenou energiou na svietenie</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prevádzkovateľ</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1.5.3</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Dobudovanie chýbajúcich stĺpov verejného osvetlenia</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2 000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1.5.4</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 xml:space="preserve">Na základe dohody so </w:t>
            </w:r>
            <w:r>
              <w:rPr>
                <w:rFonts w:ascii="Times New Roman" w:hAnsi="Times New Roman" w:cs="Times New Roman"/>
                <w:sz w:val="24"/>
                <w:szCs w:val="24"/>
              </w:rPr>
              <w:t xml:space="preserve">spoločnosťou uskutočnenie výmeny </w:t>
            </w:r>
            <w:r w:rsidRPr="00E573F7">
              <w:rPr>
                <w:rFonts w:ascii="Times New Roman" w:hAnsi="Times New Roman" w:cs="Times New Roman"/>
                <w:sz w:val="24"/>
                <w:szCs w:val="24"/>
              </w:rPr>
              <w:t>žiariviek na verejnom osvetlení v obci za úspornejšie</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prevádzkovateľ</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1 000</w:t>
            </w:r>
          </w:p>
        </w:tc>
      </w:tr>
      <w:tr w:rsidR="0074256E" w:rsidRPr="00E573F7" w:rsidTr="00CD0927">
        <w:trPr>
          <w:trHeight w:val="284"/>
        </w:trPr>
        <w:tc>
          <w:tcPr>
            <w:tcW w:w="9212" w:type="dxa"/>
            <w:gridSpan w:val="4"/>
            <w:shd w:val="clear" w:color="auto" w:fill="C6D9F1" w:themeFill="text2" w:themeFillTint="33"/>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 xml:space="preserve">Projekt  1.6 </w:t>
            </w:r>
            <w:r w:rsidR="00121A45">
              <w:rPr>
                <w:rFonts w:ascii="Times New Roman" w:hAnsi="Times New Roman" w:cs="Times New Roman"/>
                <w:sz w:val="24"/>
                <w:szCs w:val="24"/>
              </w:rPr>
              <w:t>V</w:t>
            </w:r>
            <w:r w:rsidRPr="00E573F7">
              <w:rPr>
                <w:rFonts w:ascii="Times New Roman" w:hAnsi="Times New Roman" w:cs="Times New Roman"/>
                <w:sz w:val="24"/>
                <w:szCs w:val="24"/>
              </w:rPr>
              <w:t xml:space="preserve">ybudovanie protihlukovej steny pri diaľnici D1                                                                                                                                   </w:t>
            </w:r>
          </w:p>
        </w:tc>
      </w:tr>
      <w:tr w:rsidR="0074256E" w:rsidRPr="00E573F7" w:rsidTr="00CD0927">
        <w:trPr>
          <w:trHeight w:val="284"/>
        </w:trPr>
        <w:tc>
          <w:tcPr>
            <w:tcW w:w="3369" w:type="dxa"/>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1.6.1</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Pokračovanie v rokovaniach s Národnou diaľničnou spoločnosťou o vybudovaní protihlukovej steny pri diaľnici</w:t>
            </w:r>
          </w:p>
        </w:tc>
        <w:tc>
          <w:tcPr>
            <w:tcW w:w="2126"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2016</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Národná diaľničná spoločnosť</w:t>
            </w:r>
          </w:p>
        </w:tc>
        <w:tc>
          <w:tcPr>
            <w:tcW w:w="1733"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0</w:t>
            </w:r>
          </w:p>
        </w:tc>
      </w:tr>
    </w:tbl>
    <w:p w:rsidR="0074256E" w:rsidRDefault="0074256E" w:rsidP="0074256E">
      <w:pPr>
        <w:spacing w:after="0" w:line="240" w:lineRule="auto"/>
        <w:jc w:val="both"/>
        <w:rPr>
          <w:rFonts w:ascii="Times New Roman" w:hAnsi="Times New Roman" w:cs="Times New Roman"/>
        </w:rPr>
      </w:pPr>
    </w:p>
    <w:p w:rsidR="0074256E" w:rsidRDefault="0074256E" w:rsidP="0074256E">
      <w:pPr>
        <w:spacing w:after="0" w:line="240" w:lineRule="auto"/>
        <w:jc w:val="both"/>
        <w:rPr>
          <w:rFonts w:ascii="Times New Roman" w:hAnsi="Times New Roman" w:cs="Times New Roman"/>
        </w:rPr>
      </w:pPr>
    </w:p>
    <w:p w:rsidR="0074256E" w:rsidRDefault="0074256E" w:rsidP="0074256E">
      <w:pPr>
        <w:spacing w:after="0" w:line="240" w:lineRule="auto"/>
        <w:jc w:val="both"/>
        <w:rPr>
          <w:rFonts w:ascii="Times New Roman" w:hAnsi="Times New Roman" w:cs="Times New Roman"/>
        </w:rPr>
      </w:pPr>
    </w:p>
    <w:tbl>
      <w:tblPr>
        <w:tblStyle w:val="Mriekatabuky"/>
        <w:tblW w:w="0" w:type="auto"/>
        <w:tblLook w:val="04A0" w:firstRow="1" w:lastRow="0" w:firstColumn="1" w:lastColumn="0" w:noHBand="0" w:noVBand="1"/>
      </w:tblPr>
      <w:tblGrid>
        <w:gridCol w:w="3369"/>
        <w:gridCol w:w="2126"/>
        <w:gridCol w:w="1984"/>
        <w:gridCol w:w="1733"/>
      </w:tblGrid>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jc w:val="center"/>
              <w:rPr>
                <w:rFonts w:ascii="Times New Roman" w:hAnsi="Times New Roman" w:cs="Times New Roman"/>
                <w:b/>
                <w:sz w:val="24"/>
                <w:szCs w:val="24"/>
              </w:rPr>
            </w:pPr>
            <w:r w:rsidRPr="00E573F7">
              <w:rPr>
                <w:rFonts w:ascii="Times New Roman" w:hAnsi="Times New Roman" w:cs="Times New Roman"/>
                <w:b/>
                <w:sz w:val="24"/>
                <w:szCs w:val="24"/>
              </w:rPr>
              <w:t xml:space="preserve">Akčný plán pre rozvoj sociálnej oblasti v obci Zamarovce  </w:t>
            </w:r>
          </w:p>
          <w:p w:rsidR="0074256E" w:rsidRPr="00E573F7" w:rsidRDefault="0074256E" w:rsidP="00CD0927">
            <w:pPr>
              <w:jc w:val="center"/>
              <w:rPr>
                <w:rFonts w:ascii="Times New Roman" w:hAnsi="Times New Roman" w:cs="Times New Roman"/>
                <w:b/>
                <w:sz w:val="24"/>
                <w:szCs w:val="24"/>
              </w:rPr>
            </w:pP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Opatrenie, aktivita</w:t>
            </w:r>
          </w:p>
        </w:tc>
        <w:tc>
          <w:tcPr>
            <w:tcW w:w="2126"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 xml:space="preserve">       Termín (rok)</w:t>
            </w:r>
          </w:p>
        </w:tc>
        <w:tc>
          <w:tcPr>
            <w:tcW w:w="1984"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 xml:space="preserve">     Zodpovedný</w:t>
            </w:r>
          </w:p>
        </w:tc>
        <w:tc>
          <w:tcPr>
            <w:tcW w:w="1733" w:type="dxa"/>
            <w:tcBorders>
              <w:bottom w:val="single" w:sz="4" w:space="0" w:color="auto"/>
            </w:tcBorders>
          </w:tcPr>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 xml:space="preserve">   Financovanie </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 xml:space="preserve">Projekt 2.1 </w:t>
            </w:r>
            <w:r w:rsidRPr="00E573F7">
              <w:rPr>
                <w:rFonts w:ascii="Times New Roman" w:hAnsi="Times New Roman" w:cs="Times New Roman"/>
                <w:sz w:val="24"/>
                <w:szCs w:val="24"/>
              </w:rPr>
              <w:t>Propagácia a podpora predaja z dvora</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2.1.1</w:t>
            </w:r>
          </w:p>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sz w:val="24"/>
                <w:szCs w:val="24"/>
              </w:rPr>
              <w:t>Oslovenie predajcov, ktorí by mali záujem o predaj svojich výrobkov</w:t>
            </w:r>
          </w:p>
        </w:tc>
        <w:tc>
          <w:tcPr>
            <w:tcW w:w="2126" w:type="dxa"/>
          </w:tcPr>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w:t>
            </w:r>
          </w:p>
        </w:tc>
        <w:tc>
          <w:tcPr>
            <w:tcW w:w="1984"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Pr>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p w:rsidR="0074256E" w:rsidRPr="00E573F7" w:rsidRDefault="0074256E" w:rsidP="00CD0927">
            <w:pPr>
              <w:jc w:val="both"/>
              <w:rPr>
                <w:rFonts w:ascii="Times New Roman" w:hAnsi="Times New Roman" w:cs="Times New Roman"/>
                <w:color w:val="0070C0"/>
                <w:sz w:val="24"/>
                <w:szCs w:val="24"/>
              </w:rPr>
            </w:pP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2.1.2</w:t>
            </w:r>
          </w:p>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sz w:val="24"/>
                <w:szCs w:val="24"/>
              </w:rPr>
              <w:t xml:space="preserve">Zapožičanie dreveného predajného stánku  napr. od MAS </w:t>
            </w:r>
            <w:proofErr w:type="spellStart"/>
            <w:r w:rsidRPr="00E573F7">
              <w:rPr>
                <w:rFonts w:ascii="Times New Roman" w:hAnsi="Times New Roman" w:cs="Times New Roman"/>
                <w:sz w:val="24"/>
                <w:szCs w:val="24"/>
              </w:rPr>
              <w:t>Vršatec</w:t>
            </w:r>
            <w:proofErr w:type="spellEnd"/>
            <w:r w:rsidRPr="00E573F7">
              <w:rPr>
                <w:rFonts w:ascii="Times New Roman" w:hAnsi="Times New Roman" w:cs="Times New Roman"/>
                <w:sz w:val="24"/>
                <w:szCs w:val="24"/>
              </w:rPr>
              <w:t xml:space="preserve"> a jeho osadenie na verejne dostupné miesto v obci – náklady iba s prepravou stánku</w:t>
            </w:r>
          </w:p>
        </w:tc>
        <w:tc>
          <w:tcPr>
            <w:tcW w:w="2126" w:type="dxa"/>
            <w:tcBorders>
              <w:bottom w:val="single" w:sz="4" w:space="0" w:color="auto"/>
            </w:tcBorders>
          </w:tcPr>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100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2.1.3</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 xml:space="preserve">Organizácia podujatia zameraného na zvýšenie </w:t>
            </w:r>
            <w:r w:rsidRPr="00E573F7">
              <w:rPr>
                <w:rFonts w:ascii="Times New Roman" w:hAnsi="Times New Roman" w:cs="Times New Roman"/>
                <w:sz w:val="24"/>
                <w:szCs w:val="24"/>
              </w:rPr>
              <w:lastRenderedPageBreak/>
              <w:t>povedomia o predaji z dvora a prezentáciu domácich producentov</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 xml:space="preserve">Samospráva obce Zamarovce, </w:t>
            </w:r>
            <w:r w:rsidRPr="00E573F7">
              <w:rPr>
                <w:rFonts w:ascii="Times New Roman" w:hAnsi="Times New Roman" w:cs="Times New Roman"/>
                <w:sz w:val="24"/>
                <w:szCs w:val="24"/>
              </w:rPr>
              <w:lastRenderedPageBreak/>
              <w:t>dobrovoľníci</w:t>
            </w:r>
          </w:p>
        </w:tc>
        <w:tc>
          <w:tcPr>
            <w:tcW w:w="1733" w:type="dxa"/>
            <w:tcBorders>
              <w:bottom w:val="single" w:sz="4" w:space="0" w:color="auto"/>
            </w:tcBorders>
          </w:tcPr>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both"/>
              <w:rPr>
                <w:rFonts w:ascii="Times New Roman" w:hAnsi="Times New Roman" w:cs="Times New Roman"/>
                <w:color w:val="0070C0"/>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500</w:t>
            </w:r>
          </w:p>
        </w:tc>
      </w:tr>
      <w:tr w:rsidR="0074256E" w:rsidRPr="00E573F7" w:rsidTr="00CD0927">
        <w:trPr>
          <w:trHeight w:val="284"/>
        </w:trPr>
        <w:tc>
          <w:tcPr>
            <w:tcW w:w="3369" w:type="dxa"/>
            <w:tcBorders>
              <w:bottom w:val="single" w:sz="4" w:space="0" w:color="auto"/>
            </w:tcBorders>
          </w:tcPr>
          <w:p w:rsidR="0074256E" w:rsidRDefault="0074256E" w:rsidP="00CD0927">
            <w:pPr>
              <w:jc w:val="both"/>
              <w:rPr>
                <w:rFonts w:ascii="Times New Roman" w:hAnsi="Times New Roman" w:cs="Times New Roman"/>
                <w:b/>
                <w:sz w:val="24"/>
                <w:szCs w:val="24"/>
              </w:rPr>
            </w:pPr>
            <w:r>
              <w:rPr>
                <w:rFonts w:ascii="Times New Roman" w:hAnsi="Times New Roman" w:cs="Times New Roman"/>
                <w:b/>
                <w:sz w:val="24"/>
                <w:szCs w:val="24"/>
              </w:rPr>
              <w:lastRenderedPageBreak/>
              <w:t>Aktivita 2.1.3</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Vyčlenenie pravidelne 1 dňa v týždni,</w:t>
            </w:r>
            <w:r>
              <w:rPr>
                <w:rFonts w:ascii="Times New Roman" w:hAnsi="Times New Roman" w:cs="Times New Roman"/>
                <w:sz w:val="24"/>
                <w:szCs w:val="24"/>
              </w:rPr>
              <w:t xml:space="preserve"> napr. štvrtok, kedy by bolo k dispozícii predajné miesto záujemcom o predaj svojich výrobkov</w:t>
            </w:r>
          </w:p>
        </w:tc>
        <w:tc>
          <w:tcPr>
            <w:tcW w:w="2126" w:type="dxa"/>
            <w:tcBorders>
              <w:bottom w:val="single" w:sz="4" w:space="0" w:color="auto"/>
            </w:tcBorders>
          </w:tcPr>
          <w:p w:rsidR="0074256E" w:rsidRDefault="0074256E" w:rsidP="00CD0927">
            <w:pPr>
              <w:jc w:val="center"/>
              <w:rPr>
                <w:rFonts w:ascii="Times New Roman" w:hAnsi="Times New Roman" w:cs="Times New Roman"/>
                <w:sz w:val="24"/>
                <w:szCs w:val="24"/>
              </w:rPr>
            </w:pPr>
          </w:p>
          <w:p w:rsidR="0074256E"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Pr>
                <w:rFonts w:ascii="Times New Roman" w:hAnsi="Times New Roman" w:cs="Times New Roman"/>
                <w:sz w:val="24"/>
                <w:szCs w:val="24"/>
              </w:rPr>
              <w:t>2015</w:t>
            </w:r>
          </w:p>
        </w:tc>
        <w:tc>
          <w:tcPr>
            <w:tcW w:w="1984" w:type="dxa"/>
            <w:tcBorders>
              <w:bottom w:val="single" w:sz="4" w:space="0" w:color="auto"/>
            </w:tcBorders>
          </w:tcPr>
          <w:p w:rsidR="0074256E" w:rsidRDefault="0074256E" w:rsidP="00CD0927">
            <w:pPr>
              <w:jc w:val="center"/>
              <w:rPr>
                <w:rFonts w:ascii="Times New Roman" w:hAnsi="Times New Roman" w:cs="Times New Roman"/>
                <w:sz w:val="24"/>
                <w:szCs w:val="24"/>
              </w:rPr>
            </w:pPr>
          </w:p>
          <w:p w:rsidR="0074256E"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Default="0074256E" w:rsidP="00CD0927">
            <w:pPr>
              <w:jc w:val="center"/>
              <w:rPr>
                <w:rFonts w:ascii="Times New Roman" w:hAnsi="Times New Roman" w:cs="Times New Roman"/>
                <w:sz w:val="24"/>
                <w:szCs w:val="24"/>
              </w:rPr>
            </w:pPr>
          </w:p>
          <w:p w:rsidR="0074256E"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2.1.4</w:t>
            </w:r>
          </w:p>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sz w:val="24"/>
                <w:szCs w:val="24"/>
              </w:rPr>
              <w:t>Distribúcia informačných letákov o možnosti predaja z dvora do domácností</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 dobrovoľníci</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100</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jc w:val="both"/>
              <w:rPr>
                <w:rFonts w:ascii="Times New Roman" w:hAnsi="Times New Roman" w:cs="Times New Roman"/>
                <w:b/>
                <w:color w:val="0070C0"/>
                <w:sz w:val="24"/>
                <w:szCs w:val="24"/>
              </w:rPr>
            </w:pPr>
            <w:r w:rsidRPr="00E573F7">
              <w:rPr>
                <w:rFonts w:ascii="Times New Roman" w:hAnsi="Times New Roman" w:cs="Times New Roman"/>
                <w:b/>
                <w:sz w:val="24"/>
                <w:szCs w:val="24"/>
              </w:rPr>
              <w:t xml:space="preserve">Projekt 2.3 </w:t>
            </w:r>
            <w:r w:rsidRPr="00E573F7">
              <w:rPr>
                <w:rFonts w:ascii="Times New Roman" w:hAnsi="Times New Roman" w:cs="Times New Roman"/>
                <w:sz w:val="24"/>
                <w:szCs w:val="24"/>
              </w:rPr>
              <w:t>Oplotenie a rekonštrukcia cintorína</w:t>
            </w:r>
          </w:p>
        </w:tc>
      </w:tr>
      <w:tr w:rsidR="0074256E" w:rsidRPr="00E573F7" w:rsidTr="00CD0927">
        <w:trPr>
          <w:trHeight w:val="284"/>
        </w:trPr>
        <w:tc>
          <w:tcPr>
            <w:tcW w:w="3369" w:type="dxa"/>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2.3.1</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Nákup pletiva na oplotenie cintorína</w:t>
            </w:r>
          </w:p>
        </w:tc>
        <w:tc>
          <w:tcPr>
            <w:tcW w:w="2126"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w:t>
            </w:r>
          </w:p>
        </w:tc>
        <w:tc>
          <w:tcPr>
            <w:tcW w:w="1984"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w:t>
            </w:r>
          </w:p>
        </w:tc>
        <w:tc>
          <w:tcPr>
            <w:tcW w:w="1733" w:type="dxa"/>
          </w:tcPr>
          <w:p w:rsidR="0074256E"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1</w:t>
            </w:r>
            <w:r>
              <w:rPr>
                <w:rFonts w:ascii="Times New Roman" w:hAnsi="Times New Roman" w:cs="Times New Roman"/>
                <w:sz w:val="24"/>
                <w:szCs w:val="24"/>
              </w:rPr>
              <w:t> </w:t>
            </w:r>
            <w:r w:rsidRPr="00E573F7">
              <w:rPr>
                <w:rFonts w:ascii="Times New Roman" w:hAnsi="Times New Roman" w:cs="Times New Roman"/>
                <w:sz w:val="24"/>
                <w:szCs w:val="24"/>
              </w:rPr>
              <w:t>000</w:t>
            </w:r>
          </w:p>
          <w:p w:rsidR="0074256E" w:rsidRPr="00E573F7" w:rsidRDefault="0074256E" w:rsidP="00CD0927">
            <w:pPr>
              <w:jc w:val="center"/>
              <w:rPr>
                <w:rFonts w:ascii="Times New Roman" w:hAnsi="Times New Roman" w:cs="Times New Roman"/>
                <w:sz w:val="24"/>
                <w:szCs w:val="24"/>
              </w:rPr>
            </w:pPr>
            <w:r w:rsidRPr="00865DE6">
              <w:rPr>
                <w:rFonts w:ascii="Times New Roman" w:hAnsi="Times New Roman" w:cs="Times New Roman"/>
                <w:i/>
                <w:sz w:val="24"/>
                <w:szCs w:val="24"/>
              </w:rPr>
              <w:t>(možnosť riešiť cez malé grantové schémy)</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 xml:space="preserve">Aktivita 2.3.2 </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Osadenie pletiva na oplotenie cintorína, zabetónovanie stĺpov na pletivo</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Borders>
              <w:bottom w:val="single" w:sz="4" w:space="0" w:color="auto"/>
            </w:tcBorders>
          </w:tcPr>
          <w:p w:rsidR="0074256E"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500</w:t>
            </w:r>
          </w:p>
          <w:p w:rsidR="0074256E" w:rsidRPr="00E573F7" w:rsidRDefault="0074256E" w:rsidP="00CD0927">
            <w:pPr>
              <w:jc w:val="center"/>
              <w:rPr>
                <w:rFonts w:ascii="Times New Roman" w:hAnsi="Times New Roman" w:cs="Times New Roman"/>
                <w:sz w:val="24"/>
                <w:szCs w:val="24"/>
              </w:rPr>
            </w:pPr>
            <w:r w:rsidRPr="00865DE6">
              <w:rPr>
                <w:rFonts w:ascii="Times New Roman" w:hAnsi="Times New Roman" w:cs="Times New Roman"/>
                <w:i/>
                <w:sz w:val="24"/>
                <w:szCs w:val="24"/>
              </w:rPr>
              <w:t>(možnosť riešiť cez malé grantové schémy)</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2.3.3</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Vybudovanie urnového hája na pozemku cintorína</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Borders>
              <w:bottom w:val="single" w:sz="4" w:space="0" w:color="auto"/>
            </w:tcBorders>
          </w:tcPr>
          <w:p w:rsidR="0074256E"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500</w:t>
            </w:r>
          </w:p>
          <w:p w:rsidR="0074256E" w:rsidRPr="00E573F7" w:rsidRDefault="0074256E" w:rsidP="00CD0927">
            <w:pPr>
              <w:jc w:val="center"/>
              <w:rPr>
                <w:rFonts w:ascii="Times New Roman" w:hAnsi="Times New Roman" w:cs="Times New Roman"/>
                <w:sz w:val="24"/>
                <w:szCs w:val="24"/>
              </w:rPr>
            </w:pPr>
            <w:r w:rsidRPr="00865DE6">
              <w:rPr>
                <w:rFonts w:ascii="Times New Roman" w:hAnsi="Times New Roman" w:cs="Times New Roman"/>
                <w:i/>
                <w:sz w:val="24"/>
                <w:szCs w:val="24"/>
              </w:rPr>
              <w:t>(možnosť riešiť cez malé grantové schémy)</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 xml:space="preserve">Projekt 2.5 </w:t>
            </w:r>
            <w:r w:rsidRPr="00E573F7">
              <w:rPr>
                <w:rFonts w:ascii="Times New Roman" w:hAnsi="Times New Roman" w:cs="Times New Roman"/>
                <w:sz w:val="24"/>
                <w:szCs w:val="24"/>
              </w:rPr>
              <w:t>Rekonštrukcia detských ihrísk</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2.5.1</w:t>
            </w:r>
          </w:p>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sz w:val="24"/>
                <w:szCs w:val="24"/>
              </w:rPr>
              <w:t>Doplnenie nových prvkov na detské ihriská v obci</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5</w:t>
            </w:r>
            <w:r>
              <w:rPr>
                <w:rFonts w:ascii="Times New Roman" w:hAnsi="Times New Roman" w:cs="Times New Roman"/>
                <w:sz w:val="24"/>
                <w:szCs w:val="24"/>
              </w:rPr>
              <w:t> </w:t>
            </w:r>
            <w:r w:rsidRPr="00E573F7">
              <w:rPr>
                <w:rFonts w:ascii="Times New Roman" w:hAnsi="Times New Roman" w:cs="Times New Roman"/>
                <w:sz w:val="24"/>
                <w:szCs w:val="24"/>
              </w:rPr>
              <w:t>000</w:t>
            </w:r>
          </w:p>
          <w:p w:rsidR="0074256E" w:rsidRPr="00E573F7" w:rsidRDefault="0074256E" w:rsidP="00CD0927">
            <w:pPr>
              <w:jc w:val="center"/>
              <w:rPr>
                <w:rFonts w:ascii="Times New Roman" w:hAnsi="Times New Roman" w:cs="Times New Roman"/>
                <w:color w:val="0070C0"/>
                <w:sz w:val="24"/>
                <w:szCs w:val="24"/>
              </w:rPr>
            </w:pPr>
            <w:r w:rsidRPr="00865DE6">
              <w:rPr>
                <w:rFonts w:ascii="Times New Roman" w:hAnsi="Times New Roman" w:cs="Times New Roman"/>
                <w:i/>
                <w:sz w:val="24"/>
                <w:szCs w:val="24"/>
              </w:rPr>
              <w:t>(možnosť riešiť cez malé grantové schémy</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2.5.2</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 xml:space="preserve">Oprava existujúcich detských prvkov, ktoré nepotrebujú nevyhnutne výmenu </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Borders>
              <w:bottom w:val="single" w:sz="4" w:space="0" w:color="auto"/>
            </w:tcBorders>
          </w:tcPr>
          <w:p w:rsidR="0074256E"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1</w:t>
            </w:r>
            <w:r>
              <w:rPr>
                <w:rFonts w:ascii="Times New Roman" w:hAnsi="Times New Roman" w:cs="Times New Roman"/>
                <w:sz w:val="24"/>
                <w:szCs w:val="24"/>
              </w:rPr>
              <w:t> </w:t>
            </w:r>
            <w:r w:rsidRPr="00E573F7">
              <w:rPr>
                <w:rFonts w:ascii="Times New Roman" w:hAnsi="Times New Roman" w:cs="Times New Roman"/>
                <w:sz w:val="24"/>
                <w:szCs w:val="24"/>
              </w:rPr>
              <w:t>000</w:t>
            </w:r>
          </w:p>
          <w:p w:rsidR="0074256E" w:rsidRPr="00E573F7" w:rsidRDefault="0074256E" w:rsidP="00CD0927">
            <w:pPr>
              <w:jc w:val="center"/>
              <w:rPr>
                <w:rFonts w:ascii="Times New Roman" w:hAnsi="Times New Roman" w:cs="Times New Roman"/>
                <w:sz w:val="24"/>
                <w:szCs w:val="24"/>
              </w:rPr>
            </w:pPr>
            <w:r w:rsidRPr="00865DE6">
              <w:rPr>
                <w:rFonts w:ascii="Times New Roman" w:hAnsi="Times New Roman" w:cs="Times New Roman"/>
                <w:i/>
                <w:sz w:val="24"/>
                <w:szCs w:val="24"/>
              </w:rPr>
              <w:t>(možnosť riešiť cez malé grantové schémy</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 xml:space="preserve">Projekt 2.6 </w:t>
            </w:r>
            <w:r w:rsidRPr="00E573F7">
              <w:rPr>
                <w:rFonts w:ascii="Times New Roman" w:hAnsi="Times New Roman" w:cs="Times New Roman"/>
                <w:sz w:val="24"/>
                <w:szCs w:val="24"/>
              </w:rPr>
              <w:t>Zvýšenie počtu prevádzok poskytujúcich tovary a služby</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2.6.1</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Nájdenie obecných priestorov, ktoré by mohli byť ponúknuté novým podnikateľským prevádzkam</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2015 - 2017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2.6.2</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 xml:space="preserve">Aktívne vyhľadávanie a oslovenie potenciálneho záujemcu o podnikateľskú </w:t>
            </w:r>
            <w:r w:rsidRPr="00E573F7">
              <w:rPr>
                <w:rFonts w:ascii="Times New Roman" w:hAnsi="Times New Roman" w:cs="Times New Roman"/>
                <w:sz w:val="24"/>
                <w:szCs w:val="24"/>
              </w:rPr>
              <w:lastRenderedPageBreak/>
              <w:t>činnosť v obci podľa záujmu občanov (reštaurácia, potraviny), vedenie rokovania</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2015 - 2017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 xml:space="preserve">Samospráva obce </w:t>
            </w:r>
            <w:r w:rsidRPr="00E573F7">
              <w:rPr>
                <w:rFonts w:ascii="Times New Roman" w:hAnsi="Times New Roman" w:cs="Times New Roman"/>
                <w:sz w:val="24"/>
                <w:szCs w:val="24"/>
              </w:rPr>
              <w:lastRenderedPageBreak/>
              <w:t>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b/>
                <w:sz w:val="24"/>
                <w:szCs w:val="24"/>
              </w:rPr>
              <w:lastRenderedPageBreak/>
              <w:t xml:space="preserve">Projekt 2.7 </w:t>
            </w:r>
            <w:r w:rsidRPr="00E573F7">
              <w:rPr>
                <w:rFonts w:ascii="Times New Roman" w:hAnsi="Times New Roman" w:cs="Times New Roman"/>
                <w:sz w:val="24"/>
                <w:szCs w:val="24"/>
              </w:rPr>
              <w:t>Vybudovanie rekreačnej zóny pri jazere</w:t>
            </w: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2.7.1</w:t>
            </w:r>
          </w:p>
          <w:p w:rsidR="0074256E" w:rsidRPr="00E573F7" w:rsidRDefault="0074256E" w:rsidP="00CD0927">
            <w:pPr>
              <w:jc w:val="both"/>
              <w:rPr>
                <w:rFonts w:ascii="Times New Roman" w:hAnsi="Times New Roman" w:cs="Times New Roman"/>
                <w:sz w:val="24"/>
                <w:szCs w:val="24"/>
              </w:rPr>
            </w:pPr>
            <w:r w:rsidRPr="00E573F7">
              <w:rPr>
                <w:rFonts w:ascii="Times New Roman" w:hAnsi="Times New Roman" w:cs="Times New Roman"/>
                <w:sz w:val="24"/>
                <w:szCs w:val="24"/>
              </w:rPr>
              <w:t>Vyčistenie okolia jazera od odpadkov, suchých konárov a lístia – organizácia podujatia súťaž v zbere odpadov</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121A45" w:rsidP="00CD0927">
            <w:pPr>
              <w:jc w:val="center"/>
              <w:rPr>
                <w:rFonts w:ascii="Times New Roman" w:hAnsi="Times New Roman" w:cs="Times New Roman"/>
                <w:sz w:val="24"/>
                <w:szCs w:val="24"/>
              </w:rPr>
            </w:pPr>
            <w:r>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 spolupráca s pridruženou školou</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100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sz w:val="24"/>
                <w:szCs w:val="24"/>
              </w:rPr>
            </w:pPr>
            <w:r>
              <w:rPr>
                <w:rFonts w:ascii="Times New Roman" w:hAnsi="Times New Roman" w:cs="Times New Roman"/>
                <w:b/>
                <w:sz w:val="24"/>
                <w:szCs w:val="24"/>
              </w:rPr>
              <w:t>Aktivita 2.7.2</w:t>
            </w:r>
          </w:p>
          <w:p w:rsidR="0074256E" w:rsidRPr="00E573F7" w:rsidRDefault="0074256E" w:rsidP="00CD0927">
            <w:pPr>
              <w:rPr>
                <w:rFonts w:ascii="Times New Roman" w:hAnsi="Times New Roman" w:cs="Times New Roman"/>
                <w:b/>
                <w:sz w:val="24"/>
                <w:szCs w:val="24"/>
                <w:highlight w:val="yellow"/>
              </w:rPr>
            </w:pPr>
            <w:r w:rsidRPr="00E573F7">
              <w:rPr>
                <w:rFonts w:ascii="Times New Roman" w:hAnsi="Times New Roman" w:cs="Times New Roman"/>
                <w:sz w:val="24"/>
                <w:szCs w:val="24"/>
              </w:rPr>
              <w:t>Výroba a osadenie drevených lavičiek z guľatiny, vytvorenie murovaného ohniska</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 dobrovoľníci</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r>
              <w:rPr>
                <w:rFonts w:ascii="Times New Roman" w:hAnsi="Times New Roman" w:cs="Times New Roman"/>
                <w:sz w:val="24"/>
                <w:szCs w:val="24"/>
              </w:rPr>
              <w:t>300</w:t>
            </w:r>
          </w:p>
          <w:p w:rsidR="0074256E" w:rsidRPr="00E573F7" w:rsidRDefault="0074256E" w:rsidP="00CD0927">
            <w:pPr>
              <w:jc w:val="center"/>
              <w:rPr>
                <w:rFonts w:ascii="Times New Roman" w:hAnsi="Times New Roman" w:cs="Times New Roman"/>
                <w:i/>
                <w:sz w:val="24"/>
                <w:szCs w:val="24"/>
              </w:rPr>
            </w:pPr>
            <w:r>
              <w:rPr>
                <w:rFonts w:ascii="Times New Roman" w:hAnsi="Times New Roman" w:cs="Times New Roman"/>
                <w:i/>
                <w:sz w:val="24"/>
                <w:szCs w:val="24"/>
              </w:rPr>
              <w:t>(</w:t>
            </w:r>
            <w:r w:rsidRPr="00E573F7">
              <w:rPr>
                <w:rFonts w:ascii="Times New Roman" w:hAnsi="Times New Roman" w:cs="Times New Roman"/>
                <w:i/>
                <w:sz w:val="24"/>
                <w:szCs w:val="24"/>
              </w:rPr>
              <w:t>lavičky – 200</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i/>
                <w:sz w:val="24"/>
                <w:szCs w:val="24"/>
              </w:rPr>
              <w:t xml:space="preserve">ohnisko </w:t>
            </w:r>
            <w:r>
              <w:rPr>
                <w:rFonts w:ascii="Times New Roman" w:hAnsi="Times New Roman" w:cs="Times New Roman"/>
                <w:i/>
                <w:sz w:val="24"/>
                <w:szCs w:val="24"/>
              </w:rPr>
              <w:t>–</w:t>
            </w:r>
            <w:r w:rsidRPr="00E573F7">
              <w:rPr>
                <w:rFonts w:ascii="Times New Roman" w:hAnsi="Times New Roman" w:cs="Times New Roman"/>
                <w:i/>
                <w:sz w:val="24"/>
                <w:szCs w:val="24"/>
              </w:rPr>
              <w:t xml:space="preserve"> 100</w:t>
            </w:r>
            <w:r>
              <w:rPr>
                <w:rFonts w:ascii="Times New Roman" w:hAnsi="Times New Roman" w:cs="Times New Roman"/>
                <w:i/>
                <w:sz w:val="24"/>
                <w:szCs w:val="24"/>
              </w:rPr>
              <w:t>)</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b/>
                <w:sz w:val="24"/>
                <w:szCs w:val="24"/>
              </w:rPr>
              <w:t xml:space="preserve">Projekt 2.8 </w:t>
            </w:r>
            <w:r w:rsidRPr="00E573F7">
              <w:rPr>
                <w:rFonts w:ascii="Times New Roman" w:hAnsi="Times New Roman" w:cs="Times New Roman"/>
                <w:sz w:val="24"/>
                <w:szCs w:val="24"/>
              </w:rPr>
              <w:t>Aktualizácia obecnej web stránky a zvýšenie propagácie obce</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2.8.1</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Prieskum trhu a získanie cenových ponúk na aktualizáciu webovej stránky obce</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2.8.2</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Aktualizácia webovej stránky a zaučenie do administrácie stránky</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2015</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500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2.8.3</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Zabezpečenie dobrovoľníka na administráciu obecnej webovej stránky</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Priebežne 2015 – 2017 podľa potreby</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 dobrovoľník</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b/>
                <w:sz w:val="24"/>
                <w:szCs w:val="24"/>
              </w:rPr>
              <w:t xml:space="preserve">Projekt 2.9.1 </w:t>
            </w:r>
            <w:r w:rsidRPr="00E573F7">
              <w:rPr>
                <w:rFonts w:ascii="Times New Roman" w:hAnsi="Times New Roman" w:cs="Times New Roman"/>
                <w:sz w:val="24"/>
                <w:szCs w:val="24"/>
              </w:rPr>
              <w:t xml:space="preserve">Rekonštrukcia a prevádzkovanie areálu </w:t>
            </w:r>
            <w:proofErr w:type="spellStart"/>
            <w:r w:rsidRPr="00E573F7">
              <w:rPr>
                <w:rFonts w:ascii="Times New Roman" w:hAnsi="Times New Roman" w:cs="Times New Roman"/>
                <w:sz w:val="24"/>
                <w:szCs w:val="24"/>
              </w:rPr>
              <w:t>Kačabar</w:t>
            </w:r>
            <w:proofErr w:type="spellEnd"/>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2.9.1.1</w:t>
            </w:r>
          </w:p>
          <w:p w:rsidR="0074256E" w:rsidRPr="00E573F7" w:rsidRDefault="0074256E" w:rsidP="00CD0927">
            <w:pPr>
              <w:rPr>
                <w:rFonts w:ascii="Times New Roman" w:hAnsi="Times New Roman" w:cs="Times New Roman"/>
                <w:color w:val="0070C0"/>
                <w:sz w:val="24"/>
                <w:szCs w:val="24"/>
              </w:rPr>
            </w:pPr>
            <w:r>
              <w:rPr>
                <w:rFonts w:ascii="Times New Roman" w:hAnsi="Times New Roman" w:cs="Times New Roman"/>
                <w:sz w:val="24"/>
                <w:szCs w:val="24"/>
              </w:rPr>
              <w:t>Vypracovanie</w:t>
            </w:r>
            <w:r w:rsidRPr="00E573F7">
              <w:rPr>
                <w:rFonts w:ascii="Times New Roman" w:hAnsi="Times New Roman" w:cs="Times New Roman"/>
                <w:sz w:val="24"/>
                <w:szCs w:val="24"/>
              </w:rPr>
              <w:t xml:space="preserve"> štúdiu, koľko obec ušetrí pri výmene elektrického vykurovania objektu na plynové</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2015 - 2016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2.9.1.2</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Oslovenie dodávateľov a prieskum trhu na zavedenie plynového vykurovania objektu</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 dodávatelia</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2.9.1.3</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Výmena elektrického vykurovania na plynové a tým zníženie nákladov</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 dodávateľ</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2 000</w:t>
            </w: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b/>
                <w:sz w:val="24"/>
                <w:szCs w:val="24"/>
              </w:rPr>
              <w:t xml:space="preserve">Projekt 2.10 </w:t>
            </w:r>
            <w:r w:rsidRPr="00E573F7">
              <w:rPr>
                <w:rFonts w:ascii="Times New Roman" w:hAnsi="Times New Roman" w:cs="Times New Roman"/>
                <w:sz w:val="24"/>
                <w:szCs w:val="24"/>
              </w:rPr>
              <w:t>Budovanie možností pre individuálnu bytovú výstavbu</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2.10.1</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Určenie stavebných pozemkov v Územnom pláne obce Zamarovce, rozšírenie intravilánu obce</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2016 - 2017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Borders>
              <w:bottom w:val="single" w:sz="4" w:space="0" w:color="auto"/>
            </w:tcBorders>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t>Aktivita 2.10.2</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 xml:space="preserve">Získanie súkromného investora na zabezpečenie IBV, rokovania </w:t>
            </w:r>
            <w:r w:rsidRPr="00E573F7">
              <w:rPr>
                <w:rFonts w:ascii="Times New Roman" w:hAnsi="Times New Roman" w:cs="Times New Roman"/>
                <w:sz w:val="24"/>
                <w:szCs w:val="24"/>
              </w:rPr>
              <w:lastRenderedPageBreak/>
              <w:t>s investorom</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2016 - 2017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podnikateľ</w:t>
            </w:r>
          </w:p>
        </w:tc>
        <w:tc>
          <w:tcPr>
            <w:tcW w:w="1733"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p w:rsidR="0074256E" w:rsidRPr="00E573F7" w:rsidRDefault="0074256E" w:rsidP="00CD0927">
            <w:pPr>
              <w:jc w:val="center"/>
              <w:rPr>
                <w:rFonts w:ascii="Times New Roman" w:hAnsi="Times New Roman" w:cs="Times New Roman"/>
                <w:color w:val="0070C0"/>
                <w:sz w:val="24"/>
                <w:szCs w:val="24"/>
              </w:rPr>
            </w:pPr>
          </w:p>
        </w:tc>
      </w:tr>
      <w:tr w:rsidR="0074256E" w:rsidRPr="00E573F7" w:rsidTr="00CD0927">
        <w:trPr>
          <w:trHeight w:val="284"/>
        </w:trPr>
        <w:tc>
          <w:tcPr>
            <w:tcW w:w="9212" w:type="dxa"/>
            <w:gridSpan w:val="4"/>
            <w:shd w:val="clear" w:color="auto" w:fill="FBD4B4" w:themeFill="accent6" w:themeFillTint="66"/>
          </w:tcPr>
          <w:p w:rsidR="0074256E" w:rsidRPr="00E573F7" w:rsidRDefault="0074256E" w:rsidP="00CD0927">
            <w:pPr>
              <w:rPr>
                <w:rFonts w:ascii="Times New Roman" w:hAnsi="Times New Roman" w:cs="Times New Roman"/>
                <w:b/>
                <w:sz w:val="24"/>
                <w:szCs w:val="24"/>
              </w:rPr>
            </w:pPr>
            <w:r w:rsidRPr="00E573F7">
              <w:rPr>
                <w:rFonts w:ascii="Times New Roman" w:hAnsi="Times New Roman" w:cs="Times New Roman"/>
                <w:b/>
                <w:sz w:val="24"/>
                <w:szCs w:val="24"/>
              </w:rPr>
              <w:lastRenderedPageBreak/>
              <w:t xml:space="preserve">Projekt 2.11 </w:t>
            </w:r>
            <w:r w:rsidRPr="00E573F7">
              <w:rPr>
                <w:rFonts w:ascii="Times New Roman" w:hAnsi="Times New Roman" w:cs="Times New Roman"/>
                <w:sz w:val="24"/>
                <w:szCs w:val="24"/>
              </w:rPr>
              <w:t>Zvýšenie kultúrneho vyžitia v obci</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2.11.1</w:t>
            </w:r>
          </w:p>
          <w:p w:rsidR="0074256E" w:rsidRPr="00E573F7" w:rsidRDefault="0074256E" w:rsidP="00CD0927">
            <w:pPr>
              <w:rPr>
                <w:rFonts w:ascii="Times New Roman" w:hAnsi="Times New Roman" w:cs="Times New Roman"/>
                <w:color w:val="0070C0"/>
                <w:sz w:val="24"/>
                <w:szCs w:val="24"/>
              </w:rPr>
            </w:pPr>
            <w:r w:rsidRPr="00E573F7">
              <w:rPr>
                <w:rFonts w:ascii="Times New Roman" w:hAnsi="Times New Roman" w:cs="Times New Roman"/>
                <w:sz w:val="24"/>
                <w:szCs w:val="24"/>
              </w:rPr>
              <w:t>Vypracovanie harmonogramu kultúrnych podujatí, ktoré má obec v pláne počas roka organizovať</w:t>
            </w:r>
          </w:p>
        </w:tc>
        <w:tc>
          <w:tcPr>
            <w:tcW w:w="2126" w:type="dxa"/>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Každoročne k dátumu:</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január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január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január 2017</w:t>
            </w:r>
          </w:p>
        </w:tc>
        <w:tc>
          <w:tcPr>
            <w:tcW w:w="1984"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w:t>
            </w:r>
          </w:p>
        </w:tc>
        <w:tc>
          <w:tcPr>
            <w:tcW w:w="1733"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0</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2.11.2</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Organizovanie tradičných podujatí</w:t>
            </w:r>
          </w:p>
        </w:tc>
        <w:tc>
          <w:tcPr>
            <w:tcW w:w="2126"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2015 - 2017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1</w:t>
            </w:r>
            <w:r w:rsidR="00A346A1">
              <w:rPr>
                <w:rFonts w:ascii="Times New Roman" w:hAnsi="Times New Roman" w:cs="Times New Roman"/>
                <w:sz w:val="24"/>
                <w:szCs w:val="24"/>
              </w:rPr>
              <w:t> </w:t>
            </w:r>
            <w:r w:rsidRPr="00E573F7">
              <w:rPr>
                <w:rFonts w:ascii="Times New Roman" w:hAnsi="Times New Roman" w:cs="Times New Roman"/>
                <w:sz w:val="24"/>
                <w:szCs w:val="24"/>
              </w:rPr>
              <w:t>050</w:t>
            </w:r>
            <w:r w:rsidR="00A346A1">
              <w:rPr>
                <w:rFonts w:ascii="Times New Roman" w:hAnsi="Times New Roman" w:cs="Times New Roman"/>
                <w:sz w:val="24"/>
                <w:szCs w:val="24"/>
              </w:rPr>
              <w:t xml:space="preserve"> ročne</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i/>
                <w:sz w:val="24"/>
                <w:szCs w:val="24"/>
              </w:rPr>
            </w:pPr>
            <w:r w:rsidRPr="00E573F7">
              <w:rPr>
                <w:rFonts w:ascii="Times New Roman" w:hAnsi="Times New Roman" w:cs="Times New Roman"/>
                <w:i/>
                <w:sz w:val="24"/>
                <w:szCs w:val="24"/>
              </w:rPr>
              <w:t>Stavanie mája</w:t>
            </w:r>
          </w:p>
        </w:tc>
        <w:tc>
          <w:tcPr>
            <w:tcW w:w="2126" w:type="dxa"/>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30. apríl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30. apríl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30. apríl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Pr>
          <w:p w:rsidR="0074256E"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2015: 200</w:t>
            </w:r>
          </w:p>
          <w:p w:rsidR="0074256E" w:rsidRDefault="00A346A1" w:rsidP="00CD0927">
            <w:pPr>
              <w:jc w:val="center"/>
              <w:rPr>
                <w:rFonts w:ascii="Times New Roman" w:hAnsi="Times New Roman" w:cs="Times New Roman"/>
                <w:sz w:val="24"/>
                <w:szCs w:val="24"/>
              </w:rPr>
            </w:pPr>
            <w:r>
              <w:rPr>
                <w:rFonts w:ascii="Times New Roman" w:hAnsi="Times New Roman" w:cs="Times New Roman"/>
                <w:sz w:val="24"/>
                <w:szCs w:val="24"/>
              </w:rPr>
              <w:t xml:space="preserve">2016: </w:t>
            </w:r>
            <w:r w:rsidR="0074256E" w:rsidRPr="00E573F7">
              <w:rPr>
                <w:rFonts w:ascii="Times New Roman" w:hAnsi="Times New Roman" w:cs="Times New Roman"/>
                <w:sz w:val="24"/>
                <w:szCs w:val="24"/>
              </w:rPr>
              <w:t>200</w:t>
            </w:r>
          </w:p>
          <w:p w:rsidR="00A346A1"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2017: 200</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i/>
                <w:sz w:val="24"/>
                <w:szCs w:val="24"/>
              </w:rPr>
            </w:pPr>
            <w:r w:rsidRPr="00E573F7">
              <w:rPr>
                <w:rFonts w:ascii="Times New Roman" w:hAnsi="Times New Roman" w:cs="Times New Roman"/>
                <w:i/>
                <w:sz w:val="24"/>
                <w:szCs w:val="24"/>
              </w:rPr>
              <w:t>Medzinárodný deň detí</w:t>
            </w:r>
          </w:p>
        </w:tc>
        <w:tc>
          <w:tcPr>
            <w:tcW w:w="2126" w:type="dxa"/>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máj - jún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máj - jún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máj - jún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Pr>
          <w:p w:rsidR="0074256E"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2015: 350</w:t>
            </w:r>
          </w:p>
          <w:p w:rsidR="0074256E" w:rsidRDefault="00A346A1" w:rsidP="00CD0927">
            <w:pPr>
              <w:jc w:val="center"/>
              <w:rPr>
                <w:rFonts w:ascii="Times New Roman" w:hAnsi="Times New Roman" w:cs="Times New Roman"/>
                <w:sz w:val="24"/>
                <w:szCs w:val="24"/>
              </w:rPr>
            </w:pPr>
            <w:r>
              <w:rPr>
                <w:rFonts w:ascii="Times New Roman" w:hAnsi="Times New Roman" w:cs="Times New Roman"/>
                <w:sz w:val="24"/>
                <w:szCs w:val="24"/>
              </w:rPr>
              <w:t xml:space="preserve">2016: </w:t>
            </w:r>
            <w:r w:rsidR="0074256E" w:rsidRPr="00E573F7">
              <w:rPr>
                <w:rFonts w:ascii="Times New Roman" w:hAnsi="Times New Roman" w:cs="Times New Roman"/>
                <w:sz w:val="24"/>
                <w:szCs w:val="24"/>
              </w:rPr>
              <w:t>350</w:t>
            </w:r>
          </w:p>
          <w:p w:rsidR="00A346A1"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2017: 350</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i/>
                <w:sz w:val="24"/>
                <w:szCs w:val="24"/>
              </w:rPr>
            </w:pPr>
            <w:r w:rsidRPr="00E573F7">
              <w:rPr>
                <w:rFonts w:ascii="Times New Roman" w:hAnsi="Times New Roman" w:cs="Times New Roman"/>
                <w:i/>
                <w:sz w:val="24"/>
                <w:szCs w:val="24"/>
              </w:rPr>
              <w:t>Turnaj kráľov</w:t>
            </w:r>
          </w:p>
        </w:tc>
        <w:tc>
          <w:tcPr>
            <w:tcW w:w="2126" w:type="dxa"/>
          </w:tcPr>
          <w:p w:rsidR="00A346A1" w:rsidRDefault="00A346A1"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január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január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január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 TJ Slovan Zamarovce</w:t>
            </w:r>
          </w:p>
        </w:tc>
        <w:tc>
          <w:tcPr>
            <w:tcW w:w="1733" w:type="dxa"/>
          </w:tcPr>
          <w:p w:rsidR="00A346A1" w:rsidRDefault="00A346A1" w:rsidP="00CD0927">
            <w:pPr>
              <w:jc w:val="center"/>
              <w:rPr>
                <w:rFonts w:ascii="Times New Roman" w:hAnsi="Times New Roman" w:cs="Times New Roman"/>
                <w:sz w:val="24"/>
                <w:szCs w:val="24"/>
              </w:rPr>
            </w:pPr>
          </w:p>
          <w:p w:rsidR="0074256E"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2015: 300</w:t>
            </w:r>
          </w:p>
          <w:p w:rsidR="00A346A1"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2016: 300</w:t>
            </w:r>
          </w:p>
          <w:p w:rsidR="00A346A1"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2017: 300</w:t>
            </w: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i/>
                <w:sz w:val="24"/>
                <w:szCs w:val="24"/>
              </w:rPr>
            </w:pPr>
            <w:r w:rsidRPr="00E573F7">
              <w:rPr>
                <w:rFonts w:ascii="Times New Roman" w:hAnsi="Times New Roman" w:cs="Times New Roman"/>
                <w:i/>
                <w:sz w:val="24"/>
                <w:szCs w:val="24"/>
              </w:rPr>
              <w:t>Mikuláš</w:t>
            </w:r>
          </w:p>
        </w:tc>
        <w:tc>
          <w:tcPr>
            <w:tcW w:w="2126" w:type="dxa"/>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december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december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december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Pr>
          <w:p w:rsidR="0074256E"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2015: 200</w:t>
            </w:r>
          </w:p>
          <w:p w:rsidR="00A346A1"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2016: 200</w:t>
            </w:r>
          </w:p>
          <w:p w:rsidR="0074256E"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 xml:space="preserve">2017: </w:t>
            </w:r>
            <w:r w:rsidR="0074256E" w:rsidRPr="00E573F7">
              <w:rPr>
                <w:rFonts w:ascii="Times New Roman" w:hAnsi="Times New Roman" w:cs="Times New Roman"/>
                <w:sz w:val="24"/>
                <w:szCs w:val="24"/>
              </w:rPr>
              <w:t>200</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 xml:space="preserve">Aktivita 2.11.3 </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Organizovanie nových podujatí</w:t>
            </w:r>
          </w:p>
        </w:tc>
        <w:tc>
          <w:tcPr>
            <w:tcW w:w="2126"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2015 - 2017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1</w:t>
            </w:r>
            <w:r w:rsidR="00A346A1">
              <w:rPr>
                <w:rFonts w:ascii="Times New Roman" w:hAnsi="Times New Roman" w:cs="Times New Roman"/>
                <w:sz w:val="24"/>
                <w:szCs w:val="24"/>
              </w:rPr>
              <w:t> </w:t>
            </w:r>
            <w:r w:rsidRPr="00E573F7">
              <w:rPr>
                <w:rFonts w:ascii="Times New Roman" w:hAnsi="Times New Roman" w:cs="Times New Roman"/>
                <w:sz w:val="24"/>
                <w:szCs w:val="24"/>
              </w:rPr>
              <w:t>350</w:t>
            </w:r>
            <w:r w:rsidR="00A346A1">
              <w:rPr>
                <w:rFonts w:ascii="Times New Roman" w:hAnsi="Times New Roman" w:cs="Times New Roman"/>
                <w:sz w:val="24"/>
                <w:szCs w:val="24"/>
              </w:rPr>
              <w:t xml:space="preserve"> ročne</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i/>
                <w:sz w:val="24"/>
                <w:szCs w:val="24"/>
              </w:rPr>
            </w:pPr>
            <w:r w:rsidRPr="00E573F7">
              <w:rPr>
                <w:rFonts w:ascii="Times New Roman" w:hAnsi="Times New Roman" w:cs="Times New Roman"/>
                <w:i/>
                <w:sz w:val="24"/>
                <w:szCs w:val="24"/>
              </w:rPr>
              <w:t>Divadelné predstavenie</w:t>
            </w:r>
          </w:p>
        </w:tc>
        <w:tc>
          <w:tcPr>
            <w:tcW w:w="2126" w:type="dxa"/>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október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október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október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 divadelný súbor</w:t>
            </w:r>
          </w:p>
        </w:tc>
        <w:tc>
          <w:tcPr>
            <w:tcW w:w="1733" w:type="dxa"/>
          </w:tcPr>
          <w:p w:rsidR="0074256E"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2015: 600</w:t>
            </w:r>
          </w:p>
          <w:p w:rsidR="0074256E" w:rsidRDefault="00A346A1" w:rsidP="00CD0927">
            <w:pPr>
              <w:jc w:val="center"/>
              <w:rPr>
                <w:rFonts w:ascii="Times New Roman" w:hAnsi="Times New Roman" w:cs="Times New Roman"/>
                <w:sz w:val="24"/>
                <w:szCs w:val="24"/>
              </w:rPr>
            </w:pPr>
            <w:r>
              <w:rPr>
                <w:rFonts w:ascii="Times New Roman" w:hAnsi="Times New Roman" w:cs="Times New Roman"/>
                <w:sz w:val="24"/>
                <w:szCs w:val="24"/>
              </w:rPr>
              <w:t xml:space="preserve">2016: </w:t>
            </w:r>
            <w:r w:rsidR="0074256E" w:rsidRPr="00E573F7">
              <w:rPr>
                <w:rFonts w:ascii="Times New Roman" w:hAnsi="Times New Roman" w:cs="Times New Roman"/>
                <w:sz w:val="24"/>
                <w:szCs w:val="24"/>
              </w:rPr>
              <w:t>600</w:t>
            </w:r>
          </w:p>
          <w:p w:rsidR="00A346A1"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2017: 600</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i/>
                <w:sz w:val="24"/>
                <w:szCs w:val="24"/>
              </w:rPr>
            </w:pPr>
            <w:r w:rsidRPr="00E573F7">
              <w:rPr>
                <w:rFonts w:ascii="Times New Roman" w:hAnsi="Times New Roman" w:cs="Times New Roman"/>
                <w:i/>
                <w:sz w:val="24"/>
                <w:szCs w:val="24"/>
              </w:rPr>
              <w:t>Vianočný koncert</w:t>
            </w:r>
          </w:p>
        </w:tc>
        <w:tc>
          <w:tcPr>
            <w:tcW w:w="2126" w:type="dxa"/>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december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december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december 2017</w:t>
            </w:r>
          </w:p>
        </w:tc>
        <w:tc>
          <w:tcPr>
            <w:tcW w:w="1984" w:type="dxa"/>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 spevácky súbor</w:t>
            </w:r>
          </w:p>
        </w:tc>
        <w:tc>
          <w:tcPr>
            <w:tcW w:w="1733" w:type="dxa"/>
          </w:tcPr>
          <w:p w:rsidR="0074256E"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2015: 600</w:t>
            </w:r>
          </w:p>
          <w:p w:rsidR="00A346A1"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2016: 600</w:t>
            </w:r>
          </w:p>
          <w:p w:rsidR="0074256E" w:rsidRDefault="00A346A1" w:rsidP="00CD0927">
            <w:pPr>
              <w:jc w:val="center"/>
              <w:rPr>
                <w:rFonts w:ascii="Times New Roman" w:hAnsi="Times New Roman" w:cs="Times New Roman"/>
                <w:sz w:val="24"/>
                <w:szCs w:val="24"/>
              </w:rPr>
            </w:pPr>
            <w:r>
              <w:rPr>
                <w:rFonts w:ascii="Times New Roman" w:hAnsi="Times New Roman" w:cs="Times New Roman"/>
                <w:sz w:val="24"/>
                <w:szCs w:val="24"/>
              </w:rPr>
              <w:t xml:space="preserve">2017: </w:t>
            </w:r>
            <w:r w:rsidR="0074256E" w:rsidRPr="00E573F7">
              <w:rPr>
                <w:rFonts w:ascii="Times New Roman" w:hAnsi="Times New Roman" w:cs="Times New Roman"/>
                <w:sz w:val="24"/>
                <w:szCs w:val="24"/>
              </w:rPr>
              <w:t>600</w:t>
            </w:r>
          </w:p>
          <w:p w:rsidR="00A346A1" w:rsidRPr="00E573F7" w:rsidRDefault="00A346A1" w:rsidP="00CD0927">
            <w:pPr>
              <w:jc w:val="center"/>
              <w:rPr>
                <w:rFonts w:ascii="Times New Roman" w:hAnsi="Times New Roman" w:cs="Times New Roman"/>
                <w:sz w:val="24"/>
                <w:szCs w:val="24"/>
              </w:rPr>
            </w:pPr>
          </w:p>
        </w:tc>
      </w:tr>
      <w:tr w:rsidR="0074256E" w:rsidRPr="00E573F7" w:rsidTr="00CD0927">
        <w:trPr>
          <w:trHeight w:val="284"/>
        </w:trPr>
        <w:tc>
          <w:tcPr>
            <w:tcW w:w="3369" w:type="dxa"/>
            <w:tcBorders>
              <w:bottom w:val="single" w:sz="4" w:space="0" w:color="auto"/>
            </w:tcBorders>
          </w:tcPr>
          <w:p w:rsidR="0074256E" w:rsidRPr="00E573F7" w:rsidRDefault="0074256E" w:rsidP="00CD0927">
            <w:pPr>
              <w:jc w:val="both"/>
              <w:rPr>
                <w:rFonts w:ascii="Times New Roman" w:hAnsi="Times New Roman" w:cs="Times New Roman"/>
                <w:i/>
                <w:sz w:val="24"/>
                <w:szCs w:val="24"/>
              </w:rPr>
            </w:pPr>
            <w:r w:rsidRPr="00E573F7">
              <w:rPr>
                <w:rFonts w:ascii="Times New Roman" w:hAnsi="Times New Roman" w:cs="Times New Roman"/>
                <w:i/>
                <w:sz w:val="24"/>
                <w:szCs w:val="24"/>
              </w:rPr>
              <w:t xml:space="preserve">Letné kino </w:t>
            </w:r>
          </w:p>
        </w:tc>
        <w:tc>
          <w:tcPr>
            <w:tcW w:w="2126" w:type="dxa"/>
            <w:tcBorders>
              <w:bottom w:val="single" w:sz="4" w:space="0" w:color="auto"/>
            </w:tcBorders>
          </w:tcPr>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júl – august 2015</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júl – august 2016</w:t>
            </w: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júl – august 2017</w:t>
            </w:r>
          </w:p>
        </w:tc>
        <w:tc>
          <w:tcPr>
            <w:tcW w:w="1984" w:type="dxa"/>
            <w:tcBorders>
              <w:bottom w:val="single" w:sz="4" w:space="0" w:color="auto"/>
            </w:tcBorders>
          </w:tcPr>
          <w:p w:rsidR="0074256E" w:rsidRPr="00E573F7" w:rsidRDefault="0074256E" w:rsidP="00CD0927">
            <w:pPr>
              <w:jc w:val="center"/>
              <w:rPr>
                <w:rFonts w:ascii="Times New Roman" w:hAnsi="Times New Roman" w:cs="Times New Roman"/>
                <w:color w:val="0070C0"/>
                <w:sz w:val="24"/>
                <w:szCs w:val="24"/>
              </w:rPr>
            </w:pPr>
            <w:r w:rsidRPr="00E573F7">
              <w:rPr>
                <w:rFonts w:ascii="Times New Roman" w:hAnsi="Times New Roman" w:cs="Times New Roman"/>
                <w:sz w:val="24"/>
                <w:szCs w:val="24"/>
              </w:rPr>
              <w:t>Samospráva obce Zamarovce, dobrovoľníci</w:t>
            </w:r>
          </w:p>
        </w:tc>
        <w:tc>
          <w:tcPr>
            <w:tcW w:w="1733" w:type="dxa"/>
            <w:tcBorders>
              <w:bottom w:val="single" w:sz="4" w:space="0" w:color="auto"/>
            </w:tcBorders>
          </w:tcPr>
          <w:p w:rsidR="0074256E"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2015: 150</w:t>
            </w:r>
          </w:p>
          <w:p w:rsidR="0074256E" w:rsidRDefault="00A346A1" w:rsidP="00CD0927">
            <w:pPr>
              <w:jc w:val="center"/>
              <w:rPr>
                <w:rFonts w:ascii="Times New Roman" w:hAnsi="Times New Roman" w:cs="Times New Roman"/>
                <w:sz w:val="24"/>
                <w:szCs w:val="24"/>
              </w:rPr>
            </w:pPr>
            <w:r>
              <w:rPr>
                <w:rFonts w:ascii="Times New Roman" w:hAnsi="Times New Roman" w:cs="Times New Roman"/>
                <w:sz w:val="24"/>
                <w:szCs w:val="24"/>
              </w:rPr>
              <w:t xml:space="preserve">2016: </w:t>
            </w:r>
            <w:r w:rsidR="0074256E" w:rsidRPr="00E573F7">
              <w:rPr>
                <w:rFonts w:ascii="Times New Roman" w:hAnsi="Times New Roman" w:cs="Times New Roman"/>
                <w:sz w:val="24"/>
                <w:szCs w:val="24"/>
              </w:rPr>
              <w:t>150</w:t>
            </w:r>
          </w:p>
          <w:p w:rsidR="00A346A1" w:rsidRPr="00E573F7" w:rsidRDefault="00A346A1" w:rsidP="00CD0927">
            <w:pPr>
              <w:jc w:val="center"/>
              <w:rPr>
                <w:rFonts w:ascii="Times New Roman" w:hAnsi="Times New Roman" w:cs="Times New Roman"/>
                <w:sz w:val="24"/>
                <w:szCs w:val="24"/>
              </w:rPr>
            </w:pPr>
            <w:r>
              <w:rPr>
                <w:rFonts w:ascii="Times New Roman" w:hAnsi="Times New Roman" w:cs="Times New Roman"/>
                <w:sz w:val="24"/>
                <w:szCs w:val="24"/>
              </w:rPr>
              <w:t>2017: 150</w:t>
            </w:r>
          </w:p>
        </w:tc>
      </w:tr>
      <w:tr w:rsidR="0074256E" w:rsidRPr="00E573F7" w:rsidTr="00CD0927">
        <w:trPr>
          <w:trHeight w:val="284"/>
        </w:trPr>
        <w:tc>
          <w:tcPr>
            <w:tcW w:w="9212" w:type="dxa"/>
            <w:gridSpan w:val="4"/>
            <w:shd w:val="clear" w:color="auto" w:fill="FABF8F" w:themeFill="accent6" w:themeFillTint="99"/>
          </w:tcPr>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b/>
                <w:sz w:val="24"/>
                <w:szCs w:val="24"/>
              </w:rPr>
              <w:t>Projekt 2.12</w:t>
            </w:r>
            <w:r w:rsidRPr="00E573F7">
              <w:rPr>
                <w:rFonts w:ascii="Times New Roman" w:hAnsi="Times New Roman" w:cs="Times New Roman"/>
                <w:sz w:val="24"/>
                <w:szCs w:val="24"/>
              </w:rPr>
              <w:t xml:space="preserve"> Vybudovanie lávky pre peších a cyklistov cez Váh</w:t>
            </w:r>
          </w:p>
        </w:tc>
      </w:tr>
      <w:tr w:rsidR="0074256E" w:rsidRPr="00E573F7" w:rsidTr="00CD0927">
        <w:trPr>
          <w:trHeight w:val="284"/>
        </w:trPr>
        <w:tc>
          <w:tcPr>
            <w:tcW w:w="3369" w:type="dxa"/>
          </w:tcPr>
          <w:p w:rsidR="0074256E" w:rsidRPr="00E573F7" w:rsidRDefault="0074256E" w:rsidP="00CD0927">
            <w:pPr>
              <w:jc w:val="both"/>
              <w:rPr>
                <w:rFonts w:ascii="Times New Roman" w:hAnsi="Times New Roman" w:cs="Times New Roman"/>
                <w:b/>
                <w:sz w:val="24"/>
                <w:szCs w:val="24"/>
              </w:rPr>
            </w:pPr>
            <w:r w:rsidRPr="00E573F7">
              <w:rPr>
                <w:rFonts w:ascii="Times New Roman" w:hAnsi="Times New Roman" w:cs="Times New Roman"/>
                <w:b/>
                <w:sz w:val="24"/>
                <w:szCs w:val="24"/>
              </w:rPr>
              <w:t>Aktivita 2.12.1</w:t>
            </w:r>
          </w:p>
          <w:p w:rsidR="0074256E" w:rsidRPr="00E573F7" w:rsidRDefault="0074256E" w:rsidP="00CD0927">
            <w:pPr>
              <w:rPr>
                <w:rFonts w:ascii="Times New Roman" w:hAnsi="Times New Roman" w:cs="Times New Roman"/>
                <w:sz w:val="24"/>
                <w:szCs w:val="24"/>
              </w:rPr>
            </w:pPr>
            <w:r w:rsidRPr="00E573F7">
              <w:rPr>
                <w:rFonts w:ascii="Times New Roman" w:hAnsi="Times New Roman" w:cs="Times New Roman"/>
                <w:sz w:val="24"/>
                <w:szCs w:val="24"/>
              </w:rPr>
              <w:t xml:space="preserve">Pokračovanie rokovaní s VÚC – lávka sa už nachádza v programovom rozpočte VÚC na roky 2015 – 2017 v rámci projektu vybudovania </w:t>
            </w:r>
            <w:proofErr w:type="spellStart"/>
            <w:r w:rsidRPr="00E573F7">
              <w:rPr>
                <w:rFonts w:ascii="Times New Roman" w:hAnsi="Times New Roman" w:cs="Times New Roman"/>
                <w:sz w:val="24"/>
                <w:szCs w:val="24"/>
              </w:rPr>
              <w:t>cyklomagistrály</w:t>
            </w:r>
            <w:proofErr w:type="spellEnd"/>
          </w:p>
        </w:tc>
        <w:tc>
          <w:tcPr>
            <w:tcW w:w="2126"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2015 - 2017</w:t>
            </w:r>
          </w:p>
        </w:tc>
        <w:tc>
          <w:tcPr>
            <w:tcW w:w="1984"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Samospráva obce Zamarovce, VÚC</w:t>
            </w:r>
          </w:p>
        </w:tc>
        <w:tc>
          <w:tcPr>
            <w:tcW w:w="1733" w:type="dxa"/>
          </w:tcPr>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p>
          <w:p w:rsidR="0074256E" w:rsidRPr="00E573F7" w:rsidRDefault="0074256E" w:rsidP="00CD0927">
            <w:pPr>
              <w:jc w:val="center"/>
              <w:rPr>
                <w:rFonts w:ascii="Times New Roman" w:hAnsi="Times New Roman" w:cs="Times New Roman"/>
                <w:sz w:val="24"/>
                <w:szCs w:val="24"/>
              </w:rPr>
            </w:pPr>
            <w:r w:rsidRPr="00E573F7">
              <w:rPr>
                <w:rFonts w:ascii="Times New Roman" w:hAnsi="Times New Roman" w:cs="Times New Roman"/>
                <w:sz w:val="24"/>
                <w:szCs w:val="24"/>
              </w:rPr>
              <w:t>0</w:t>
            </w:r>
          </w:p>
        </w:tc>
      </w:tr>
    </w:tbl>
    <w:p w:rsidR="0074256E" w:rsidRPr="00EE44DE" w:rsidRDefault="0074256E" w:rsidP="0074256E">
      <w:pPr>
        <w:spacing w:after="0" w:line="240" w:lineRule="auto"/>
        <w:jc w:val="both"/>
        <w:rPr>
          <w:rFonts w:ascii="Times New Roman" w:hAnsi="Times New Roman" w:cs="Times New Roman"/>
        </w:rPr>
      </w:pPr>
    </w:p>
    <w:p w:rsidR="0074256E" w:rsidRDefault="0074256E" w:rsidP="0074256E">
      <w:pPr>
        <w:spacing w:after="0" w:line="240" w:lineRule="auto"/>
        <w:jc w:val="both"/>
        <w:rPr>
          <w:rFonts w:ascii="Times New Roman" w:hAnsi="Times New Roman" w:cs="Times New Roman"/>
        </w:rPr>
      </w:pPr>
    </w:p>
    <w:p w:rsidR="003D56C1" w:rsidRPr="00EE44DE" w:rsidRDefault="003D56C1" w:rsidP="0074256E">
      <w:pPr>
        <w:spacing w:after="0" w:line="240" w:lineRule="auto"/>
        <w:jc w:val="both"/>
        <w:rPr>
          <w:rFonts w:ascii="Times New Roman" w:hAnsi="Times New Roman" w:cs="Times New Roman"/>
        </w:rPr>
      </w:pPr>
    </w:p>
    <w:p w:rsidR="00F75AE4" w:rsidRPr="00A64A3E" w:rsidRDefault="00F75AE4" w:rsidP="00F75AE4">
      <w:pPr>
        <w:spacing w:after="0" w:line="240" w:lineRule="auto"/>
        <w:jc w:val="both"/>
        <w:rPr>
          <w:rFonts w:ascii="Times New Roman" w:hAnsi="Times New Roman" w:cs="Times New Roman"/>
          <w:b/>
          <w:sz w:val="24"/>
          <w:szCs w:val="24"/>
        </w:rPr>
      </w:pPr>
      <w:r w:rsidRPr="00A64A3E">
        <w:rPr>
          <w:rFonts w:ascii="Times New Roman" w:hAnsi="Times New Roman" w:cs="Times New Roman"/>
          <w:b/>
          <w:sz w:val="24"/>
          <w:szCs w:val="24"/>
        </w:rPr>
        <w:lastRenderedPageBreak/>
        <w:t xml:space="preserve">Formulár č. R 7 </w:t>
      </w:r>
      <w:r w:rsidRPr="00A64A3E">
        <w:rPr>
          <w:rFonts w:ascii="Times New Roman" w:eastAsia="Times New Roman" w:hAnsi="Times New Roman" w:cs="Times New Roman"/>
          <w:color w:val="000000"/>
          <w:sz w:val="24"/>
          <w:szCs w:val="24"/>
        </w:rPr>
        <w:t xml:space="preserve">- </w:t>
      </w:r>
      <w:r w:rsidRPr="00A64A3E">
        <w:rPr>
          <w:rFonts w:ascii="Times New Roman" w:hAnsi="Times New Roman" w:cs="Times New Roman"/>
          <w:b/>
          <w:sz w:val="24"/>
          <w:szCs w:val="24"/>
        </w:rPr>
        <w:t xml:space="preserve">Záznam z verejného </w:t>
      </w:r>
      <w:r w:rsidRPr="00264C56">
        <w:rPr>
          <w:rFonts w:ascii="Times New Roman" w:hAnsi="Times New Roman" w:cs="Times New Roman"/>
          <w:b/>
          <w:sz w:val="24"/>
          <w:szCs w:val="24"/>
        </w:rPr>
        <w:t>prerokovania</w:t>
      </w:r>
      <w:r w:rsidRPr="00264C56">
        <w:rPr>
          <w:rFonts w:ascii="Times New Roman" w:eastAsia="Times New Roman" w:hAnsi="Times New Roman" w:cs="Times New Roman"/>
          <w:b/>
          <w:color w:val="000000"/>
          <w:sz w:val="24"/>
          <w:szCs w:val="24"/>
        </w:rPr>
        <w:t xml:space="preserve"> </w:t>
      </w:r>
      <w:r w:rsidR="00264C56" w:rsidRPr="00264C56">
        <w:rPr>
          <w:rFonts w:ascii="Times New Roman" w:eastAsia="Times New Roman" w:hAnsi="Times New Roman" w:cs="Times New Roman"/>
          <w:b/>
          <w:color w:val="000000"/>
          <w:sz w:val="24"/>
          <w:szCs w:val="24"/>
        </w:rPr>
        <w:t>2</w:t>
      </w:r>
    </w:p>
    <w:p w:rsidR="00F75AE4" w:rsidRPr="00CD0927" w:rsidRDefault="00F75AE4" w:rsidP="00F75AE4">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9212"/>
      </w:tblGrid>
      <w:tr w:rsidR="00F75AE4" w:rsidRPr="00A64A3E" w:rsidTr="00F75AE4">
        <w:tc>
          <w:tcPr>
            <w:tcW w:w="9212" w:type="dxa"/>
          </w:tcPr>
          <w:p w:rsidR="00E71A87" w:rsidRDefault="00E71A87" w:rsidP="00F75AE4">
            <w:pPr>
              <w:jc w:val="center"/>
              <w:rPr>
                <w:rFonts w:ascii="Times New Roman" w:hAnsi="Times New Roman" w:cs="Times New Roman"/>
                <w:b/>
                <w:sz w:val="24"/>
                <w:szCs w:val="24"/>
              </w:rPr>
            </w:pPr>
          </w:p>
          <w:p w:rsidR="00F75AE4" w:rsidRPr="00A64A3E" w:rsidRDefault="00F75AE4" w:rsidP="00F75AE4">
            <w:pPr>
              <w:jc w:val="center"/>
              <w:rPr>
                <w:rFonts w:ascii="Times New Roman" w:hAnsi="Times New Roman" w:cs="Times New Roman"/>
                <w:b/>
                <w:sz w:val="24"/>
                <w:szCs w:val="24"/>
              </w:rPr>
            </w:pPr>
            <w:r w:rsidRPr="00A64A3E">
              <w:rPr>
                <w:rFonts w:ascii="Times New Roman" w:hAnsi="Times New Roman" w:cs="Times New Roman"/>
                <w:b/>
                <w:sz w:val="24"/>
                <w:szCs w:val="24"/>
              </w:rPr>
              <w:t>Zápis o prerokovaní strategického dokumentu v komisiách samosprávy</w:t>
            </w:r>
          </w:p>
          <w:p w:rsidR="00F75AE4" w:rsidRPr="00A64A3E" w:rsidRDefault="00F75AE4" w:rsidP="00F75AE4">
            <w:pPr>
              <w:jc w:val="both"/>
              <w:rPr>
                <w:rFonts w:ascii="Times New Roman" w:hAnsi="Times New Roman" w:cs="Times New Roman"/>
                <w:b/>
                <w:sz w:val="24"/>
                <w:szCs w:val="24"/>
              </w:rPr>
            </w:pPr>
          </w:p>
          <w:p w:rsidR="00F75AE4" w:rsidRPr="00A64A3E" w:rsidRDefault="00F75AE4" w:rsidP="00F75AE4">
            <w:pPr>
              <w:jc w:val="both"/>
              <w:rPr>
                <w:rFonts w:ascii="Times New Roman" w:hAnsi="Times New Roman" w:cs="Times New Roman"/>
                <w:b/>
                <w:sz w:val="24"/>
                <w:szCs w:val="24"/>
              </w:rPr>
            </w:pPr>
            <w:r w:rsidRPr="00A64A3E">
              <w:rPr>
                <w:rFonts w:ascii="Times New Roman" w:hAnsi="Times New Roman" w:cs="Times New Roman"/>
                <w:b/>
                <w:sz w:val="24"/>
                <w:szCs w:val="24"/>
              </w:rPr>
              <w:t>Názov dokumentu:</w:t>
            </w:r>
            <w:r w:rsidR="001A04A6">
              <w:rPr>
                <w:rFonts w:ascii="Times New Roman" w:hAnsi="Times New Roman" w:cs="Times New Roman"/>
                <w:b/>
                <w:sz w:val="24"/>
                <w:szCs w:val="24"/>
              </w:rPr>
              <w:t xml:space="preserve"> </w:t>
            </w:r>
            <w:r w:rsidR="001A04A6" w:rsidRPr="001A04A6">
              <w:rPr>
                <w:rFonts w:ascii="Times New Roman" w:hAnsi="Times New Roman" w:cs="Times New Roman"/>
                <w:i/>
                <w:sz w:val="24"/>
                <w:szCs w:val="24"/>
              </w:rPr>
              <w:t>Program hospodárskeho a sociálneho rozvoja obce Zamarovce</w:t>
            </w:r>
          </w:p>
          <w:p w:rsidR="00F75AE4" w:rsidRPr="00A64A3E" w:rsidRDefault="00F75AE4" w:rsidP="00F75AE4">
            <w:pPr>
              <w:jc w:val="both"/>
              <w:rPr>
                <w:rFonts w:ascii="Times New Roman" w:hAnsi="Times New Roman" w:cs="Times New Roman"/>
                <w:i/>
                <w:sz w:val="24"/>
                <w:szCs w:val="24"/>
              </w:rPr>
            </w:pPr>
            <w:r w:rsidRPr="00A64A3E">
              <w:rPr>
                <w:rFonts w:ascii="Times New Roman" w:hAnsi="Times New Roman" w:cs="Times New Roman"/>
                <w:b/>
                <w:sz w:val="24"/>
                <w:szCs w:val="24"/>
              </w:rPr>
              <w:t xml:space="preserve">Termín pripomienkovania: </w:t>
            </w:r>
            <w:r w:rsidR="001A04A6" w:rsidRPr="001A04A6">
              <w:rPr>
                <w:rFonts w:ascii="Times New Roman" w:hAnsi="Times New Roman" w:cs="Times New Roman"/>
                <w:i/>
                <w:sz w:val="24"/>
                <w:szCs w:val="24"/>
              </w:rPr>
              <w:t>18. – 22. 5. 2015</w:t>
            </w:r>
          </w:p>
          <w:p w:rsidR="00F75AE4" w:rsidRPr="00A64A3E" w:rsidRDefault="00F75AE4" w:rsidP="00F75AE4">
            <w:pPr>
              <w:jc w:val="both"/>
              <w:rPr>
                <w:rFonts w:ascii="Times New Roman" w:hAnsi="Times New Roman" w:cs="Times New Roman"/>
                <w:sz w:val="24"/>
                <w:szCs w:val="24"/>
              </w:rPr>
            </w:pPr>
          </w:p>
          <w:p w:rsidR="00F75AE4" w:rsidRPr="00A64A3E" w:rsidRDefault="00F75AE4" w:rsidP="00F75AE4">
            <w:pPr>
              <w:jc w:val="both"/>
              <w:rPr>
                <w:rFonts w:ascii="Times New Roman" w:hAnsi="Times New Roman" w:cs="Times New Roman"/>
                <w:b/>
                <w:sz w:val="24"/>
                <w:szCs w:val="24"/>
              </w:rPr>
            </w:pPr>
            <w:r w:rsidRPr="00A64A3E">
              <w:rPr>
                <w:rFonts w:ascii="Times New Roman" w:hAnsi="Times New Roman" w:cs="Times New Roman"/>
                <w:b/>
                <w:sz w:val="24"/>
                <w:szCs w:val="24"/>
              </w:rPr>
              <w:t>Pripomienka č. 1</w:t>
            </w:r>
          </w:p>
          <w:p w:rsidR="00602FBD" w:rsidRPr="00602FBD" w:rsidRDefault="00F75AE4" w:rsidP="00602FBD">
            <w:pPr>
              <w:shd w:val="clear" w:color="auto" w:fill="FFFFFF"/>
              <w:rPr>
                <w:rFonts w:ascii="Times New Roman" w:hAnsi="Times New Roman" w:cs="Times New Roman"/>
                <w:sz w:val="24"/>
                <w:szCs w:val="24"/>
              </w:rPr>
            </w:pPr>
            <w:r w:rsidRPr="00602FBD">
              <w:rPr>
                <w:rFonts w:ascii="Times New Roman" w:hAnsi="Times New Roman" w:cs="Times New Roman"/>
                <w:sz w:val="24"/>
                <w:szCs w:val="24"/>
              </w:rPr>
              <w:t>Text pripomienky:</w:t>
            </w:r>
            <w:r w:rsidR="00602FBD" w:rsidRPr="00602FBD">
              <w:rPr>
                <w:rFonts w:ascii="Times New Roman" w:hAnsi="Times New Roman" w:cs="Times New Roman"/>
                <w:sz w:val="24"/>
                <w:szCs w:val="24"/>
              </w:rPr>
              <w:t xml:space="preserve"> </w:t>
            </w:r>
          </w:p>
          <w:p w:rsidR="00602FBD" w:rsidRPr="00602FBD" w:rsidRDefault="00602FBD" w:rsidP="00602FBD">
            <w:pPr>
              <w:shd w:val="clear" w:color="auto" w:fill="FFFFFF"/>
              <w:rPr>
                <w:rFonts w:ascii="Times New Roman" w:eastAsia="Times New Roman" w:hAnsi="Times New Roman" w:cs="Times New Roman"/>
                <w:i/>
                <w:sz w:val="24"/>
                <w:szCs w:val="24"/>
                <w:lang w:eastAsia="sk-SK"/>
              </w:rPr>
            </w:pPr>
            <w:r w:rsidRPr="00602FBD">
              <w:rPr>
                <w:rFonts w:ascii="Times New Roman" w:eastAsia="Times New Roman" w:hAnsi="Times New Roman" w:cs="Times New Roman"/>
                <w:i/>
                <w:sz w:val="24"/>
                <w:szCs w:val="24"/>
                <w:lang w:eastAsia="sk-SK"/>
              </w:rPr>
              <w:t>- analýza situácie v obci Zamarovce je 122 ks vrátených dotazníkov, čo predstavuje 35% a nie 13,11%, nemožno rátať z počtu obyvateľov, ale z počtu  domácností, do ktorých boli dotazníky rozdané, to je tých 35 %</w:t>
            </w:r>
          </w:p>
          <w:p w:rsidR="00602FBD" w:rsidRPr="00602FBD" w:rsidRDefault="00602FBD" w:rsidP="00602FBD">
            <w:pPr>
              <w:shd w:val="clear" w:color="auto" w:fill="FFFFFF"/>
              <w:rPr>
                <w:rFonts w:ascii="Times New Roman" w:eastAsia="Times New Roman" w:hAnsi="Times New Roman" w:cs="Times New Roman"/>
                <w:i/>
                <w:sz w:val="24"/>
                <w:szCs w:val="24"/>
                <w:lang w:eastAsia="sk-SK"/>
              </w:rPr>
            </w:pPr>
            <w:r w:rsidRPr="00602FBD">
              <w:rPr>
                <w:rFonts w:ascii="Times New Roman" w:eastAsia="Times New Roman" w:hAnsi="Times New Roman" w:cs="Times New Roman"/>
                <w:i/>
                <w:sz w:val="24"/>
                <w:szCs w:val="24"/>
                <w:lang w:eastAsia="sk-SK"/>
              </w:rPr>
              <w:t>- uvedené organizácie - dobrovoľný hasičský zbor a Slovenský červený kríž v obci už neexistujú</w:t>
            </w:r>
          </w:p>
          <w:p w:rsidR="00F75AE4" w:rsidRPr="00A64A3E" w:rsidRDefault="00F75AE4" w:rsidP="00F75AE4">
            <w:pPr>
              <w:jc w:val="both"/>
              <w:rPr>
                <w:rFonts w:ascii="Times New Roman" w:hAnsi="Times New Roman" w:cs="Times New Roman"/>
                <w:sz w:val="24"/>
                <w:szCs w:val="24"/>
              </w:rPr>
            </w:pPr>
            <w:r w:rsidRPr="00A64A3E">
              <w:rPr>
                <w:rFonts w:ascii="Times New Roman" w:hAnsi="Times New Roman" w:cs="Times New Roman"/>
                <w:sz w:val="24"/>
                <w:szCs w:val="24"/>
              </w:rPr>
              <w:t>Pripomienka sa týka časti dokumentu:</w:t>
            </w:r>
            <w:r w:rsidR="00602FBD">
              <w:rPr>
                <w:rFonts w:ascii="Times New Roman" w:hAnsi="Times New Roman" w:cs="Times New Roman"/>
                <w:sz w:val="24"/>
                <w:szCs w:val="24"/>
              </w:rPr>
              <w:t xml:space="preserve"> </w:t>
            </w:r>
            <w:r w:rsidR="00602FBD" w:rsidRPr="00602FBD">
              <w:rPr>
                <w:rFonts w:ascii="Times New Roman" w:hAnsi="Times New Roman" w:cs="Times New Roman"/>
                <w:i/>
                <w:sz w:val="24"/>
                <w:szCs w:val="24"/>
              </w:rPr>
              <w:t>A: Analytická časť</w:t>
            </w:r>
          </w:p>
          <w:p w:rsidR="00F75AE4" w:rsidRPr="00A64A3E" w:rsidRDefault="00F75AE4" w:rsidP="00F75AE4">
            <w:pPr>
              <w:jc w:val="both"/>
              <w:rPr>
                <w:rFonts w:ascii="Times New Roman" w:hAnsi="Times New Roman" w:cs="Times New Roman"/>
                <w:sz w:val="24"/>
                <w:szCs w:val="24"/>
              </w:rPr>
            </w:pPr>
            <w:r w:rsidRPr="00A64A3E">
              <w:rPr>
                <w:rFonts w:ascii="Times New Roman" w:hAnsi="Times New Roman" w:cs="Times New Roman"/>
                <w:sz w:val="24"/>
                <w:szCs w:val="24"/>
              </w:rPr>
              <w:t xml:space="preserve">Zaslal: </w:t>
            </w:r>
            <w:r w:rsidR="00602FBD">
              <w:rPr>
                <w:rFonts w:ascii="Times New Roman" w:hAnsi="Times New Roman" w:cs="Times New Roman"/>
                <w:i/>
                <w:sz w:val="24"/>
                <w:szCs w:val="24"/>
              </w:rPr>
              <w:t>Stanislav Červeňan – starosta obce</w:t>
            </w:r>
          </w:p>
          <w:p w:rsidR="00F75AE4" w:rsidRPr="00A64A3E" w:rsidRDefault="00F75AE4" w:rsidP="00F75AE4">
            <w:pPr>
              <w:jc w:val="both"/>
              <w:rPr>
                <w:rFonts w:ascii="Times New Roman" w:hAnsi="Times New Roman" w:cs="Times New Roman"/>
                <w:sz w:val="24"/>
                <w:szCs w:val="24"/>
              </w:rPr>
            </w:pPr>
            <w:r w:rsidRPr="00A64A3E">
              <w:rPr>
                <w:rFonts w:ascii="Times New Roman" w:hAnsi="Times New Roman" w:cs="Times New Roman"/>
                <w:sz w:val="24"/>
                <w:szCs w:val="24"/>
              </w:rPr>
              <w:t>Zdôvodnenie komisie:</w:t>
            </w:r>
          </w:p>
          <w:p w:rsidR="00F75AE4" w:rsidRPr="00A64A3E" w:rsidRDefault="00F75AE4" w:rsidP="00F75AE4">
            <w:pPr>
              <w:jc w:val="both"/>
              <w:rPr>
                <w:rFonts w:ascii="Times New Roman" w:hAnsi="Times New Roman" w:cs="Times New Roman"/>
                <w:sz w:val="24"/>
                <w:szCs w:val="24"/>
              </w:rPr>
            </w:pPr>
            <w:r w:rsidRPr="00A64A3E">
              <w:rPr>
                <w:rFonts w:ascii="Times New Roman" w:hAnsi="Times New Roman" w:cs="Times New Roman"/>
                <w:sz w:val="24"/>
                <w:szCs w:val="24"/>
              </w:rPr>
              <w:t xml:space="preserve">Vyjadrenie odborného útvaru: </w:t>
            </w:r>
            <w:r w:rsidR="00602FBD">
              <w:rPr>
                <w:rFonts w:ascii="Times New Roman" w:hAnsi="Times New Roman" w:cs="Times New Roman"/>
                <w:i/>
                <w:sz w:val="24"/>
                <w:szCs w:val="24"/>
              </w:rPr>
              <w:t>pripomienku akceptujeme</w:t>
            </w:r>
            <w:r w:rsidRPr="00A64A3E">
              <w:rPr>
                <w:rFonts w:ascii="Times New Roman" w:hAnsi="Times New Roman" w:cs="Times New Roman"/>
                <w:sz w:val="24"/>
                <w:szCs w:val="24"/>
              </w:rPr>
              <w:t xml:space="preserve"> </w:t>
            </w:r>
          </w:p>
          <w:p w:rsidR="00F75AE4" w:rsidRPr="00A64A3E" w:rsidRDefault="00F75AE4" w:rsidP="00F75AE4">
            <w:pPr>
              <w:jc w:val="both"/>
              <w:rPr>
                <w:rFonts w:ascii="Times New Roman" w:hAnsi="Times New Roman" w:cs="Times New Roman"/>
                <w:sz w:val="24"/>
                <w:szCs w:val="24"/>
              </w:rPr>
            </w:pPr>
          </w:p>
          <w:p w:rsidR="00F75AE4" w:rsidRPr="00602FBD" w:rsidRDefault="00F75AE4" w:rsidP="00F75AE4">
            <w:pPr>
              <w:jc w:val="both"/>
              <w:rPr>
                <w:rFonts w:ascii="Times New Roman" w:hAnsi="Times New Roman" w:cs="Times New Roman"/>
                <w:i/>
                <w:sz w:val="24"/>
                <w:szCs w:val="24"/>
              </w:rPr>
            </w:pPr>
            <w:r w:rsidRPr="00A64A3E">
              <w:rPr>
                <w:rFonts w:ascii="Times New Roman" w:hAnsi="Times New Roman" w:cs="Times New Roman"/>
                <w:b/>
                <w:sz w:val="24"/>
                <w:szCs w:val="24"/>
              </w:rPr>
              <w:t xml:space="preserve">Počet pripomienok: </w:t>
            </w:r>
            <w:r w:rsidRPr="00A64A3E">
              <w:rPr>
                <w:rFonts w:ascii="Times New Roman" w:hAnsi="Times New Roman" w:cs="Times New Roman"/>
                <w:sz w:val="24"/>
                <w:szCs w:val="24"/>
              </w:rPr>
              <w:t xml:space="preserve">celkový počet: </w:t>
            </w:r>
            <w:r w:rsidR="00602FBD">
              <w:rPr>
                <w:rFonts w:ascii="Times New Roman" w:hAnsi="Times New Roman" w:cs="Times New Roman"/>
                <w:i/>
                <w:sz w:val="24"/>
                <w:szCs w:val="24"/>
              </w:rPr>
              <w:t>1</w:t>
            </w:r>
            <w:r w:rsidRPr="00A64A3E">
              <w:rPr>
                <w:rFonts w:ascii="Times New Roman" w:hAnsi="Times New Roman" w:cs="Times New Roman"/>
                <w:sz w:val="24"/>
                <w:szCs w:val="24"/>
              </w:rPr>
              <w:t xml:space="preserve"> akceptované: </w:t>
            </w:r>
            <w:r w:rsidR="00602FBD" w:rsidRPr="00602FBD">
              <w:rPr>
                <w:rFonts w:ascii="Times New Roman" w:hAnsi="Times New Roman" w:cs="Times New Roman"/>
                <w:i/>
                <w:sz w:val="24"/>
                <w:szCs w:val="24"/>
              </w:rPr>
              <w:t>1</w:t>
            </w:r>
          </w:p>
          <w:p w:rsidR="00F75AE4" w:rsidRPr="00A64A3E" w:rsidRDefault="00F75AE4" w:rsidP="00F75AE4">
            <w:pPr>
              <w:jc w:val="both"/>
              <w:rPr>
                <w:rFonts w:ascii="Times New Roman" w:hAnsi="Times New Roman" w:cs="Times New Roman"/>
                <w:i/>
                <w:sz w:val="24"/>
                <w:szCs w:val="24"/>
              </w:rPr>
            </w:pPr>
            <w:r w:rsidRPr="00A64A3E">
              <w:rPr>
                <w:rFonts w:ascii="Times New Roman" w:hAnsi="Times New Roman" w:cs="Times New Roman"/>
                <w:b/>
                <w:sz w:val="24"/>
                <w:szCs w:val="24"/>
              </w:rPr>
              <w:t xml:space="preserve">Zápis spracoval: </w:t>
            </w:r>
            <w:r w:rsidR="001A04A6">
              <w:rPr>
                <w:rFonts w:ascii="Times New Roman" w:hAnsi="Times New Roman" w:cs="Times New Roman"/>
                <w:i/>
                <w:sz w:val="24"/>
                <w:szCs w:val="24"/>
              </w:rPr>
              <w:t>Mgr. Darina Moravčíková</w:t>
            </w:r>
            <w:r w:rsidRPr="00A64A3E">
              <w:rPr>
                <w:rFonts w:ascii="Times New Roman" w:hAnsi="Times New Roman" w:cs="Times New Roman"/>
                <w:i/>
                <w:sz w:val="24"/>
                <w:szCs w:val="24"/>
              </w:rPr>
              <w:t>,</w:t>
            </w:r>
            <w:r w:rsidR="001A04A6">
              <w:rPr>
                <w:rFonts w:ascii="Times New Roman" w:hAnsi="Times New Roman" w:cs="Times New Roman"/>
                <w:i/>
                <w:sz w:val="24"/>
                <w:szCs w:val="24"/>
              </w:rPr>
              <w:t xml:space="preserve"> dňa 25. 5. 2015,</w:t>
            </w:r>
            <w:r w:rsidRPr="00A64A3E">
              <w:rPr>
                <w:rFonts w:ascii="Times New Roman" w:hAnsi="Times New Roman" w:cs="Times New Roman"/>
                <w:i/>
                <w:sz w:val="24"/>
                <w:szCs w:val="24"/>
              </w:rPr>
              <w:t xml:space="preserve"> podpis</w:t>
            </w:r>
          </w:p>
          <w:p w:rsidR="00F75AE4" w:rsidRPr="00A64A3E" w:rsidRDefault="00F75AE4" w:rsidP="00F75AE4">
            <w:pPr>
              <w:jc w:val="both"/>
              <w:rPr>
                <w:rFonts w:ascii="Times New Roman" w:hAnsi="Times New Roman" w:cs="Times New Roman"/>
                <w:sz w:val="24"/>
                <w:szCs w:val="24"/>
              </w:rPr>
            </w:pPr>
          </w:p>
        </w:tc>
      </w:tr>
    </w:tbl>
    <w:p w:rsidR="00F75AE4" w:rsidRPr="00CD0927" w:rsidRDefault="00F75AE4" w:rsidP="00F75AE4">
      <w:pPr>
        <w:spacing w:after="0" w:line="240" w:lineRule="auto"/>
        <w:jc w:val="both"/>
        <w:rPr>
          <w:rFonts w:ascii="Times New Roman" w:hAnsi="Times New Roman" w:cs="Times New Roman"/>
          <w:b/>
          <w:color w:val="4F81BD" w:themeColor="accent1"/>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3D56C1" w:rsidRDefault="003D56C1" w:rsidP="00F75AE4">
      <w:pPr>
        <w:spacing w:after="0" w:line="240" w:lineRule="auto"/>
        <w:jc w:val="both"/>
        <w:rPr>
          <w:rFonts w:ascii="Times New Roman" w:hAnsi="Times New Roman" w:cs="Times New Roman"/>
          <w:b/>
          <w:i/>
          <w:color w:val="0070C0"/>
          <w:sz w:val="32"/>
          <w:szCs w:val="32"/>
        </w:rPr>
      </w:pPr>
    </w:p>
    <w:p w:rsidR="00F75AE4" w:rsidRDefault="00E71A87" w:rsidP="00F75AE4">
      <w:pPr>
        <w:spacing w:after="0" w:line="240" w:lineRule="auto"/>
        <w:jc w:val="both"/>
        <w:rPr>
          <w:rFonts w:ascii="Times New Roman" w:hAnsi="Times New Roman" w:cs="Times New Roman"/>
          <w:b/>
          <w:i/>
          <w:color w:val="0070C0"/>
          <w:sz w:val="32"/>
          <w:szCs w:val="32"/>
        </w:rPr>
      </w:pPr>
      <w:r>
        <w:rPr>
          <w:rFonts w:ascii="Times New Roman" w:hAnsi="Times New Roman" w:cs="Times New Roman"/>
          <w:b/>
          <w:i/>
          <w:color w:val="0070C0"/>
          <w:sz w:val="32"/>
          <w:szCs w:val="32"/>
        </w:rPr>
        <w:lastRenderedPageBreak/>
        <w:t>Č</w:t>
      </w:r>
      <w:r w:rsidR="00F653DC">
        <w:rPr>
          <w:rFonts w:ascii="Times New Roman" w:hAnsi="Times New Roman" w:cs="Times New Roman"/>
          <w:b/>
          <w:i/>
          <w:color w:val="0070C0"/>
          <w:sz w:val="32"/>
          <w:szCs w:val="32"/>
        </w:rPr>
        <w:t xml:space="preserve">asť E: </w:t>
      </w:r>
      <w:r w:rsidR="003612CF">
        <w:rPr>
          <w:rFonts w:ascii="Times New Roman" w:hAnsi="Times New Roman" w:cs="Times New Roman"/>
          <w:b/>
          <w:i/>
          <w:color w:val="0070C0"/>
          <w:sz w:val="32"/>
          <w:szCs w:val="32"/>
        </w:rPr>
        <w:t>F</w:t>
      </w:r>
      <w:r w:rsidR="00F75AE4" w:rsidRPr="00CD0927">
        <w:rPr>
          <w:rFonts w:ascii="Times New Roman" w:hAnsi="Times New Roman" w:cs="Times New Roman"/>
          <w:b/>
          <w:i/>
          <w:color w:val="0070C0"/>
          <w:sz w:val="32"/>
          <w:szCs w:val="32"/>
        </w:rPr>
        <w:t xml:space="preserve">inančná  časť </w:t>
      </w:r>
    </w:p>
    <w:p w:rsidR="00DC5BFF" w:rsidRDefault="00DC5BFF" w:rsidP="00DC5BFF">
      <w:pPr>
        <w:spacing w:after="0" w:line="240" w:lineRule="auto"/>
        <w:ind w:firstLine="708"/>
        <w:jc w:val="both"/>
        <w:rPr>
          <w:rFonts w:ascii="Times New Roman" w:hAnsi="Times New Roman" w:cs="Times New Roman"/>
          <w:sz w:val="24"/>
          <w:szCs w:val="24"/>
        </w:rPr>
      </w:pPr>
    </w:p>
    <w:p w:rsidR="00DC5BFF" w:rsidRDefault="00DC5BFF" w:rsidP="00DC5BFF">
      <w:pPr>
        <w:spacing w:after="0" w:line="360" w:lineRule="auto"/>
        <w:ind w:firstLine="708"/>
        <w:jc w:val="both"/>
        <w:rPr>
          <w:rFonts w:ascii="Times New Roman" w:hAnsi="Times New Roman" w:cs="Times New Roman"/>
          <w:sz w:val="24"/>
          <w:szCs w:val="24"/>
        </w:rPr>
      </w:pPr>
      <w:r w:rsidRPr="00423B69">
        <w:rPr>
          <w:rFonts w:ascii="Times New Roman" w:hAnsi="Times New Roman" w:cs="Times New Roman"/>
          <w:sz w:val="24"/>
          <w:szCs w:val="24"/>
        </w:rPr>
        <w:t xml:space="preserve">Finančná časť obsahuje finančné zabezpečenie jednotlivých opatrení a aktivít, inštitucionálnu a organizačnú stránku realizácie programu rozvoja obce. </w:t>
      </w:r>
    </w:p>
    <w:p w:rsidR="00DC5BFF" w:rsidRDefault="00DC5BFF" w:rsidP="00DC5BFF">
      <w:pPr>
        <w:spacing w:after="0" w:line="360" w:lineRule="auto"/>
        <w:ind w:firstLine="708"/>
        <w:jc w:val="both"/>
        <w:rPr>
          <w:rFonts w:ascii="Times New Roman" w:hAnsi="Times New Roman" w:cs="Times New Roman"/>
          <w:sz w:val="24"/>
          <w:szCs w:val="24"/>
        </w:rPr>
      </w:pPr>
      <w:r w:rsidRPr="00423B69">
        <w:rPr>
          <w:rFonts w:ascii="Times New Roman" w:hAnsi="Times New Roman" w:cs="Times New Roman"/>
          <w:sz w:val="24"/>
          <w:szCs w:val="24"/>
        </w:rPr>
        <w:t xml:space="preserve">Táto časť obsahuje: </w:t>
      </w:r>
    </w:p>
    <w:p w:rsidR="00DC5BFF" w:rsidRPr="00423B69" w:rsidRDefault="00DC5BFF" w:rsidP="00DC5BFF">
      <w:pPr>
        <w:pStyle w:val="Odsekzoznamu"/>
        <w:numPr>
          <w:ilvl w:val="0"/>
          <w:numId w:val="31"/>
        </w:numPr>
        <w:spacing w:after="0" w:line="360" w:lineRule="auto"/>
        <w:jc w:val="both"/>
        <w:rPr>
          <w:rFonts w:ascii="Times New Roman" w:hAnsi="Times New Roman" w:cs="Times New Roman"/>
          <w:sz w:val="24"/>
          <w:szCs w:val="24"/>
        </w:rPr>
      </w:pPr>
      <w:r w:rsidRPr="00423B69">
        <w:rPr>
          <w:rFonts w:ascii="Times New Roman" w:hAnsi="Times New Roman" w:cs="Times New Roman"/>
          <w:sz w:val="24"/>
          <w:szCs w:val="24"/>
        </w:rPr>
        <w:t xml:space="preserve">indikatívny finančný plán na celú realizáciu PHSR, </w:t>
      </w:r>
    </w:p>
    <w:p w:rsidR="00DC5BFF" w:rsidRPr="00423B69" w:rsidRDefault="00DC5BFF" w:rsidP="00DC5BFF">
      <w:pPr>
        <w:pStyle w:val="Odsekzoznamu"/>
        <w:numPr>
          <w:ilvl w:val="0"/>
          <w:numId w:val="31"/>
        </w:numPr>
        <w:spacing w:after="0" w:line="360" w:lineRule="auto"/>
        <w:jc w:val="both"/>
        <w:rPr>
          <w:rFonts w:ascii="Times New Roman" w:hAnsi="Times New Roman" w:cs="Times New Roman"/>
          <w:sz w:val="24"/>
          <w:szCs w:val="24"/>
        </w:rPr>
      </w:pPr>
      <w:r w:rsidRPr="00423B69">
        <w:rPr>
          <w:rFonts w:ascii="Times New Roman" w:hAnsi="Times New Roman" w:cs="Times New Roman"/>
          <w:sz w:val="24"/>
          <w:szCs w:val="24"/>
        </w:rPr>
        <w:t xml:space="preserve">model viaczdrojového financovania jednotlivých opatrení, aktivít (projektov) za účasti sociálno-ekonomických partnerov v území v prepojení na programový rozpočet obce, </w:t>
      </w:r>
    </w:p>
    <w:p w:rsidR="00DC5BFF" w:rsidRPr="00423B69" w:rsidRDefault="00DC5BFF" w:rsidP="00DC5BFF">
      <w:pPr>
        <w:pStyle w:val="Odsekzoznamu"/>
        <w:numPr>
          <w:ilvl w:val="0"/>
          <w:numId w:val="31"/>
        </w:numPr>
        <w:spacing w:after="0" w:line="360" w:lineRule="auto"/>
        <w:jc w:val="both"/>
        <w:rPr>
          <w:rFonts w:ascii="Times New Roman" w:hAnsi="Times New Roman" w:cs="Times New Roman"/>
          <w:b/>
          <w:sz w:val="24"/>
          <w:szCs w:val="24"/>
        </w:rPr>
      </w:pPr>
      <w:r w:rsidRPr="00423B69">
        <w:rPr>
          <w:rFonts w:ascii="Times New Roman" w:hAnsi="Times New Roman" w:cs="Times New Roman"/>
          <w:sz w:val="24"/>
          <w:szCs w:val="24"/>
        </w:rPr>
        <w:t>hodnotiacu tabuľku pre výber projektov.</w:t>
      </w:r>
    </w:p>
    <w:p w:rsidR="00DC5BFF" w:rsidRPr="00CD0927" w:rsidRDefault="00DC5BFF" w:rsidP="00F75AE4">
      <w:pPr>
        <w:spacing w:after="0" w:line="240" w:lineRule="auto"/>
        <w:jc w:val="both"/>
        <w:rPr>
          <w:rFonts w:ascii="Times New Roman" w:hAnsi="Times New Roman" w:cs="Times New Roman"/>
          <w:b/>
          <w:i/>
          <w:color w:val="0070C0"/>
          <w:sz w:val="32"/>
          <w:szCs w:val="32"/>
        </w:rPr>
      </w:pPr>
    </w:p>
    <w:p w:rsidR="00CD0927" w:rsidRDefault="00CD0927" w:rsidP="00F75AE4">
      <w:pPr>
        <w:spacing w:after="0" w:line="240" w:lineRule="auto"/>
        <w:jc w:val="both"/>
        <w:rPr>
          <w:rFonts w:ascii="Times New Roman" w:hAnsi="Times New Roman" w:cs="Times New Roman"/>
          <w:b/>
        </w:rPr>
      </w:pPr>
    </w:p>
    <w:p w:rsidR="00F75AE4" w:rsidRPr="00264C56" w:rsidRDefault="00F75AE4" w:rsidP="00F75AE4">
      <w:pPr>
        <w:spacing w:after="0" w:line="240" w:lineRule="auto"/>
        <w:jc w:val="both"/>
        <w:rPr>
          <w:rFonts w:ascii="Times New Roman" w:hAnsi="Times New Roman" w:cs="Times New Roman"/>
          <w:sz w:val="24"/>
          <w:szCs w:val="24"/>
        </w:rPr>
      </w:pPr>
      <w:r w:rsidRPr="00264C56">
        <w:rPr>
          <w:rFonts w:ascii="Times New Roman" w:hAnsi="Times New Roman" w:cs="Times New Roman"/>
          <w:b/>
          <w:sz w:val="24"/>
          <w:szCs w:val="24"/>
        </w:rPr>
        <w:t xml:space="preserve">Formulár  č. F 2 </w:t>
      </w:r>
      <w:r w:rsidRPr="00264C56">
        <w:rPr>
          <w:rFonts w:ascii="Times New Roman" w:eastAsia="Times New Roman" w:hAnsi="Times New Roman" w:cs="Times New Roman"/>
          <w:b/>
          <w:color w:val="000000"/>
          <w:sz w:val="24"/>
          <w:szCs w:val="24"/>
        </w:rPr>
        <w:t>- H</w:t>
      </w:r>
      <w:r w:rsidRPr="00264C56">
        <w:rPr>
          <w:rFonts w:ascii="Times New Roman" w:hAnsi="Times New Roman" w:cs="Times New Roman"/>
          <w:b/>
          <w:sz w:val="24"/>
          <w:szCs w:val="24"/>
        </w:rPr>
        <w:t xml:space="preserve">odnotiace tabuľky pre výber projektov </w:t>
      </w:r>
      <w:r w:rsidRPr="00264C56">
        <w:rPr>
          <w:rFonts w:ascii="Times New Roman" w:hAnsi="Times New Roman" w:cs="Times New Roman"/>
          <w:sz w:val="24"/>
          <w:szCs w:val="24"/>
        </w:rPr>
        <w:t>(</w:t>
      </w:r>
      <w:r w:rsidR="00D87AB4" w:rsidRPr="00264C56">
        <w:rPr>
          <w:rFonts w:ascii="Times New Roman" w:eastAsia="Times New Roman" w:hAnsi="Times New Roman" w:cs="Times New Roman"/>
          <w:color w:val="000000"/>
          <w:sz w:val="24"/>
          <w:szCs w:val="24"/>
        </w:rPr>
        <w:t>upravený pre potreby obce</w:t>
      </w:r>
      <w:r w:rsidRPr="00264C56">
        <w:rPr>
          <w:rFonts w:ascii="Times New Roman" w:eastAsia="Times New Roman" w:hAnsi="Times New Roman" w:cs="Times New Roman"/>
          <w:color w:val="000000"/>
          <w:sz w:val="24"/>
          <w:szCs w:val="24"/>
        </w:rPr>
        <w:t xml:space="preserve">) </w:t>
      </w:r>
    </w:p>
    <w:p w:rsidR="00F75AE4" w:rsidRPr="00CD0927" w:rsidRDefault="00F75AE4" w:rsidP="00F75AE4">
      <w:pPr>
        <w:spacing w:after="0" w:line="240" w:lineRule="auto"/>
        <w:jc w:val="both"/>
        <w:rPr>
          <w:rFonts w:ascii="Times New Roman" w:hAnsi="Times New Roman" w:cs="Times New Roman"/>
          <w:b/>
        </w:rPr>
      </w:pPr>
    </w:p>
    <w:tbl>
      <w:tblPr>
        <w:tblStyle w:val="Mriekatabuky"/>
        <w:tblW w:w="0" w:type="auto"/>
        <w:tblLook w:val="04A0" w:firstRow="1" w:lastRow="0" w:firstColumn="1" w:lastColumn="0" w:noHBand="0" w:noVBand="1"/>
      </w:tblPr>
      <w:tblGrid>
        <w:gridCol w:w="1243"/>
        <w:gridCol w:w="1275"/>
        <w:gridCol w:w="4770"/>
        <w:gridCol w:w="2000"/>
      </w:tblGrid>
      <w:tr w:rsidR="00D87AB4" w:rsidRPr="00D87AB4" w:rsidTr="00D87AB4">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AB4" w:rsidRPr="00D87AB4" w:rsidRDefault="00D87AB4">
            <w:pPr>
              <w:rPr>
                <w:rFonts w:ascii="Times New Roman" w:eastAsia="NimbusSanPCE-Bol" w:hAnsi="Times New Roman" w:cs="Times New Roman"/>
                <w:b/>
                <w:sz w:val="24"/>
                <w:szCs w:val="24"/>
              </w:rPr>
            </w:pPr>
            <w:r w:rsidRPr="00D87AB4">
              <w:rPr>
                <w:rFonts w:ascii="Times New Roman" w:eastAsia="NimbusSanPCE-Bol" w:hAnsi="Times New Roman" w:cs="Times New Roman"/>
                <w:b/>
                <w:sz w:val="24"/>
                <w:szCs w:val="24"/>
              </w:rPr>
              <w:t>Kategória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AB4" w:rsidRPr="00D87AB4" w:rsidRDefault="00D87AB4">
            <w:pPr>
              <w:rPr>
                <w:rFonts w:ascii="Times New Roman" w:eastAsia="NimbusSanPCE-Bol" w:hAnsi="Times New Roman" w:cs="Times New Roman"/>
                <w:b/>
                <w:sz w:val="24"/>
                <w:szCs w:val="24"/>
              </w:rPr>
            </w:pPr>
            <w:r w:rsidRPr="00D87AB4">
              <w:rPr>
                <w:rFonts w:ascii="Times New Roman" w:eastAsia="NimbusSanPCE-Bol" w:hAnsi="Times New Roman" w:cs="Times New Roman"/>
                <w:b/>
                <w:sz w:val="24"/>
                <w:szCs w:val="24"/>
              </w:rPr>
              <w:t>Úroveň dôležitosti</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AB4" w:rsidRPr="00D87AB4" w:rsidRDefault="00D87AB4">
            <w:pPr>
              <w:pStyle w:val="Default"/>
              <w:rPr>
                <w:rFonts w:ascii="Times New Roman" w:hAnsi="Times New Roman" w:cs="Times New Roman"/>
                <w:b/>
              </w:rPr>
            </w:pPr>
            <w:r w:rsidRPr="00D87AB4">
              <w:rPr>
                <w:rFonts w:ascii="Times New Roman" w:hAnsi="Times New Roman" w:cs="Times New Roman"/>
                <w:b/>
                <w:bCs/>
              </w:rPr>
              <w:t xml:space="preserve">Hodnotiace kritérium - Opis podmienok pre zaradenie do priority </w:t>
            </w:r>
          </w:p>
        </w:tc>
        <w:tc>
          <w:tcPr>
            <w:tcW w:w="2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7AB4" w:rsidRPr="00D87AB4" w:rsidRDefault="00D87AB4">
            <w:pPr>
              <w:rPr>
                <w:rFonts w:ascii="Times New Roman" w:eastAsia="NimbusSanPCE-Bol" w:hAnsi="Times New Roman" w:cs="Times New Roman"/>
                <w:b/>
                <w:sz w:val="24"/>
                <w:szCs w:val="24"/>
              </w:rPr>
            </w:pPr>
            <w:r w:rsidRPr="00C377B9">
              <w:rPr>
                <w:rFonts w:ascii="Times New Roman" w:eastAsia="NimbusSanPCE-Bol" w:hAnsi="Times New Roman" w:cs="Times New Roman"/>
                <w:b/>
                <w:sz w:val="24"/>
                <w:szCs w:val="24"/>
              </w:rPr>
              <w:t>Projekt</w:t>
            </w:r>
            <w:r w:rsidRPr="001D24AD">
              <w:rPr>
                <w:rFonts w:ascii="Times New Roman" w:eastAsia="NimbusSanPCE-Bol" w:hAnsi="Times New Roman" w:cs="Times New Roman"/>
                <w:b/>
                <w:color w:val="FF0000"/>
                <w:sz w:val="24"/>
                <w:szCs w:val="24"/>
              </w:rPr>
              <w:t xml:space="preserve"> </w:t>
            </w:r>
          </w:p>
        </w:tc>
      </w:tr>
      <w:tr w:rsidR="00D87AB4" w:rsidRPr="00D87AB4" w:rsidTr="00D87AB4">
        <w:tc>
          <w:tcPr>
            <w:tcW w:w="1243" w:type="dxa"/>
            <w:tcBorders>
              <w:top w:val="single" w:sz="4" w:space="0" w:color="auto"/>
              <w:left w:val="single" w:sz="4" w:space="0" w:color="auto"/>
              <w:bottom w:val="single" w:sz="4" w:space="0" w:color="auto"/>
              <w:right w:val="single" w:sz="4" w:space="0" w:color="auto"/>
            </w:tcBorders>
            <w:hideMark/>
          </w:tcPr>
          <w:p w:rsidR="00D87AB4" w:rsidRPr="00D87AB4" w:rsidRDefault="00D87AB4">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D87AB4" w:rsidRPr="00D87AB4" w:rsidRDefault="00D87AB4">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 xml:space="preserve">Najvyššia </w:t>
            </w:r>
          </w:p>
        </w:tc>
        <w:tc>
          <w:tcPr>
            <w:tcW w:w="4770" w:type="dxa"/>
            <w:tcBorders>
              <w:top w:val="single" w:sz="4" w:space="0" w:color="auto"/>
              <w:left w:val="single" w:sz="4" w:space="0" w:color="auto"/>
              <w:bottom w:val="single" w:sz="4" w:space="0" w:color="auto"/>
              <w:right w:val="single" w:sz="4" w:space="0" w:color="auto"/>
            </w:tcBorders>
            <w:hideMark/>
          </w:tcPr>
          <w:p w:rsidR="00D87AB4" w:rsidRPr="00D87AB4" w:rsidRDefault="00D87AB4">
            <w:pPr>
              <w:pStyle w:val="Default"/>
              <w:jc w:val="both"/>
              <w:rPr>
                <w:rFonts w:ascii="Times New Roman" w:hAnsi="Times New Roman" w:cs="Times New Roman"/>
              </w:rPr>
            </w:pPr>
            <w:r w:rsidRPr="00D87AB4">
              <w:rPr>
                <w:rFonts w:ascii="Times New Roman" w:hAnsi="Times New Roman" w:cs="Times New Roman"/>
              </w:rPr>
              <w:t>a) Projekty vyplývajúce zo zákona a/alebo legislatívy EÚ</w:t>
            </w:r>
          </w:p>
          <w:p w:rsidR="00D87AB4" w:rsidRDefault="00D87AB4">
            <w:pPr>
              <w:pStyle w:val="Default"/>
              <w:jc w:val="both"/>
              <w:rPr>
                <w:rFonts w:ascii="Times New Roman" w:hAnsi="Times New Roman" w:cs="Times New Roman"/>
              </w:rPr>
            </w:pPr>
            <w:r w:rsidRPr="00D87AB4">
              <w:rPr>
                <w:rFonts w:ascii="Times New Roman" w:hAnsi="Times New Roman" w:cs="Times New Roman"/>
              </w:rPr>
              <w:t>b) Projekty riešiace havarijnú alebo mimoriadnu situáciu</w:t>
            </w:r>
          </w:p>
          <w:p w:rsidR="00F4235E" w:rsidRPr="00D87AB4" w:rsidRDefault="00F4235E">
            <w:pPr>
              <w:pStyle w:val="Default"/>
              <w:jc w:val="both"/>
              <w:rPr>
                <w:rFonts w:ascii="Times New Roman" w:hAnsi="Times New Roman" w:cs="Times New Roman"/>
              </w:rPr>
            </w:pPr>
            <w:r>
              <w:rPr>
                <w:rFonts w:ascii="Times New Roman" w:hAnsi="Times New Roman" w:cs="Times New Roman"/>
              </w:rPr>
              <w:t>c) Projekty vyznačujúce sa najvyššou mierou dôležitosti, potreby a nevyhnutnosti pre obec</w:t>
            </w:r>
          </w:p>
          <w:p w:rsidR="00D87AB4" w:rsidRPr="00D87AB4" w:rsidRDefault="00D87AB4">
            <w:pPr>
              <w:jc w:val="both"/>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 xml:space="preserve">Splnená jedna z podmienok </w:t>
            </w:r>
          </w:p>
        </w:tc>
        <w:tc>
          <w:tcPr>
            <w:tcW w:w="2000" w:type="dxa"/>
            <w:tcBorders>
              <w:top w:val="single" w:sz="4" w:space="0" w:color="auto"/>
              <w:left w:val="single" w:sz="4" w:space="0" w:color="auto"/>
              <w:bottom w:val="single" w:sz="4" w:space="0" w:color="auto"/>
              <w:right w:val="single" w:sz="4" w:space="0" w:color="auto"/>
            </w:tcBorders>
          </w:tcPr>
          <w:p w:rsidR="00D87AB4" w:rsidRDefault="00C377B9">
            <w:pPr>
              <w:rPr>
                <w:rFonts w:ascii="Times New Roman" w:eastAsia="NimbusSanPCE-Bol" w:hAnsi="Times New Roman" w:cs="Times New Roman"/>
                <w:sz w:val="24"/>
                <w:szCs w:val="24"/>
              </w:rPr>
            </w:pPr>
            <w:r>
              <w:rPr>
                <w:rFonts w:ascii="Times New Roman" w:eastAsia="NimbusSanPCE-Bol" w:hAnsi="Times New Roman" w:cs="Times New Roman"/>
                <w:sz w:val="24"/>
                <w:szCs w:val="24"/>
              </w:rPr>
              <w:t>1.2.1</w:t>
            </w:r>
          </w:p>
          <w:p w:rsidR="00C377B9" w:rsidRPr="00D87AB4" w:rsidRDefault="00C377B9">
            <w:pPr>
              <w:rPr>
                <w:rFonts w:ascii="Times New Roman" w:eastAsia="NimbusSanPCE-Bol" w:hAnsi="Times New Roman" w:cs="Times New Roman"/>
                <w:sz w:val="24"/>
                <w:szCs w:val="24"/>
              </w:rPr>
            </w:pPr>
            <w:r>
              <w:rPr>
                <w:rFonts w:ascii="Times New Roman" w:eastAsia="NimbusSanPCE-Bol" w:hAnsi="Times New Roman" w:cs="Times New Roman"/>
                <w:sz w:val="24"/>
                <w:szCs w:val="24"/>
              </w:rPr>
              <w:t>2.12</w:t>
            </w:r>
          </w:p>
        </w:tc>
      </w:tr>
      <w:tr w:rsidR="00D87AB4" w:rsidRPr="00D87AB4" w:rsidTr="00D87AB4">
        <w:tc>
          <w:tcPr>
            <w:tcW w:w="1243" w:type="dxa"/>
            <w:tcBorders>
              <w:top w:val="single" w:sz="4" w:space="0" w:color="auto"/>
              <w:left w:val="single" w:sz="4" w:space="0" w:color="auto"/>
              <w:bottom w:val="single" w:sz="4" w:space="0" w:color="auto"/>
              <w:right w:val="single" w:sz="4" w:space="0" w:color="auto"/>
            </w:tcBorders>
            <w:hideMark/>
          </w:tcPr>
          <w:p w:rsidR="00D87AB4" w:rsidRPr="00D87AB4" w:rsidRDefault="00D87AB4">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D87AB4" w:rsidRPr="00D87AB4" w:rsidRDefault="00D87AB4">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Vysoká</w:t>
            </w:r>
          </w:p>
        </w:tc>
        <w:tc>
          <w:tcPr>
            <w:tcW w:w="4770" w:type="dxa"/>
            <w:tcBorders>
              <w:top w:val="single" w:sz="4" w:space="0" w:color="auto"/>
              <w:left w:val="single" w:sz="4" w:space="0" w:color="auto"/>
              <w:bottom w:val="single" w:sz="4" w:space="0" w:color="auto"/>
              <w:right w:val="single" w:sz="4" w:space="0" w:color="auto"/>
            </w:tcBorders>
            <w:hideMark/>
          </w:tcPr>
          <w:p w:rsidR="00D87AB4" w:rsidRPr="00D87AB4" w:rsidRDefault="00D87AB4">
            <w:pPr>
              <w:pStyle w:val="Default"/>
              <w:jc w:val="both"/>
              <w:rPr>
                <w:rFonts w:ascii="Times New Roman" w:hAnsi="Times New Roman" w:cs="Times New Roman"/>
              </w:rPr>
            </w:pPr>
            <w:r w:rsidRPr="00D87AB4">
              <w:rPr>
                <w:rFonts w:ascii="Times New Roman" w:hAnsi="Times New Roman" w:cs="Times New Roman"/>
              </w:rPr>
              <w:t xml:space="preserve">a) Projekty vyplývajúce </w:t>
            </w:r>
            <w:r w:rsidR="00A22FC6">
              <w:rPr>
                <w:rFonts w:ascii="Times New Roman" w:hAnsi="Times New Roman" w:cs="Times New Roman"/>
              </w:rPr>
              <w:t>z územného plánu obce</w:t>
            </w:r>
          </w:p>
          <w:p w:rsidR="00D87AB4" w:rsidRDefault="00D87AB4">
            <w:pPr>
              <w:pStyle w:val="Default"/>
              <w:jc w:val="both"/>
              <w:rPr>
                <w:rFonts w:ascii="Times New Roman" w:hAnsi="Times New Roman" w:cs="Times New Roman"/>
              </w:rPr>
            </w:pPr>
            <w:r w:rsidRPr="00D87AB4">
              <w:rPr>
                <w:rFonts w:ascii="Times New Roman" w:hAnsi="Times New Roman" w:cs="Times New Roman"/>
              </w:rPr>
              <w:t>b) Projekty s právoplatným stavebným povolením a  ukončeným VO</w:t>
            </w:r>
          </w:p>
          <w:p w:rsidR="00F4235E" w:rsidRPr="00D87AB4" w:rsidRDefault="00F4235E" w:rsidP="00F4235E">
            <w:pPr>
              <w:pStyle w:val="Default"/>
              <w:jc w:val="both"/>
              <w:rPr>
                <w:rFonts w:ascii="Times New Roman" w:hAnsi="Times New Roman" w:cs="Times New Roman"/>
              </w:rPr>
            </w:pPr>
            <w:r>
              <w:rPr>
                <w:rFonts w:ascii="Times New Roman" w:hAnsi="Times New Roman" w:cs="Times New Roman"/>
              </w:rPr>
              <w:t>c) Projekty vyznačujúce sa vyššou mierou dôležitosti pre obec</w:t>
            </w:r>
          </w:p>
          <w:p w:rsidR="00D87AB4" w:rsidRPr="00D87AB4" w:rsidRDefault="00D87AB4">
            <w:pPr>
              <w:jc w:val="both"/>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Splnená jedna z podmienok</w:t>
            </w:r>
          </w:p>
        </w:tc>
        <w:tc>
          <w:tcPr>
            <w:tcW w:w="2000" w:type="dxa"/>
            <w:tcBorders>
              <w:top w:val="single" w:sz="4" w:space="0" w:color="auto"/>
              <w:left w:val="single" w:sz="4" w:space="0" w:color="auto"/>
              <w:bottom w:val="single" w:sz="4" w:space="0" w:color="auto"/>
              <w:right w:val="single" w:sz="4" w:space="0" w:color="auto"/>
            </w:tcBorders>
          </w:tcPr>
          <w:p w:rsidR="00D87AB4" w:rsidRDefault="00C377B9">
            <w:pPr>
              <w:rPr>
                <w:rFonts w:ascii="Times New Roman" w:eastAsia="NimbusSanPCE-Bol" w:hAnsi="Times New Roman" w:cs="Times New Roman"/>
                <w:sz w:val="24"/>
                <w:szCs w:val="24"/>
              </w:rPr>
            </w:pPr>
            <w:r>
              <w:rPr>
                <w:rFonts w:ascii="Times New Roman" w:eastAsia="NimbusSanPCE-Bol" w:hAnsi="Times New Roman" w:cs="Times New Roman"/>
                <w:sz w:val="24"/>
                <w:szCs w:val="24"/>
              </w:rPr>
              <w:t>1.2.2</w:t>
            </w:r>
          </w:p>
          <w:p w:rsidR="00C377B9" w:rsidRDefault="00C377B9">
            <w:pPr>
              <w:rPr>
                <w:rFonts w:ascii="Times New Roman" w:eastAsia="NimbusSanPCE-Bol" w:hAnsi="Times New Roman" w:cs="Times New Roman"/>
                <w:sz w:val="24"/>
                <w:szCs w:val="24"/>
              </w:rPr>
            </w:pPr>
            <w:r>
              <w:rPr>
                <w:rFonts w:ascii="Times New Roman" w:eastAsia="NimbusSanPCE-Bol" w:hAnsi="Times New Roman" w:cs="Times New Roman"/>
                <w:sz w:val="24"/>
                <w:szCs w:val="24"/>
              </w:rPr>
              <w:t>1.2.3</w:t>
            </w:r>
          </w:p>
          <w:p w:rsidR="00C377B9" w:rsidRDefault="001F5CE2">
            <w:pPr>
              <w:rPr>
                <w:rFonts w:ascii="Times New Roman" w:eastAsia="NimbusSanPCE-Bol" w:hAnsi="Times New Roman" w:cs="Times New Roman"/>
                <w:sz w:val="24"/>
                <w:szCs w:val="24"/>
              </w:rPr>
            </w:pPr>
            <w:r>
              <w:rPr>
                <w:rFonts w:ascii="Times New Roman" w:eastAsia="NimbusSanPCE-Bol" w:hAnsi="Times New Roman" w:cs="Times New Roman"/>
                <w:sz w:val="24"/>
                <w:szCs w:val="24"/>
              </w:rPr>
              <w:t>1.4</w:t>
            </w:r>
          </w:p>
          <w:p w:rsidR="00C377B9" w:rsidRDefault="00C377B9">
            <w:pPr>
              <w:rPr>
                <w:rFonts w:ascii="Times New Roman" w:eastAsia="NimbusSanPCE-Bol" w:hAnsi="Times New Roman" w:cs="Times New Roman"/>
                <w:sz w:val="24"/>
                <w:szCs w:val="24"/>
              </w:rPr>
            </w:pPr>
            <w:r>
              <w:rPr>
                <w:rFonts w:ascii="Times New Roman" w:eastAsia="NimbusSanPCE-Bol" w:hAnsi="Times New Roman" w:cs="Times New Roman"/>
                <w:sz w:val="24"/>
                <w:szCs w:val="24"/>
              </w:rPr>
              <w:t>1.6</w:t>
            </w:r>
          </w:p>
          <w:p w:rsidR="00C377B9" w:rsidRDefault="00C377B9">
            <w:pPr>
              <w:rPr>
                <w:rFonts w:ascii="Times New Roman" w:eastAsia="NimbusSanPCE-Bol" w:hAnsi="Times New Roman" w:cs="Times New Roman"/>
                <w:sz w:val="24"/>
                <w:szCs w:val="24"/>
              </w:rPr>
            </w:pPr>
            <w:r>
              <w:rPr>
                <w:rFonts w:ascii="Times New Roman" w:eastAsia="NimbusSanPCE-Bol" w:hAnsi="Times New Roman" w:cs="Times New Roman"/>
                <w:sz w:val="24"/>
                <w:szCs w:val="24"/>
              </w:rPr>
              <w:t>2.2</w:t>
            </w:r>
          </w:p>
          <w:p w:rsidR="00C377B9" w:rsidRPr="00D87AB4" w:rsidRDefault="00C377B9">
            <w:pPr>
              <w:rPr>
                <w:rFonts w:ascii="Times New Roman" w:eastAsia="NimbusSanPCE-Bol" w:hAnsi="Times New Roman" w:cs="Times New Roman"/>
                <w:sz w:val="24"/>
                <w:szCs w:val="24"/>
              </w:rPr>
            </w:pPr>
            <w:r>
              <w:rPr>
                <w:rFonts w:ascii="Times New Roman" w:eastAsia="NimbusSanPCE-Bol" w:hAnsi="Times New Roman" w:cs="Times New Roman"/>
                <w:sz w:val="24"/>
                <w:szCs w:val="24"/>
              </w:rPr>
              <w:t>2.9</w:t>
            </w:r>
          </w:p>
        </w:tc>
      </w:tr>
      <w:tr w:rsidR="00F4235E" w:rsidRPr="00D87AB4" w:rsidTr="00D87AB4">
        <w:tc>
          <w:tcPr>
            <w:tcW w:w="1243" w:type="dxa"/>
            <w:tcBorders>
              <w:top w:val="single" w:sz="4" w:space="0" w:color="auto"/>
              <w:left w:val="single" w:sz="4" w:space="0" w:color="auto"/>
              <w:bottom w:val="single" w:sz="4" w:space="0" w:color="auto"/>
              <w:right w:val="single" w:sz="4" w:space="0" w:color="auto"/>
            </w:tcBorders>
            <w:hideMark/>
          </w:tcPr>
          <w:p w:rsidR="00F4235E" w:rsidRPr="00D87AB4" w:rsidRDefault="00F4235E">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F4235E" w:rsidRPr="00D87AB4" w:rsidRDefault="00F4235E">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Stredná</w:t>
            </w:r>
          </w:p>
        </w:tc>
        <w:tc>
          <w:tcPr>
            <w:tcW w:w="4770" w:type="dxa"/>
            <w:tcBorders>
              <w:top w:val="single" w:sz="4" w:space="0" w:color="auto"/>
              <w:left w:val="single" w:sz="4" w:space="0" w:color="auto"/>
              <w:bottom w:val="single" w:sz="4" w:space="0" w:color="auto"/>
              <w:right w:val="single" w:sz="4" w:space="0" w:color="auto"/>
            </w:tcBorders>
            <w:hideMark/>
          </w:tcPr>
          <w:p w:rsidR="00F4235E" w:rsidRDefault="00F4235E" w:rsidP="00090881">
            <w:pPr>
              <w:pStyle w:val="Default"/>
              <w:jc w:val="both"/>
              <w:rPr>
                <w:rFonts w:ascii="Times New Roman" w:hAnsi="Times New Roman" w:cs="Times New Roman"/>
              </w:rPr>
            </w:pPr>
            <w:r>
              <w:rPr>
                <w:rFonts w:ascii="Times New Roman" w:hAnsi="Times New Roman" w:cs="Times New Roman"/>
              </w:rPr>
              <w:t xml:space="preserve">a) </w:t>
            </w:r>
            <w:r w:rsidRPr="00D87AB4">
              <w:rPr>
                <w:rFonts w:ascii="Times New Roman" w:hAnsi="Times New Roman" w:cs="Times New Roman"/>
              </w:rPr>
              <w:t xml:space="preserve">Projekty, ktoré majú možnosť uchádzať sa o cudzie a doplnkové zdroje financovania </w:t>
            </w:r>
          </w:p>
          <w:p w:rsidR="00F4235E" w:rsidRPr="00D87AB4" w:rsidRDefault="00F4235E" w:rsidP="00090881">
            <w:pPr>
              <w:pStyle w:val="Default"/>
              <w:jc w:val="both"/>
              <w:rPr>
                <w:rFonts w:ascii="Times New Roman" w:hAnsi="Times New Roman" w:cs="Times New Roman"/>
              </w:rPr>
            </w:pPr>
            <w:r>
              <w:rPr>
                <w:rFonts w:ascii="Times New Roman" w:hAnsi="Times New Roman" w:cs="Times New Roman"/>
              </w:rPr>
              <w:t>b) Projekty vyznačujúce sa strednou mierou dôležitosti</w:t>
            </w:r>
          </w:p>
        </w:tc>
        <w:tc>
          <w:tcPr>
            <w:tcW w:w="2000" w:type="dxa"/>
            <w:tcBorders>
              <w:top w:val="single" w:sz="4" w:space="0" w:color="auto"/>
              <w:left w:val="single" w:sz="4" w:space="0" w:color="auto"/>
              <w:bottom w:val="single" w:sz="4" w:space="0" w:color="auto"/>
              <w:right w:val="single" w:sz="4" w:space="0" w:color="auto"/>
            </w:tcBorders>
          </w:tcPr>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1.1</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1.3</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1.5</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2.3</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2.4</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2.5</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2.7</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2.8</w:t>
            </w:r>
          </w:p>
          <w:p w:rsidR="00F4235E" w:rsidRPr="00D87AB4"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2.11</w:t>
            </w:r>
          </w:p>
        </w:tc>
      </w:tr>
      <w:tr w:rsidR="00F4235E" w:rsidRPr="00D87AB4" w:rsidTr="00D87AB4">
        <w:tc>
          <w:tcPr>
            <w:tcW w:w="1243" w:type="dxa"/>
            <w:tcBorders>
              <w:top w:val="single" w:sz="4" w:space="0" w:color="auto"/>
              <w:left w:val="single" w:sz="4" w:space="0" w:color="auto"/>
              <w:bottom w:val="single" w:sz="4" w:space="0" w:color="auto"/>
              <w:right w:val="single" w:sz="4" w:space="0" w:color="auto"/>
            </w:tcBorders>
            <w:hideMark/>
          </w:tcPr>
          <w:p w:rsidR="00F4235E" w:rsidRPr="00D87AB4" w:rsidRDefault="00F4235E">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F4235E" w:rsidRPr="00D87AB4" w:rsidRDefault="00F4235E">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Nízka</w:t>
            </w:r>
          </w:p>
        </w:tc>
        <w:tc>
          <w:tcPr>
            <w:tcW w:w="4770" w:type="dxa"/>
            <w:tcBorders>
              <w:top w:val="single" w:sz="4" w:space="0" w:color="auto"/>
              <w:left w:val="single" w:sz="4" w:space="0" w:color="auto"/>
              <w:bottom w:val="single" w:sz="4" w:space="0" w:color="auto"/>
              <w:right w:val="single" w:sz="4" w:space="0" w:color="auto"/>
            </w:tcBorders>
            <w:hideMark/>
          </w:tcPr>
          <w:p w:rsidR="00F4235E" w:rsidRPr="00D87AB4" w:rsidRDefault="00F4235E">
            <w:pPr>
              <w:pStyle w:val="Default"/>
              <w:jc w:val="both"/>
              <w:rPr>
                <w:rFonts w:ascii="Times New Roman" w:hAnsi="Times New Roman" w:cs="Times New Roman"/>
              </w:rPr>
            </w:pPr>
            <w:r w:rsidRPr="00D87AB4">
              <w:rPr>
                <w:rFonts w:ascii="Times New Roman" w:hAnsi="Times New Roman" w:cs="Times New Roman"/>
              </w:rPr>
              <w:t xml:space="preserve">a) Projekty definované ako zámery / v štádiu úvah. </w:t>
            </w:r>
          </w:p>
        </w:tc>
        <w:tc>
          <w:tcPr>
            <w:tcW w:w="2000" w:type="dxa"/>
            <w:tcBorders>
              <w:top w:val="single" w:sz="4" w:space="0" w:color="auto"/>
              <w:left w:val="single" w:sz="4" w:space="0" w:color="auto"/>
              <w:bottom w:val="single" w:sz="4" w:space="0" w:color="auto"/>
              <w:right w:val="single" w:sz="4" w:space="0" w:color="auto"/>
            </w:tcBorders>
          </w:tcPr>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2.1</w:t>
            </w:r>
          </w:p>
          <w:p w:rsidR="00F4235E"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2.6</w:t>
            </w:r>
          </w:p>
          <w:p w:rsidR="00F4235E" w:rsidRPr="00D87AB4" w:rsidRDefault="00F4235E">
            <w:pPr>
              <w:rPr>
                <w:rFonts w:ascii="Times New Roman" w:eastAsia="NimbusSanPCE-Bol" w:hAnsi="Times New Roman" w:cs="Times New Roman"/>
                <w:sz w:val="24"/>
                <w:szCs w:val="24"/>
              </w:rPr>
            </w:pPr>
            <w:r>
              <w:rPr>
                <w:rFonts w:ascii="Times New Roman" w:eastAsia="NimbusSanPCE-Bol" w:hAnsi="Times New Roman" w:cs="Times New Roman"/>
                <w:sz w:val="24"/>
                <w:szCs w:val="24"/>
              </w:rPr>
              <w:t>2.10</w:t>
            </w:r>
          </w:p>
        </w:tc>
      </w:tr>
      <w:tr w:rsidR="00F4235E" w:rsidRPr="00D87AB4" w:rsidTr="00D87AB4">
        <w:tc>
          <w:tcPr>
            <w:tcW w:w="1243" w:type="dxa"/>
            <w:tcBorders>
              <w:top w:val="single" w:sz="4" w:space="0" w:color="auto"/>
              <w:left w:val="single" w:sz="4" w:space="0" w:color="auto"/>
              <w:bottom w:val="single" w:sz="4" w:space="0" w:color="auto"/>
              <w:right w:val="single" w:sz="4" w:space="0" w:color="auto"/>
            </w:tcBorders>
            <w:hideMark/>
          </w:tcPr>
          <w:p w:rsidR="00F4235E" w:rsidRPr="00D87AB4" w:rsidRDefault="00F4235E">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F4235E" w:rsidRPr="00D87AB4" w:rsidRDefault="00F4235E">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 xml:space="preserve">Najnižšia </w:t>
            </w:r>
          </w:p>
        </w:tc>
        <w:tc>
          <w:tcPr>
            <w:tcW w:w="4770" w:type="dxa"/>
            <w:tcBorders>
              <w:top w:val="single" w:sz="4" w:space="0" w:color="auto"/>
              <w:left w:val="single" w:sz="4" w:space="0" w:color="auto"/>
              <w:bottom w:val="single" w:sz="4" w:space="0" w:color="auto"/>
              <w:right w:val="single" w:sz="4" w:space="0" w:color="auto"/>
            </w:tcBorders>
            <w:hideMark/>
          </w:tcPr>
          <w:p w:rsidR="00F4235E" w:rsidRPr="00D87AB4" w:rsidRDefault="00F4235E">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Ostatné</w:t>
            </w:r>
          </w:p>
        </w:tc>
        <w:tc>
          <w:tcPr>
            <w:tcW w:w="2000" w:type="dxa"/>
            <w:tcBorders>
              <w:top w:val="single" w:sz="4" w:space="0" w:color="auto"/>
              <w:left w:val="single" w:sz="4" w:space="0" w:color="auto"/>
              <w:bottom w:val="single" w:sz="4" w:space="0" w:color="auto"/>
              <w:right w:val="single" w:sz="4" w:space="0" w:color="auto"/>
            </w:tcBorders>
          </w:tcPr>
          <w:p w:rsidR="00F4235E" w:rsidRPr="00D87AB4" w:rsidRDefault="00F4235E">
            <w:pPr>
              <w:rPr>
                <w:rFonts w:ascii="Times New Roman" w:eastAsia="NimbusSanPCE-Bol" w:hAnsi="Times New Roman" w:cs="Times New Roman"/>
                <w:sz w:val="24"/>
                <w:szCs w:val="24"/>
              </w:rPr>
            </w:pPr>
          </w:p>
        </w:tc>
      </w:tr>
    </w:tbl>
    <w:p w:rsidR="00D87AB4" w:rsidRPr="00D87AB4" w:rsidRDefault="00D87AB4" w:rsidP="00D87AB4">
      <w:pPr>
        <w:rPr>
          <w:rFonts w:ascii="Times New Roman" w:eastAsia="NimbusSanPCE-Bol" w:hAnsi="Times New Roman" w:cs="Times New Roman"/>
          <w:sz w:val="24"/>
          <w:szCs w:val="24"/>
        </w:rPr>
      </w:pPr>
      <w:r w:rsidRPr="00D87AB4">
        <w:rPr>
          <w:rFonts w:ascii="Times New Roman" w:eastAsia="NimbusSanPCE-Bol" w:hAnsi="Times New Roman" w:cs="Times New Roman"/>
          <w:sz w:val="24"/>
          <w:szCs w:val="24"/>
        </w:rPr>
        <w:t>Zdroj: vlastné spracovanie</w:t>
      </w:r>
    </w:p>
    <w:p w:rsidR="00F75AE4" w:rsidRPr="00CD0927" w:rsidRDefault="00F75AE4" w:rsidP="00F75AE4">
      <w:pPr>
        <w:spacing w:after="0" w:line="240" w:lineRule="auto"/>
        <w:jc w:val="both"/>
        <w:rPr>
          <w:rFonts w:ascii="Times New Roman" w:hAnsi="Times New Roman" w:cs="Times New Roman"/>
        </w:rPr>
      </w:pPr>
    </w:p>
    <w:p w:rsidR="00F75AE4" w:rsidRDefault="00F75AE4" w:rsidP="00F75AE4">
      <w:pPr>
        <w:spacing w:after="0" w:line="240" w:lineRule="auto"/>
        <w:jc w:val="both"/>
        <w:rPr>
          <w:rFonts w:ascii="Times New Roman" w:hAnsi="Times New Roman" w:cs="Times New Roman"/>
        </w:rPr>
      </w:pPr>
    </w:p>
    <w:p w:rsidR="00DC5BFF" w:rsidRDefault="00DC5BFF" w:rsidP="00F75AE4">
      <w:pPr>
        <w:spacing w:after="0" w:line="240" w:lineRule="auto"/>
        <w:jc w:val="both"/>
        <w:rPr>
          <w:rFonts w:ascii="Times New Roman" w:hAnsi="Times New Roman" w:cs="Times New Roman"/>
        </w:rPr>
      </w:pPr>
    </w:p>
    <w:p w:rsidR="00F75AE4" w:rsidRDefault="00F75AE4" w:rsidP="00F75AE4">
      <w:pPr>
        <w:spacing w:after="0" w:line="240" w:lineRule="auto"/>
        <w:jc w:val="both"/>
        <w:rPr>
          <w:rFonts w:ascii="Times New Roman" w:hAnsi="Times New Roman" w:cs="Times New Roman"/>
          <w:b/>
          <w:sz w:val="24"/>
          <w:szCs w:val="24"/>
        </w:rPr>
      </w:pPr>
      <w:r w:rsidRPr="00264C56">
        <w:rPr>
          <w:rFonts w:ascii="Times New Roman" w:hAnsi="Times New Roman" w:cs="Times New Roman"/>
          <w:b/>
          <w:sz w:val="24"/>
          <w:szCs w:val="24"/>
        </w:rPr>
        <w:lastRenderedPageBreak/>
        <w:t xml:space="preserve">Formulár  č. F 3 </w:t>
      </w:r>
      <w:r w:rsidRPr="00264C56">
        <w:rPr>
          <w:rFonts w:ascii="Times New Roman" w:eastAsia="Times New Roman" w:hAnsi="Times New Roman" w:cs="Times New Roman"/>
          <w:sz w:val="24"/>
          <w:szCs w:val="24"/>
        </w:rPr>
        <w:t xml:space="preserve">- </w:t>
      </w:r>
      <w:r w:rsidRPr="00264C56">
        <w:rPr>
          <w:rFonts w:ascii="Times New Roman" w:hAnsi="Times New Roman" w:cs="Times New Roman"/>
          <w:b/>
          <w:sz w:val="24"/>
          <w:szCs w:val="24"/>
        </w:rPr>
        <w:t xml:space="preserve">Príklad modelu viaczdrojového financovania – intervenčná matica  </w:t>
      </w:r>
    </w:p>
    <w:p w:rsidR="00DC5BFF" w:rsidRPr="00264C56" w:rsidRDefault="00DC5BFF" w:rsidP="00F75AE4">
      <w:pPr>
        <w:spacing w:after="0" w:line="240" w:lineRule="auto"/>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1902"/>
        <w:gridCol w:w="1020"/>
        <w:gridCol w:w="1014"/>
        <w:gridCol w:w="844"/>
        <w:gridCol w:w="974"/>
        <w:gridCol w:w="1340"/>
        <w:gridCol w:w="1000"/>
        <w:gridCol w:w="1194"/>
      </w:tblGrid>
      <w:tr w:rsidR="00F75AE4" w:rsidRPr="00CD0927" w:rsidTr="00F75AE4">
        <w:tc>
          <w:tcPr>
            <w:tcW w:w="9288" w:type="dxa"/>
            <w:gridSpan w:val="8"/>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Viaczdrojové financovanie</w:t>
            </w:r>
          </w:p>
        </w:tc>
      </w:tr>
      <w:tr w:rsidR="00F75AE4" w:rsidRPr="00CD0927" w:rsidTr="00B37D6C">
        <w:tc>
          <w:tcPr>
            <w:tcW w:w="1902" w:type="dxa"/>
            <w:vMerge w:val="restart"/>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Prioritná oblasť</w:t>
            </w:r>
          </w:p>
        </w:tc>
        <w:tc>
          <w:tcPr>
            <w:tcW w:w="1020" w:type="dxa"/>
            <w:vMerge w:val="restart"/>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Celkové náklady</w:t>
            </w:r>
          </w:p>
        </w:tc>
        <w:tc>
          <w:tcPr>
            <w:tcW w:w="5172" w:type="dxa"/>
            <w:gridSpan w:val="5"/>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Verejné zdroje</w:t>
            </w:r>
          </w:p>
        </w:tc>
        <w:tc>
          <w:tcPr>
            <w:tcW w:w="1194" w:type="dxa"/>
            <w:vMerge w:val="restart"/>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Súkromné zdroje</w:t>
            </w:r>
          </w:p>
        </w:tc>
      </w:tr>
      <w:tr w:rsidR="00F75AE4" w:rsidRPr="00CD0927" w:rsidTr="00B37D6C">
        <w:tc>
          <w:tcPr>
            <w:tcW w:w="1902" w:type="dxa"/>
            <w:vMerge/>
            <w:tcBorders>
              <w:bottom w:val="single" w:sz="4" w:space="0" w:color="auto"/>
            </w:tcBorders>
          </w:tcPr>
          <w:p w:rsidR="00F75AE4" w:rsidRPr="00CD0927" w:rsidRDefault="00F75AE4" w:rsidP="00F75AE4">
            <w:pPr>
              <w:jc w:val="center"/>
              <w:rPr>
                <w:rFonts w:ascii="Times New Roman" w:hAnsi="Times New Roman" w:cs="Times New Roman"/>
              </w:rPr>
            </w:pPr>
          </w:p>
        </w:tc>
        <w:tc>
          <w:tcPr>
            <w:tcW w:w="1020" w:type="dxa"/>
            <w:vMerge/>
          </w:tcPr>
          <w:p w:rsidR="00F75AE4" w:rsidRPr="00CD0927" w:rsidRDefault="00F75AE4" w:rsidP="00F75AE4">
            <w:pPr>
              <w:jc w:val="center"/>
              <w:rPr>
                <w:rFonts w:ascii="Times New Roman" w:hAnsi="Times New Roman" w:cs="Times New Roman"/>
              </w:rPr>
            </w:pPr>
          </w:p>
        </w:tc>
        <w:tc>
          <w:tcPr>
            <w:tcW w:w="1014" w:type="dxa"/>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EÚ</w:t>
            </w:r>
          </w:p>
        </w:tc>
        <w:tc>
          <w:tcPr>
            <w:tcW w:w="844" w:type="dxa"/>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Štát</w:t>
            </w:r>
          </w:p>
        </w:tc>
        <w:tc>
          <w:tcPr>
            <w:tcW w:w="974" w:type="dxa"/>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VÚC</w:t>
            </w:r>
          </w:p>
        </w:tc>
        <w:tc>
          <w:tcPr>
            <w:tcW w:w="1340" w:type="dxa"/>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Obec/mesto</w:t>
            </w:r>
          </w:p>
        </w:tc>
        <w:tc>
          <w:tcPr>
            <w:tcW w:w="1000" w:type="dxa"/>
          </w:tcPr>
          <w:p w:rsidR="00F75AE4" w:rsidRPr="00CD0927" w:rsidRDefault="00F75AE4" w:rsidP="00F75AE4">
            <w:pPr>
              <w:jc w:val="center"/>
              <w:rPr>
                <w:rFonts w:ascii="Times New Roman" w:hAnsi="Times New Roman" w:cs="Times New Roman"/>
                <w:b/>
              </w:rPr>
            </w:pPr>
            <w:r w:rsidRPr="00CD0927">
              <w:rPr>
                <w:rFonts w:ascii="Times New Roman" w:hAnsi="Times New Roman" w:cs="Times New Roman"/>
                <w:b/>
              </w:rPr>
              <w:t>Spolu</w:t>
            </w:r>
          </w:p>
        </w:tc>
        <w:tc>
          <w:tcPr>
            <w:tcW w:w="1194" w:type="dxa"/>
            <w:vMerge/>
          </w:tcPr>
          <w:p w:rsidR="00F75AE4" w:rsidRPr="00CD0927" w:rsidRDefault="00F75AE4" w:rsidP="00F75AE4">
            <w:pPr>
              <w:jc w:val="center"/>
              <w:rPr>
                <w:rFonts w:ascii="Times New Roman" w:hAnsi="Times New Roman" w:cs="Times New Roman"/>
              </w:rPr>
            </w:pPr>
          </w:p>
        </w:tc>
      </w:tr>
      <w:tr w:rsidR="00F75AE4" w:rsidRPr="00CD0927" w:rsidTr="00B37D6C">
        <w:tc>
          <w:tcPr>
            <w:tcW w:w="1902" w:type="dxa"/>
            <w:shd w:val="clear" w:color="auto" w:fill="C6D9F1" w:themeFill="text2" w:themeFillTint="33"/>
          </w:tcPr>
          <w:p w:rsidR="00F75AE4" w:rsidRPr="00CD0927" w:rsidRDefault="000E209E" w:rsidP="00F75AE4">
            <w:pPr>
              <w:jc w:val="both"/>
              <w:rPr>
                <w:rFonts w:ascii="Times New Roman" w:hAnsi="Times New Roman" w:cs="Times New Roman"/>
              </w:rPr>
            </w:pPr>
            <w:r w:rsidRPr="00B97976">
              <w:rPr>
                <w:rFonts w:ascii="Times New Roman" w:hAnsi="Times New Roman" w:cs="Times New Roman"/>
                <w:b/>
                <w:sz w:val="24"/>
                <w:szCs w:val="24"/>
              </w:rPr>
              <w:t xml:space="preserve">Projekt 1.2.1 </w:t>
            </w:r>
            <w:r w:rsidRPr="00B97976">
              <w:rPr>
                <w:rFonts w:ascii="Times New Roman" w:hAnsi="Times New Roman" w:cs="Times New Roman"/>
                <w:sz w:val="24"/>
                <w:szCs w:val="24"/>
              </w:rPr>
              <w:t>Budovanie komunikácie K Diaľnici</w:t>
            </w:r>
          </w:p>
        </w:tc>
        <w:tc>
          <w:tcPr>
            <w:tcW w:w="102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162 000</w:t>
            </w:r>
          </w:p>
        </w:tc>
        <w:tc>
          <w:tcPr>
            <w:tcW w:w="101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162 000</w:t>
            </w:r>
          </w:p>
        </w:tc>
        <w:tc>
          <w:tcPr>
            <w:tcW w:w="84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97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134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100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162 000</w:t>
            </w:r>
          </w:p>
        </w:tc>
        <w:tc>
          <w:tcPr>
            <w:tcW w:w="119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r>
      <w:tr w:rsidR="00F75AE4" w:rsidRPr="00CD0927" w:rsidTr="00B37D6C">
        <w:tc>
          <w:tcPr>
            <w:tcW w:w="1902" w:type="dxa"/>
            <w:shd w:val="clear" w:color="auto" w:fill="C6D9F1" w:themeFill="text2" w:themeFillTint="33"/>
          </w:tcPr>
          <w:p w:rsidR="00F75AE4" w:rsidRPr="00CD0927" w:rsidRDefault="000E209E" w:rsidP="00F75AE4">
            <w:pPr>
              <w:jc w:val="both"/>
              <w:rPr>
                <w:rFonts w:ascii="Times New Roman" w:hAnsi="Times New Roman" w:cs="Times New Roman"/>
              </w:rPr>
            </w:pPr>
            <w:r w:rsidRPr="00B97976">
              <w:rPr>
                <w:rFonts w:ascii="Times New Roman" w:hAnsi="Times New Roman" w:cs="Times New Roman"/>
                <w:b/>
                <w:sz w:val="24"/>
                <w:szCs w:val="24"/>
              </w:rPr>
              <w:t>Projekt 1.2.2</w:t>
            </w:r>
            <w:r w:rsidRPr="00B97976">
              <w:rPr>
                <w:rFonts w:ascii="Times New Roman" w:hAnsi="Times New Roman" w:cs="Times New Roman"/>
                <w:sz w:val="24"/>
                <w:szCs w:val="24"/>
              </w:rPr>
              <w:t xml:space="preserve"> Budovanie komunikácie Pod </w:t>
            </w:r>
            <w:proofErr w:type="spellStart"/>
            <w:r w:rsidRPr="00B97976">
              <w:rPr>
                <w:rFonts w:ascii="Times New Roman" w:hAnsi="Times New Roman" w:cs="Times New Roman"/>
                <w:sz w:val="24"/>
                <w:szCs w:val="24"/>
              </w:rPr>
              <w:t>Kopánky</w:t>
            </w:r>
            <w:proofErr w:type="spellEnd"/>
          </w:p>
        </w:tc>
        <w:tc>
          <w:tcPr>
            <w:tcW w:w="102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71 500</w:t>
            </w:r>
          </w:p>
        </w:tc>
        <w:tc>
          <w:tcPr>
            <w:tcW w:w="101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70 000</w:t>
            </w:r>
          </w:p>
        </w:tc>
        <w:tc>
          <w:tcPr>
            <w:tcW w:w="84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97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134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1 500</w:t>
            </w:r>
          </w:p>
        </w:tc>
        <w:tc>
          <w:tcPr>
            <w:tcW w:w="100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71 500</w:t>
            </w:r>
          </w:p>
        </w:tc>
        <w:tc>
          <w:tcPr>
            <w:tcW w:w="119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r>
      <w:tr w:rsidR="00F75AE4" w:rsidRPr="00CD0927" w:rsidTr="00B37D6C">
        <w:tc>
          <w:tcPr>
            <w:tcW w:w="1902" w:type="dxa"/>
            <w:shd w:val="clear" w:color="auto" w:fill="C6D9F1" w:themeFill="text2" w:themeFillTint="33"/>
          </w:tcPr>
          <w:p w:rsidR="00F75AE4" w:rsidRPr="00CD0927" w:rsidRDefault="000E209E" w:rsidP="00F75AE4">
            <w:pPr>
              <w:jc w:val="both"/>
              <w:rPr>
                <w:rFonts w:ascii="Times New Roman" w:hAnsi="Times New Roman" w:cs="Times New Roman"/>
              </w:rPr>
            </w:pPr>
            <w:r w:rsidRPr="00B97976">
              <w:rPr>
                <w:rFonts w:ascii="Times New Roman" w:hAnsi="Times New Roman" w:cs="Times New Roman"/>
                <w:b/>
                <w:sz w:val="24"/>
                <w:szCs w:val="24"/>
              </w:rPr>
              <w:t>Projekt 1.2.3</w:t>
            </w:r>
            <w:r>
              <w:rPr>
                <w:rFonts w:ascii="Times New Roman" w:hAnsi="Times New Roman" w:cs="Times New Roman"/>
                <w:b/>
                <w:sz w:val="24"/>
                <w:szCs w:val="24"/>
              </w:rPr>
              <w:t xml:space="preserve"> </w:t>
            </w:r>
            <w:r w:rsidRPr="00B97976">
              <w:rPr>
                <w:rFonts w:ascii="Times New Roman" w:hAnsi="Times New Roman" w:cs="Times New Roman"/>
                <w:sz w:val="24"/>
                <w:szCs w:val="24"/>
              </w:rPr>
              <w:t>Budovanie komunikácie Športová</w:t>
            </w:r>
          </w:p>
        </w:tc>
        <w:tc>
          <w:tcPr>
            <w:tcW w:w="102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186 000</w:t>
            </w:r>
          </w:p>
        </w:tc>
        <w:tc>
          <w:tcPr>
            <w:tcW w:w="101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183 000</w:t>
            </w:r>
          </w:p>
        </w:tc>
        <w:tc>
          <w:tcPr>
            <w:tcW w:w="84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97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134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3 000</w:t>
            </w:r>
          </w:p>
        </w:tc>
        <w:tc>
          <w:tcPr>
            <w:tcW w:w="1000"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186 000</w:t>
            </w:r>
          </w:p>
        </w:tc>
        <w:tc>
          <w:tcPr>
            <w:tcW w:w="1194" w:type="dxa"/>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r>
      <w:tr w:rsidR="00F75AE4" w:rsidRPr="00CD0927" w:rsidTr="00B37D6C">
        <w:tc>
          <w:tcPr>
            <w:tcW w:w="1902" w:type="dxa"/>
            <w:tcBorders>
              <w:bottom w:val="single" w:sz="4" w:space="0" w:color="auto"/>
            </w:tcBorders>
            <w:shd w:val="clear" w:color="auto" w:fill="C6D9F1" w:themeFill="text2" w:themeFillTint="33"/>
          </w:tcPr>
          <w:p w:rsidR="00F75AE4" w:rsidRPr="00CD0927" w:rsidRDefault="001F5CE2" w:rsidP="00F75AE4">
            <w:pPr>
              <w:jc w:val="both"/>
              <w:rPr>
                <w:rFonts w:ascii="Times New Roman" w:hAnsi="Times New Roman" w:cs="Times New Roman"/>
              </w:rPr>
            </w:pPr>
            <w:r>
              <w:rPr>
                <w:rFonts w:ascii="Times New Roman" w:hAnsi="Times New Roman"/>
                <w:b/>
                <w:sz w:val="24"/>
                <w:szCs w:val="24"/>
              </w:rPr>
              <w:t>Projekt 1.4</w:t>
            </w:r>
            <w:r w:rsidR="000E209E">
              <w:rPr>
                <w:rFonts w:ascii="Times New Roman" w:hAnsi="Times New Roman"/>
                <w:b/>
                <w:sz w:val="24"/>
                <w:szCs w:val="24"/>
              </w:rPr>
              <w:t xml:space="preserve">  </w:t>
            </w:r>
            <w:r w:rsidR="000E209E" w:rsidRPr="00B97976">
              <w:rPr>
                <w:rFonts w:ascii="Times New Roman" w:hAnsi="Times New Roman"/>
                <w:sz w:val="24"/>
                <w:szCs w:val="24"/>
              </w:rPr>
              <w:t>Vybudovanie chodníkov pri hlavnej ceste</w:t>
            </w:r>
            <w:r w:rsidR="000E209E">
              <w:rPr>
                <w:rFonts w:ascii="Times New Roman" w:hAnsi="Times New Roman"/>
                <w:sz w:val="24"/>
                <w:szCs w:val="24"/>
              </w:rPr>
              <w:t xml:space="preserve"> 2/507</w:t>
            </w:r>
          </w:p>
        </w:tc>
        <w:tc>
          <w:tcPr>
            <w:tcW w:w="1020" w:type="dxa"/>
            <w:tcBorders>
              <w:bottom w:val="single" w:sz="4" w:space="0" w:color="auto"/>
            </w:tcBorders>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13 000</w:t>
            </w:r>
          </w:p>
        </w:tc>
        <w:tc>
          <w:tcPr>
            <w:tcW w:w="1014" w:type="dxa"/>
            <w:tcBorders>
              <w:bottom w:val="single" w:sz="4" w:space="0" w:color="auto"/>
            </w:tcBorders>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12 000</w:t>
            </w:r>
          </w:p>
        </w:tc>
        <w:tc>
          <w:tcPr>
            <w:tcW w:w="844" w:type="dxa"/>
            <w:tcBorders>
              <w:bottom w:val="single" w:sz="4" w:space="0" w:color="auto"/>
            </w:tcBorders>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974" w:type="dxa"/>
            <w:tcBorders>
              <w:bottom w:val="single" w:sz="4" w:space="0" w:color="auto"/>
            </w:tcBorders>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c>
          <w:tcPr>
            <w:tcW w:w="1340" w:type="dxa"/>
            <w:tcBorders>
              <w:bottom w:val="single" w:sz="4" w:space="0" w:color="auto"/>
            </w:tcBorders>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1 000</w:t>
            </w:r>
          </w:p>
        </w:tc>
        <w:tc>
          <w:tcPr>
            <w:tcW w:w="1000" w:type="dxa"/>
            <w:tcBorders>
              <w:bottom w:val="single" w:sz="4" w:space="0" w:color="auto"/>
            </w:tcBorders>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13 000</w:t>
            </w:r>
          </w:p>
        </w:tc>
        <w:tc>
          <w:tcPr>
            <w:tcW w:w="1194" w:type="dxa"/>
            <w:tcBorders>
              <w:bottom w:val="single" w:sz="4" w:space="0" w:color="auto"/>
            </w:tcBorders>
            <w:vAlign w:val="center"/>
          </w:tcPr>
          <w:p w:rsidR="00F75AE4" w:rsidRPr="00CD0927" w:rsidRDefault="00B37D6C" w:rsidP="00B37D6C">
            <w:pPr>
              <w:jc w:val="center"/>
              <w:rPr>
                <w:rFonts w:ascii="Times New Roman" w:hAnsi="Times New Roman" w:cs="Times New Roman"/>
              </w:rPr>
            </w:pPr>
            <w:r>
              <w:rPr>
                <w:rFonts w:ascii="Times New Roman" w:hAnsi="Times New Roman" w:cs="Times New Roman"/>
              </w:rPr>
              <w:t>-</w:t>
            </w:r>
          </w:p>
        </w:tc>
      </w:tr>
      <w:tr w:rsidR="00F75AE4" w:rsidRPr="00CD0927" w:rsidTr="00B37D6C">
        <w:tc>
          <w:tcPr>
            <w:tcW w:w="1902" w:type="dxa"/>
            <w:tcBorders>
              <w:bottom w:val="single" w:sz="4" w:space="0" w:color="auto"/>
            </w:tcBorders>
            <w:shd w:val="clear" w:color="auto" w:fill="D9D9D9" w:themeFill="background1" w:themeFillShade="D9"/>
          </w:tcPr>
          <w:p w:rsidR="00F75AE4" w:rsidRPr="00CD0927" w:rsidRDefault="00F75AE4" w:rsidP="00F75AE4">
            <w:pPr>
              <w:jc w:val="both"/>
              <w:rPr>
                <w:rFonts w:ascii="Times New Roman" w:hAnsi="Times New Roman" w:cs="Times New Roman"/>
              </w:rPr>
            </w:pPr>
          </w:p>
        </w:tc>
        <w:tc>
          <w:tcPr>
            <w:tcW w:w="1020" w:type="dxa"/>
            <w:shd w:val="clear" w:color="auto" w:fill="D9D9D9" w:themeFill="background1" w:themeFillShade="D9"/>
            <w:vAlign w:val="center"/>
          </w:tcPr>
          <w:p w:rsidR="00F75AE4" w:rsidRPr="00CD0927" w:rsidRDefault="00F75AE4" w:rsidP="00B37D6C">
            <w:pPr>
              <w:jc w:val="center"/>
              <w:rPr>
                <w:rFonts w:ascii="Times New Roman" w:hAnsi="Times New Roman" w:cs="Times New Roman"/>
              </w:rPr>
            </w:pPr>
          </w:p>
        </w:tc>
        <w:tc>
          <w:tcPr>
            <w:tcW w:w="1014" w:type="dxa"/>
            <w:shd w:val="clear" w:color="auto" w:fill="D9D9D9" w:themeFill="background1" w:themeFillShade="D9"/>
            <w:vAlign w:val="center"/>
          </w:tcPr>
          <w:p w:rsidR="00F75AE4" w:rsidRPr="00CD0927" w:rsidRDefault="00F75AE4" w:rsidP="00B37D6C">
            <w:pPr>
              <w:jc w:val="center"/>
              <w:rPr>
                <w:rFonts w:ascii="Times New Roman" w:hAnsi="Times New Roman" w:cs="Times New Roman"/>
              </w:rPr>
            </w:pPr>
          </w:p>
        </w:tc>
        <w:tc>
          <w:tcPr>
            <w:tcW w:w="844" w:type="dxa"/>
            <w:shd w:val="clear" w:color="auto" w:fill="D9D9D9" w:themeFill="background1" w:themeFillShade="D9"/>
            <w:vAlign w:val="center"/>
          </w:tcPr>
          <w:p w:rsidR="00F75AE4" w:rsidRPr="00CD0927" w:rsidRDefault="00F75AE4" w:rsidP="00B37D6C">
            <w:pPr>
              <w:jc w:val="center"/>
              <w:rPr>
                <w:rFonts w:ascii="Times New Roman" w:hAnsi="Times New Roman" w:cs="Times New Roman"/>
              </w:rPr>
            </w:pPr>
          </w:p>
        </w:tc>
        <w:tc>
          <w:tcPr>
            <w:tcW w:w="974" w:type="dxa"/>
            <w:shd w:val="clear" w:color="auto" w:fill="D9D9D9" w:themeFill="background1" w:themeFillShade="D9"/>
            <w:vAlign w:val="center"/>
          </w:tcPr>
          <w:p w:rsidR="00F75AE4" w:rsidRPr="00CD0927" w:rsidRDefault="00F75AE4" w:rsidP="00B37D6C">
            <w:pPr>
              <w:jc w:val="center"/>
              <w:rPr>
                <w:rFonts w:ascii="Times New Roman" w:hAnsi="Times New Roman" w:cs="Times New Roman"/>
              </w:rPr>
            </w:pPr>
          </w:p>
        </w:tc>
        <w:tc>
          <w:tcPr>
            <w:tcW w:w="1340" w:type="dxa"/>
            <w:shd w:val="clear" w:color="auto" w:fill="D9D9D9" w:themeFill="background1" w:themeFillShade="D9"/>
            <w:vAlign w:val="center"/>
          </w:tcPr>
          <w:p w:rsidR="00F75AE4" w:rsidRPr="00CD0927" w:rsidRDefault="00F75AE4" w:rsidP="00B37D6C">
            <w:pPr>
              <w:jc w:val="center"/>
              <w:rPr>
                <w:rFonts w:ascii="Times New Roman" w:hAnsi="Times New Roman" w:cs="Times New Roman"/>
              </w:rPr>
            </w:pPr>
          </w:p>
        </w:tc>
        <w:tc>
          <w:tcPr>
            <w:tcW w:w="1000" w:type="dxa"/>
            <w:shd w:val="clear" w:color="auto" w:fill="D9D9D9" w:themeFill="background1" w:themeFillShade="D9"/>
            <w:vAlign w:val="center"/>
          </w:tcPr>
          <w:p w:rsidR="00F75AE4" w:rsidRPr="00CD0927" w:rsidRDefault="00F75AE4" w:rsidP="00B37D6C">
            <w:pPr>
              <w:jc w:val="center"/>
              <w:rPr>
                <w:rFonts w:ascii="Times New Roman" w:hAnsi="Times New Roman" w:cs="Times New Roman"/>
              </w:rPr>
            </w:pPr>
          </w:p>
        </w:tc>
        <w:tc>
          <w:tcPr>
            <w:tcW w:w="1194" w:type="dxa"/>
            <w:shd w:val="clear" w:color="auto" w:fill="D9D9D9" w:themeFill="background1" w:themeFillShade="D9"/>
            <w:vAlign w:val="center"/>
          </w:tcPr>
          <w:p w:rsidR="00F75AE4" w:rsidRPr="00CD0927" w:rsidRDefault="00F75AE4" w:rsidP="00B37D6C">
            <w:pPr>
              <w:jc w:val="center"/>
              <w:rPr>
                <w:rFonts w:ascii="Times New Roman" w:hAnsi="Times New Roman" w:cs="Times New Roman"/>
              </w:rPr>
            </w:pPr>
          </w:p>
        </w:tc>
      </w:tr>
      <w:tr w:rsidR="000E209E" w:rsidRPr="00CD0927" w:rsidTr="00B37D6C">
        <w:tc>
          <w:tcPr>
            <w:tcW w:w="1902" w:type="dxa"/>
            <w:shd w:val="clear" w:color="auto" w:fill="FBD4B4" w:themeFill="accent6" w:themeFillTint="66"/>
          </w:tcPr>
          <w:p w:rsidR="000E209E" w:rsidRPr="00CD0927" w:rsidRDefault="000E209E" w:rsidP="00F75AE4">
            <w:pPr>
              <w:jc w:val="both"/>
              <w:rPr>
                <w:rFonts w:ascii="Times New Roman" w:hAnsi="Times New Roman" w:cs="Times New Roman"/>
              </w:rPr>
            </w:pPr>
            <w:r w:rsidRPr="00B24631">
              <w:rPr>
                <w:rFonts w:ascii="Times New Roman" w:hAnsi="Times New Roman"/>
                <w:b/>
                <w:sz w:val="24"/>
                <w:szCs w:val="24"/>
              </w:rPr>
              <w:t xml:space="preserve">Projekt </w:t>
            </w:r>
            <w:r>
              <w:rPr>
                <w:rFonts w:ascii="Times New Roman" w:hAnsi="Times New Roman"/>
                <w:b/>
                <w:sz w:val="24"/>
                <w:szCs w:val="24"/>
              </w:rPr>
              <w:t xml:space="preserve">2.2 </w:t>
            </w:r>
            <w:r>
              <w:rPr>
                <w:rFonts w:ascii="Times New Roman" w:hAnsi="Times New Roman" w:cs="Times New Roman"/>
                <w:sz w:val="24"/>
                <w:szCs w:val="24"/>
              </w:rPr>
              <w:t>Rozšírenie kapacity materskej školy</w:t>
            </w:r>
          </w:p>
        </w:tc>
        <w:tc>
          <w:tcPr>
            <w:tcW w:w="1020"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140 000</w:t>
            </w:r>
          </w:p>
        </w:tc>
        <w:tc>
          <w:tcPr>
            <w:tcW w:w="101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100 000</w:t>
            </w:r>
          </w:p>
        </w:tc>
        <w:tc>
          <w:tcPr>
            <w:tcW w:w="84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w:t>
            </w:r>
          </w:p>
        </w:tc>
        <w:tc>
          <w:tcPr>
            <w:tcW w:w="97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w:t>
            </w:r>
          </w:p>
        </w:tc>
        <w:tc>
          <w:tcPr>
            <w:tcW w:w="1340"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40 000</w:t>
            </w:r>
          </w:p>
        </w:tc>
        <w:tc>
          <w:tcPr>
            <w:tcW w:w="1000"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140 000</w:t>
            </w:r>
          </w:p>
        </w:tc>
        <w:tc>
          <w:tcPr>
            <w:tcW w:w="119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w:t>
            </w:r>
          </w:p>
        </w:tc>
      </w:tr>
      <w:tr w:rsidR="000E209E" w:rsidRPr="00CD0927" w:rsidTr="00B37D6C">
        <w:tc>
          <w:tcPr>
            <w:tcW w:w="1902" w:type="dxa"/>
            <w:shd w:val="clear" w:color="auto" w:fill="FBD4B4" w:themeFill="accent6" w:themeFillTint="66"/>
          </w:tcPr>
          <w:p w:rsidR="000E209E" w:rsidRPr="00CD0927" w:rsidRDefault="000E209E" w:rsidP="000E209E">
            <w:pPr>
              <w:jc w:val="both"/>
              <w:rPr>
                <w:rFonts w:ascii="Times New Roman" w:hAnsi="Times New Roman" w:cs="Times New Roman"/>
              </w:rPr>
            </w:pPr>
            <w:r w:rsidRPr="00D53A8B">
              <w:rPr>
                <w:rFonts w:ascii="Times New Roman" w:hAnsi="Times New Roman" w:cs="Times New Roman"/>
                <w:b/>
                <w:sz w:val="24"/>
                <w:szCs w:val="24"/>
              </w:rPr>
              <w:t>Projekt 2.4</w:t>
            </w:r>
            <w:r>
              <w:rPr>
                <w:rFonts w:ascii="Times New Roman" w:hAnsi="Times New Roman" w:cs="Times New Roman"/>
                <w:sz w:val="24"/>
                <w:szCs w:val="24"/>
              </w:rPr>
              <w:t xml:space="preserve"> </w:t>
            </w:r>
            <w:r w:rsidRPr="00CD0927">
              <w:rPr>
                <w:rFonts w:ascii="Times New Roman" w:hAnsi="Times New Roman" w:cs="Times New Roman"/>
                <w:sz w:val="24"/>
                <w:szCs w:val="24"/>
              </w:rPr>
              <w:t xml:space="preserve">Rekonštrukcia kúrie </w:t>
            </w:r>
            <w:proofErr w:type="spellStart"/>
            <w:r w:rsidRPr="00CD0927">
              <w:rPr>
                <w:rFonts w:ascii="Times New Roman" w:hAnsi="Times New Roman" w:cs="Times New Roman"/>
                <w:sz w:val="24"/>
                <w:szCs w:val="24"/>
              </w:rPr>
              <w:t>Frímlovec</w:t>
            </w:r>
            <w:proofErr w:type="spellEnd"/>
          </w:p>
        </w:tc>
        <w:tc>
          <w:tcPr>
            <w:tcW w:w="1020"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315 000</w:t>
            </w:r>
          </w:p>
        </w:tc>
        <w:tc>
          <w:tcPr>
            <w:tcW w:w="101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300 000</w:t>
            </w:r>
          </w:p>
        </w:tc>
        <w:tc>
          <w:tcPr>
            <w:tcW w:w="84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w:t>
            </w:r>
          </w:p>
        </w:tc>
        <w:tc>
          <w:tcPr>
            <w:tcW w:w="97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w:t>
            </w:r>
          </w:p>
        </w:tc>
        <w:tc>
          <w:tcPr>
            <w:tcW w:w="1340"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15 000</w:t>
            </w:r>
          </w:p>
        </w:tc>
        <w:tc>
          <w:tcPr>
            <w:tcW w:w="1000"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315 000</w:t>
            </w:r>
          </w:p>
        </w:tc>
        <w:tc>
          <w:tcPr>
            <w:tcW w:w="1194" w:type="dxa"/>
            <w:vAlign w:val="center"/>
          </w:tcPr>
          <w:p w:rsidR="000E209E" w:rsidRPr="00CD0927" w:rsidRDefault="00B37D6C" w:rsidP="00B37D6C">
            <w:pPr>
              <w:jc w:val="center"/>
              <w:rPr>
                <w:rFonts w:ascii="Times New Roman" w:hAnsi="Times New Roman" w:cs="Times New Roman"/>
              </w:rPr>
            </w:pPr>
            <w:r>
              <w:rPr>
                <w:rFonts w:ascii="Times New Roman" w:hAnsi="Times New Roman" w:cs="Times New Roman"/>
              </w:rPr>
              <w:t>-</w:t>
            </w:r>
          </w:p>
        </w:tc>
      </w:tr>
      <w:tr w:rsidR="000E209E" w:rsidRPr="00CD0927" w:rsidTr="00B37D6C">
        <w:tc>
          <w:tcPr>
            <w:tcW w:w="1902" w:type="dxa"/>
            <w:tcBorders>
              <w:bottom w:val="single" w:sz="4" w:space="0" w:color="auto"/>
            </w:tcBorders>
            <w:shd w:val="clear" w:color="auto" w:fill="FBD4B4" w:themeFill="accent6" w:themeFillTint="66"/>
          </w:tcPr>
          <w:p w:rsidR="000E209E" w:rsidRPr="00CD0927" w:rsidRDefault="00A168EB" w:rsidP="00F75AE4">
            <w:pPr>
              <w:jc w:val="both"/>
              <w:rPr>
                <w:rFonts w:ascii="Times New Roman" w:hAnsi="Times New Roman" w:cs="Times New Roman"/>
              </w:rPr>
            </w:pPr>
            <w:r w:rsidRPr="00192B2E">
              <w:rPr>
                <w:rFonts w:ascii="Times New Roman" w:hAnsi="Times New Roman" w:cs="Times New Roman"/>
                <w:b/>
                <w:sz w:val="24"/>
                <w:szCs w:val="24"/>
              </w:rPr>
              <w:t xml:space="preserve">Projekt 2.9.2 </w:t>
            </w:r>
            <w:r w:rsidRPr="00192B2E">
              <w:rPr>
                <w:rFonts w:ascii="Times New Roman" w:hAnsi="Times New Roman" w:cs="Times New Roman"/>
                <w:sz w:val="24"/>
                <w:szCs w:val="24"/>
              </w:rPr>
              <w:t>Rekonštrukcia a prevádzkovanie areálu na Ostrove</w:t>
            </w:r>
          </w:p>
        </w:tc>
        <w:tc>
          <w:tcPr>
            <w:tcW w:w="1020" w:type="dxa"/>
            <w:tcBorders>
              <w:bottom w:val="single" w:sz="4" w:space="0" w:color="auto"/>
            </w:tcBorders>
            <w:vAlign w:val="center"/>
          </w:tcPr>
          <w:p w:rsidR="000E209E" w:rsidRPr="00CD0927" w:rsidRDefault="006D0532" w:rsidP="00B37D6C">
            <w:pPr>
              <w:jc w:val="center"/>
              <w:rPr>
                <w:rFonts w:ascii="Times New Roman" w:hAnsi="Times New Roman" w:cs="Times New Roman"/>
              </w:rPr>
            </w:pPr>
            <w:r>
              <w:rPr>
                <w:rFonts w:ascii="Times New Roman" w:hAnsi="Times New Roman" w:cs="Times New Roman"/>
              </w:rPr>
              <w:t>-</w:t>
            </w:r>
          </w:p>
        </w:tc>
        <w:tc>
          <w:tcPr>
            <w:tcW w:w="1014" w:type="dxa"/>
            <w:tcBorders>
              <w:bottom w:val="single" w:sz="4" w:space="0" w:color="auto"/>
            </w:tcBorders>
            <w:vAlign w:val="center"/>
          </w:tcPr>
          <w:p w:rsidR="000E209E" w:rsidRPr="00CD0927" w:rsidRDefault="006D0532" w:rsidP="00B37D6C">
            <w:pPr>
              <w:jc w:val="center"/>
              <w:rPr>
                <w:rFonts w:ascii="Times New Roman" w:hAnsi="Times New Roman" w:cs="Times New Roman"/>
              </w:rPr>
            </w:pPr>
            <w:r>
              <w:rPr>
                <w:rFonts w:ascii="Times New Roman" w:hAnsi="Times New Roman" w:cs="Times New Roman"/>
              </w:rPr>
              <w:t>-</w:t>
            </w:r>
          </w:p>
        </w:tc>
        <w:tc>
          <w:tcPr>
            <w:tcW w:w="844" w:type="dxa"/>
            <w:tcBorders>
              <w:bottom w:val="single" w:sz="4" w:space="0" w:color="auto"/>
            </w:tcBorders>
            <w:vAlign w:val="center"/>
          </w:tcPr>
          <w:p w:rsidR="000E209E" w:rsidRPr="00CD0927" w:rsidRDefault="006D0532" w:rsidP="00B37D6C">
            <w:pPr>
              <w:jc w:val="center"/>
              <w:rPr>
                <w:rFonts w:ascii="Times New Roman" w:hAnsi="Times New Roman" w:cs="Times New Roman"/>
              </w:rPr>
            </w:pPr>
            <w:r>
              <w:rPr>
                <w:rFonts w:ascii="Times New Roman" w:hAnsi="Times New Roman" w:cs="Times New Roman"/>
              </w:rPr>
              <w:t>-</w:t>
            </w:r>
          </w:p>
        </w:tc>
        <w:tc>
          <w:tcPr>
            <w:tcW w:w="974" w:type="dxa"/>
            <w:tcBorders>
              <w:bottom w:val="single" w:sz="4" w:space="0" w:color="auto"/>
            </w:tcBorders>
            <w:vAlign w:val="center"/>
          </w:tcPr>
          <w:p w:rsidR="000E209E" w:rsidRPr="00CD0927" w:rsidRDefault="006D0532" w:rsidP="00B37D6C">
            <w:pPr>
              <w:jc w:val="center"/>
              <w:rPr>
                <w:rFonts w:ascii="Times New Roman" w:hAnsi="Times New Roman" w:cs="Times New Roman"/>
              </w:rPr>
            </w:pPr>
            <w:r>
              <w:rPr>
                <w:rFonts w:ascii="Times New Roman" w:hAnsi="Times New Roman" w:cs="Times New Roman"/>
              </w:rPr>
              <w:t>-</w:t>
            </w:r>
          </w:p>
        </w:tc>
        <w:tc>
          <w:tcPr>
            <w:tcW w:w="1340" w:type="dxa"/>
            <w:tcBorders>
              <w:bottom w:val="single" w:sz="4" w:space="0" w:color="auto"/>
            </w:tcBorders>
            <w:vAlign w:val="center"/>
          </w:tcPr>
          <w:p w:rsidR="000E209E" w:rsidRPr="00CD0927" w:rsidRDefault="006D0532" w:rsidP="00B37D6C">
            <w:pPr>
              <w:jc w:val="center"/>
              <w:rPr>
                <w:rFonts w:ascii="Times New Roman" w:hAnsi="Times New Roman" w:cs="Times New Roman"/>
              </w:rPr>
            </w:pPr>
            <w:r>
              <w:rPr>
                <w:rFonts w:ascii="Times New Roman" w:hAnsi="Times New Roman" w:cs="Times New Roman"/>
              </w:rPr>
              <w:t>-</w:t>
            </w:r>
          </w:p>
        </w:tc>
        <w:tc>
          <w:tcPr>
            <w:tcW w:w="1000" w:type="dxa"/>
            <w:tcBorders>
              <w:bottom w:val="single" w:sz="4" w:space="0" w:color="auto"/>
            </w:tcBorders>
            <w:vAlign w:val="center"/>
          </w:tcPr>
          <w:p w:rsidR="000E209E" w:rsidRPr="00CD0927" w:rsidRDefault="006D0532" w:rsidP="00B37D6C">
            <w:pPr>
              <w:jc w:val="center"/>
              <w:rPr>
                <w:rFonts w:ascii="Times New Roman" w:hAnsi="Times New Roman" w:cs="Times New Roman"/>
              </w:rPr>
            </w:pPr>
            <w:r>
              <w:rPr>
                <w:rFonts w:ascii="Times New Roman" w:hAnsi="Times New Roman" w:cs="Times New Roman"/>
              </w:rPr>
              <w:t>-</w:t>
            </w:r>
          </w:p>
        </w:tc>
        <w:tc>
          <w:tcPr>
            <w:tcW w:w="1194" w:type="dxa"/>
            <w:tcBorders>
              <w:bottom w:val="single" w:sz="4" w:space="0" w:color="auto"/>
            </w:tcBorders>
            <w:vAlign w:val="center"/>
          </w:tcPr>
          <w:p w:rsidR="000E209E" w:rsidRPr="00CD0927" w:rsidRDefault="006D0532" w:rsidP="00B37D6C">
            <w:pPr>
              <w:jc w:val="center"/>
              <w:rPr>
                <w:rFonts w:ascii="Times New Roman" w:hAnsi="Times New Roman" w:cs="Times New Roman"/>
              </w:rPr>
            </w:pPr>
            <w:r>
              <w:rPr>
                <w:rFonts w:ascii="Times New Roman" w:hAnsi="Times New Roman" w:cs="Times New Roman"/>
              </w:rPr>
              <w:t>200 000</w:t>
            </w:r>
          </w:p>
        </w:tc>
      </w:tr>
      <w:tr w:rsidR="00A168EB" w:rsidRPr="00CD0927" w:rsidTr="00B37D6C">
        <w:tc>
          <w:tcPr>
            <w:tcW w:w="1902" w:type="dxa"/>
            <w:tcBorders>
              <w:bottom w:val="single" w:sz="4" w:space="0" w:color="auto"/>
            </w:tcBorders>
            <w:shd w:val="clear" w:color="auto" w:fill="D9D9D9" w:themeFill="background1" w:themeFillShade="D9"/>
          </w:tcPr>
          <w:p w:rsidR="00A168EB" w:rsidRPr="00192B2E" w:rsidRDefault="00A168EB" w:rsidP="00F75AE4">
            <w:pPr>
              <w:jc w:val="both"/>
              <w:rPr>
                <w:rFonts w:ascii="Times New Roman" w:hAnsi="Times New Roman" w:cs="Times New Roman"/>
                <w:b/>
                <w:sz w:val="24"/>
                <w:szCs w:val="24"/>
              </w:rPr>
            </w:pPr>
          </w:p>
        </w:tc>
        <w:tc>
          <w:tcPr>
            <w:tcW w:w="1020" w:type="dxa"/>
            <w:shd w:val="clear" w:color="auto" w:fill="D9D9D9" w:themeFill="background1" w:themeFillShade="D9"/>
            <w:vAlign w:val="center"/>
          </w:tcPr>
          <w:p w:rsidR="00A168EB" w:rsidRPr="00CD0927" w:rsidRDefault="00A168EB" w:rsidP="00B37D6C">
            <w:pPr>
              <w:jc w:val="center"/>
              <w:rPr>
                <w:rFonts w:ascii="Times New Roman" w:hAnsi="Times New Roman" w:cs="Times New Roman"/>
              </w:rPr>
            </w:pPr>
          </w:p>
        </w:tc>
        <w:tc>
          <w:tcPr>
            <w:tcW w:w="1014" w:type="dxa"/>
            <w:shd w:val="clear" w:color="auto" w:fill="D9D9D9" w:themeFill="background1" w:themeFillShade="D9"/>
            <w:vAlign w:val="center"/>
          </w:tcPr>
          <w:p w:rsidR="00A168EB" w:rsidRPr="00CD0927" w:rsidRDefault="00A168EB" w:rsidP="00B37D6C">
            <w:pPr>
              <w:jc w:val="center"/>
              <w:rPr>
                <w:rFonts w:ascii="Times New Roman" w:hAnsi="Times New Roman" w:cs="Times New Roman"/>
              </w:rPr>
            </w:pPr>
          </w:p>
        </w:tc>
        <w:tc>
          <w:tcPr>
            <w:tcW w:w="844" w:type="dxa"/>
            <w:shd w:val="clear" w:color="auto" w:fill="D9D9D9" w:themeFill="background1" w:themeFillShade="D9"/>
            <w:vAlign w:val="center"/>
          </w:tcPr>
          <w:p w:rsidR="00A168EB" w:rsidRPr="00CD0927" w:rsidRDefault="00A168EB" w:rsidP="00B37D6C">
            <w:pPr>
              <w:jc w:val="center"/>
              <w:rPr>
                <w:rFonts w:ascii="Times New Roman" w:hAnsi="Times New Roman" w:cs="Times New Roman"/>
              </w:rPr>
            </w:pPr>
          </w:p>
        </w:tc>
        <w:tc>
          <w:tcPr>
            <w:tcW w:w="974" w:type="dxa"/>
            <w:shd w:val="clear" w:color="auto" w:fill="D9D9D9" w:themeFill="background1" w:themeFillShade="D9"/>
            <w:vAlign w:val="center"/>
          </w:tcPr>
          <w:p w:rsidR="00A168EB" w:rsidRPr="00CD0927" w:rsidRDefault="00A168EB" w:rsidP="00B37D6C">
            <w:pPr>
              <w:jc w:val="center"/>
              <w:rPr>
                <w:rFonts w:ascii="Times New Roman" w:hAnsi="Times New Roman" w:cs="Times New Roman"/>
              </w:rPr>
            </w:pPr>
          </w:p>
        </w:tc>
        <w:tc>
          <w:tcPr>
            <w:tcW w:w="1340" w:type="dxa"/>
            <w:shd w:val="clear" w:color="auto" w:fill="D9D9D9" w:themeFill="background1" w:themeFillShade="D9"/>
            <w:vAlign w:val="center"/>
          </w:tcPr>
          <w:p w:rsidR="00A168EB" w:rsidRPr="00CD0927" w:rsidRDefault="00A168EB" w:rsidP="00B37D6C">
            <w:pPr>
              <w:jc w:val="center"/>
              <w:rPr>
                <w:rFonts w:ascii="Times New Roman" w:hAnsi="Times New Roman" w:cs="Times New Roman"/>
              </w:rPr>
            </w:pPr>
          </w:p>
        </w:tc>
        <w:tc>
          <w:tcPr>
            <w:tcW w:w="1000" w:type="dxa"/>
            <w:shd w:val="clear" w:color="auto" w:fill="D9D9D9" w:themeFill="background1" w:themeFillShade="D9"/>
            <w:vAlign w:val="center"/>
          </w:tcPr>
          <w:p w:rsidR="00A168EB" w:rsidRPr="00CD0927" w:rsidRDefault="00A168EB" w:rsidP="00B37D6C">
            <w:pPr>
              <w:jc w:val="center"/>
              <w:rPr>
                <w:rFonts w:ascii="Times New Roman" w:hAnsi="Times New Roman" w:cs="Times New Roman"/>
              </w:rPr>
            </w:pPr>
          </w:p>
        </w:tc>
        <w:tc>
          <w:tcPr>
            <w:tcW w:w="1194" w:type="dxa"/>
            <w:shd w:val="clear" w:color="auto" w:fill="D9D9D9" w:themeFill="background1" w:themeFillShade="D9"/>
            <w:vAlign w:val="center"/>
          </w:tcPr>
          <w:p w:rsidR="00A168EB" w:rsidRPr="00CD0927" w:rsidRDefault="00A168EB" w:rsidP="00B37D6C">
            <w:pPr>
              <w:jc w:val="center"/>
              <w:rPr>
                <w:rFonts w:ascii="Times New Roman" w:hAnsi="Times New Roman" w:cs="Times New Roman"/>
              </w:rPr>
            </w:pPr>
          </w:p>
        </w:tc>
      </w:tr>
      <w:tr w:rsidR="00D87AB4" w:rsidRPr="00CD0927" w:rsidTr="00B37D6C">
        <w:tc>
          <w:tcPr>
            <w:tcW w:w="1902" w:type="dxa"/>
            <w:shd w:val="clear" w:color="auto" w:fill="D6E3BC" w:themeFill="accent3" w:themeFillTint="66"/>
          </w:tcPr>
          <w:p w:rsidR="00D87AB4" w:rsidRPr="00192B2E" w:rsidRDefault="00D87AB4" w:rsidP="00F75AE4">
            <w:pPr>
              <w:jc w:val="both"/>
              <w:rPr>
                <w:rFonts w:ascii="Times New Roman" w:hAnsi="Times New Roman" w:cs="Times New Roman"/>
                <w:b/>
                <w:sz w:val="24"/>
                <w:szCs w:val="24"/>
              </w:rPr>
            </w:pPr>
            <w:r w:rsidRPr="00192B2E">
              <w:rPr>
                <w:rFonts w:ascii="Times New Roman" w:hAnsi="Times New Roman" w:cs="Times New Roman"/>
                <w:b/>
                <w:sz w:val="24"/>
                <w:szCs w:val="24"/>
              </w:rPr>
              <w:t>Projekt 3.1</w:t>
            </w:r>
            <w:r w:rsidRPr="009850D1">
              <w:rPr>
                <w:rFonts w:ascii="Times New Roman" w:hAnsi="Times New Roman" w:cs="Times New Roman"/>
                <w:sz w:val="24"/>
                <w:szCs w:val="24"/>
              </w:rPr>
              <w:t xml:space="preserve"> </w:t>
            </w:r>
            <w:r w:rsidRPr="00CD0927">
              <w:rPr>
                <w:rFonts w:ascii="Times New Roman" w:hAnsi="Times New Roman" w:cs="Times New Roman"/>
                <w:sz w:val="24"/>
                <w:szCs w:val="24"/>
              </w:rPr>
              <w:t>Vybudovanie zberného dvora</w:t>
            </w:r>
          </w:p>
        </w:tc>
        <w:tc>
          <w:tcPr>
            <w:tcW w:w="1020" w:type="dxa"/>
            <w:vAlign w:val="center"/>
          </w:tcPr>
          <w:p w:rsidR="00D87AB4" w:rsidRPr="00CD0927" w:rsidRDefault="00D87AB4" w:rsidP="00265170">
            <w:pPr>
              <w:jc w:val="center"/>
              <w:rPr>
                <w:rFonts w:ascii="Times New Roman" w:hAnsi="Times New Roman" w:cs="Times New Roman"/>
              </w:rPr>
            </w:pPr>
            <w:r>
              <w:rPr>
                <w:rFonts w:ascii="Times New Roman" w:hAnsi="Times New Roman" w:cs="Times New Roman"/>
              </w:rPr>
              <w:t>38 800</w:t>
            </w:r>
          </w:p>
        </w:tc>
        <w:tc>
          <w:tcPr>
            <w:tcW w:w="1014" w:type="dxa"/>
            <w:vAlign w:val="center"/>
          </w:tcPr>
          <w:p w:rsidR="00D87AB4" w:rsidRPr="00CD0927" w:rsidRDefault="00D87AB4" w:rsidP="00265170">
            <w:pPr>
              <w:jc w:val="center"/>
              <w:rPr>
                <w:rFonts w:ascii="Times New Roman" w:hAnsi="Times New Roman" w:cs="Times New Roman"/>
              </w:rPr>
            </w:pPr>
            <w:r>
              <w:rPr>
                <w:rFonts w:ascii="Times New Roman" w:hAnsi="Times New Roman" w:cs="Times New Roman"/>
              </w:rPr>
              <w:t>38 000</w:t>
            </w:r>
          </w:p>
        </w:tc>
        <w:tc>
          <w:tcPr>
            <w:tcW w:w="844" w:type="dxa"/>
            <w:vAlign w:val="center"/>
          </w:tcPr>
          <w:p w:rsidR="00D87AB4" w:rsidRPr="00CD0927" w:rsidRDefault="00D87AB4" w:rsidP="00265170">
            <w:pPr>
              <w:jc w:val="center"/>
              <w:rPr>
                <w:rFonts w:ascii="Times New Roman" w:hAnsi="Times New Roman" w:cs="Times New Roman"/>
              </w:rPr>
            </w:pPr>
            <w:r>
              <w:rPr>
                <w:rFonts w:ascii="Times New Roman" w:hAnsi="Times New Roman" w:cs="Times New Roman"/>
              </w:rPr>
              <w:t>-</w:t>
            </w:r>
          </w:p>
        </w:tc>
        <w:tc>
          <w:tcPr>
            <w:tcW w:w="974" w:type="dxa"/>
            <w:vAlign w:val="center"/>
          </w:tcPr>
          <w:p w:rsidR="00D87AB4" w:rsidRPr="00CD0927" w:rsidRDefault="00D87AB4" w:rsidP="00265170">
            <w:pPr>
              <w:jc w:val="center"/>
              <w:rPr>
                <w:rFonts w:ascii="Times New Roman" w:hAnsi="Times New Roman" w:cs="Times New Roman"/>
              </w:rPr>
            </w:pPr>
            <w:r>
              <w:rPr>
                <w:rFonts w:ascii="Times New Roman" w:hAnsi="Times New Roman" w:cs="Times New Roman"/>
              </w:rPr>
              <w:t>-</w:t>
            </w:r>
          </w:p>
        </w:tc>
        <w:tc>
          <w:tcPr>
            <w:tcW w:w="1340" w:type="dxa"/>
            <w:vAlign w:val="center"/>
          </w:tcPr>
          <w:p w:rsidR="00D87AB4" w:rsidRPr="00CD0927" w:rsidRDefault="00D87AB4" w:rsidP="00265170">
            <w:pPr>
              <w:jc w:val="center"/>
              <w:rPr>
                <w:rFonts w:ascii="Times New Roman" w:hAnsi="Times New Roman" w:cs="Times New Roman"/>
              </w:rPr>
            </w:pPr>
            <w:r>
              <w:rPr>
                <w:rFonts w:ascii="Times New Roman" w:hAnsi="Times New Roman" w:cs="Times New Roman"/>
              </w:rPr>
              <w:t>800</w:t>
            </w:r>
          </w:p>
        </w:tc>
        <w:tc>
          <w:tcPr>
            <w:tcW w:w="1000" w:type="dxa"/>
            <w:vAlign w:val="center"/>
          </w:tcPr>
          <w:p w:rsidR="00D87AB4" w:rsidRPr="00CD0927" w:rsidRDefault="00D87AB4" w:rsidP="00265170">
            <w:pPr>
              <w:jc w:val="center"/>
              <w:rPr>
                <w:rFonts w:ascii="Times New Roman" w:hAnsi="Times New Roman" w:cs="Times New Roman"/>
              </w:rPr>
            </w:pPr>
            <w:r>
              <w:rPr>
                <w:rFonts w:ascii="Times New Roman" w:hAnsi="Times New Roman" w:cs="Times New Roman"/>
              </w:rPr>
              <w:t>38 800</w:t>
            </w:r>
          </w:p>
        </w:tc>
        <w:tc>
          <w:tcPr>
            <w:tcW w:w="1194" w:type="dxa"/>
            <w:vAlign w:val="center"/>
          </w:tcPr>
          <w:p w:rsidR="00D87AB4" w:rsidRPr="00CD0927" w:rsidRDefault="00D87AB4" w:rsidP="00265170">
            <w:pPr>
              <w:jc w:val="center"/>
              <w:rPr>
                <w:rFonts w:ascii="Times New Roman" w:hAnsi="Times New Roman" w:cs="Times New Roman"/>
              </w:rPr>
            </w:pPr>
            <w:r>
              <w:rPr>
                <w:rFonts w:ascii="Times New Roman" w:hAnsi="Times New Roman" w:cs="Times New Roman"/>
              </w:rPr>
              <w:t>-</w:t>
            </w:r>
          </w:p>
        </w:tc>
      </w:tr>
      <w:tr w:rsidR="00D87AB4" w:rsidRPr="00CD0927" w:rsidTr="00B37D6C">
        <w:tc>
          <w:tcPr>
            <w:tcW w:w="1902" w:type="dxa"/>
            <w:shd w:val="clear" w:color="auto" w:fill="D9D9D9" w:themeFill="background1" w:themeFillShade="D9"/>
          </w:tcPr>
          <w:p w:rsidR="00D87AB4" w:rsidRPr="00A168EB" w:rsidRDefault="00D87AB4" w:rsidP="00F75AE4">
            <w:pPr>
              <w:jc w:val="both"/>
              <w:rPr>
                <w:rFonts w:ascii="Times New Roman" w:hAnsi="Times New Roman" w:cs="Times New Roman"/>
                <w:b/>
              </w:rPr>
            </w:pPr>
          </w:p>
        </w:tc>
        <w:tc>
          <w:tcPr>
            <w:tcW w:w="1020" w:type="dxa"/>
            <w:shd w:val="clear" w:color="auto" w:fill="D9D9D9" w:themeFill="background1" w:themeFillShade="D9"/>
          </w:tcPr>
          <w:p w:rsidR="00D87AB4" w:rsidRPr="00CD0927" w:rsidRDefault="00D87AB4" w:rsidP="00F75AE4">
            <w:pPr>
              <w:jc w:val="both"/>
              <w:rPr>
                <w:rFonts w:ascii="Times New Roman" w:hAnsi="Times New Roman" w:cs="Times New Roman"/>
              </w:rPr>
            </w:pPr>
          </w:p>
        </w:tc>
        <w:tc>
          <w:tcPr>
            <w:tcW w:w="1014" w:type="dxa"/>
            <w:shd w:val="clear" w:color="auto" w:fill="D9D9D9" w:themeFill="background1" w:themeFillShade="D9"/>
          </w:tcPr>
          <w:p w:rsidR="00D87AB4" w:rsidRPr="00CD0927" w:rsidRDefault="00D87AB4" w:rsidP="00F75AE4">
            <w:pPr>
              <w:jc w:val="both"/>
              <w:rPr>
                <w:rFonts w:ascii="Times New Roman" w:hAnsi="Times New Roman" w:cs="Times New Roman"/>
              </w:rPr>
            </w:pPr>
          </w:p>
        </w:tc>
        <w:tc>
          <w:tcPr>
            <w:tcW w:w="844" w:type="dxa"/>
            <w:shd w:val="clear" w:color="auto" w:fill="D9D9D9" w:themeFill="background1" w:themeFillShade="D9"/>
          </w:tcPr>
          <w:p w:rsidR="00D87AB4" w:rsidRPr="00CD0927" w:rsidRDefault="00D87AB4" w:rsidP="00F75AE4">
            <w:pPr>
              <w:jc w:val="both"/>
              <w:rPr>
                <w:rFonts w:ascii="Times New Roman" w:hAnsi="Times New Roman" w:cs="Times New Roman"/>
              </w:rPr>
            </w:pPr>
          </w:p>
        </w:tc>
        <w:tc>
          <w:tcPr>
            <w:tcW w:w="974" w:type="dxa"/>
            <w:shd w:val="clear" w:color="auto" w:fill="D9D9D9" w:themeFill="background1" w:themeFillShade="D9"/>
          </w:tcPr>
          <w:p w:rsidR="00D87AB4" w:rsidRPr="00CD0927" w:rsidRDefault="00D87AB4" w:rsidP="00F75AE4">
            <w:pPr>
              <w:jc w:val="both"/>
              <w:rPr>
                <w:rFonts w:ascii="Times New Roman" w:hAnsi="Times New Roman" w:cs="Times New Roman"/>
              </w:rPr>
            </w:pPr>
          </w:p>
        </w:tc>
        <w:tc>
          <w:tcPr>
            <w:tcW w:w="1340" w:type="dxa"/>
            <w:shd w:val="clear" w:color="auto" w:fill="D9D9D9" w:themeFill="background1" w:themeFillShade="D9"/>
          </w:tcPr>
          <w:p w:rsidR="00D87AB4" w:rsidRPr="00CD0927" w:rsidRDefault="00D87AB4" w:rsidP="00F75AE4">
            <w:pPr>
              <w:jc w:val="both"/>
              <w:rPr>
                <w:rFonts w:ascii="Times New Roman" w:hAnsi="Times New Roman" w:cs="Times New Roman"/>
              </w:rPr>
            </w:pPr>
          </w:p>
        </w:tc>
        <w:tc>
          <w:tcPr>
            <w:tcW w:w="1000" w:type="dxa"/>
            <w:shd w:val="clear" w:color="auto" w:fill="D9D9D9" w:themeFill="background1" w:themeFillShade="D9"/>
          </w:tcPr>
          <w:p w:rsidR="00D87AB4" w:rsidRPr="00CD0927" w:rsidRDefault="00D87AB4" w:rsidP="00F75AE4">
            <w:pPr>
              <w:jc w:val="both"/>
              <w:rPr>
                <w:rFonts w:ascii="Times New Roman" w:hAnsi="Times New Roman" w:cs="Times New Roman"/>
              </w:rPr>
            </w:pPr>
          </w:p>
        </w:tc>
        <w:tc>
          <w:tcPr>
            <w:tcW w:w="1194" w:type="dxa"/>
            <w:shd w:val="clear" w:color="auto" w:fill="D9D9D9" w:themeFill="background1" w:themeFillShade="D9"/>
          </w:tcPr>
          <w:p w:rsidR="00D87AB4" w:rsidRPr="00CD0927" w:rsidRDefault="00D87AB4" w:rsidP="00F75AE4">
            <w:pPr>
              <w:jc w:val="both"/>
              <w:rPr>
                <w:rFonts w:ascii="Times New Roman" w:hAnsi="Times New Roman" w:cs="Times New Roman"/>
              </w:rPr>
            </w:pPr>
          </w:p>
        </w:tc>
      </w:tr>
      <w:tr w:rsidR="00D87AB4" w:rsidRPr="00CD0927" w:rsidTr="00B37D6C">
        <w:tc>
          <w:tcPr>
            <w:tcW w:w="1902" w:type="dxa"/>
          </w:tcPr>
          <w:p w:rsidR="00D87AB4" w:rsidRPr="00A168EB" w:rsidRDefault="00D87AB4" w:rsidP="00F75AE4">
            <w:pPr>
              <w:jc w:val="both"/>
              <w:rPr>
                <w:rFonts w:ascii="Times New Roman" w:hAnsi="Times New Roman" w:cs="Times New Roman"/>
                <w:b/>
              </w:rPr>
            </w:pPr>
            <w:r w:rsidRPr="00A168EB">
              <w:rPr>
                <w:rFonts w:ascii="Times New Roman" w:hAnsi="Times New Roman" w:cs="Times New Roman"/>
                <w:b/>
              </w:rPr>
              <w:t>Spolu</w:t>
            </w:r>
          </w:p>
        </w:tc>
        <w:tc>
          <w:tcPr>
            <w:tcW w:w="1020" w:type="dxa"/>
            <w:vAlign w:val="center"/>
          </w:tcPr>
          <w:p w:rsidR="00D87AB4" w:rsidRPr="009B0404" w:rsidRDefault="004B403C" w:rsidP="00B37D6C">
            <w:pPr>
              <w:jc w:val="center"/>
              <w:rPr>
                <w:rFonts w:ascii="Times New Roman" w:hAnsi="Times New Roman" w:cs="Times New Roman"/>
                <w:b/>
              </w:rPr>
            </w:pPr>
            <w:r w:rsidRPr="009B0404">
              <w:rPr>
                <w:rFonts w:ascii="Times New Roman" w:hAnsi="Times New Roman" w:cs="Times New Roman"/>
                <w:b/>
              </w:rPr>
              <w:t>926 300</w:t>
            </w:r>
          </w:p>
        </w:tc>
        <w:tc>
          <w:tcPr>
            <w:tcW w:w="1014" w:type="dxa"/>
            <w:vAlign w:val="center"/>
          </w:tcPr>
          <w:p w:rsidR="00D87AB4" w:rsidRPr="009B0404" w:rsidRDefault="004B403C" w:rsidP="00B37D6C">
            <w:pPr>
              <w:jc w:val="center"/>
              <w:rPr>
                <w:rFonts w:ascii="Times New Roman" w:hAnsi="Times New Roman" w:cs="Times New Roman"/>
                <w:b/>
              </w:rPr>
            </w:pPr>
            <w:r w:rsidRPr="009B0404">
              <w:rPr>
                <w:rFonts w:ascii="Times New Roman" w:hAnsi="Times New Roman" w:cs="Times New Roman"/>
                <w:b/>
              </w:rPr>
              <w:t>865 000</w:t>
            </w:r>
          </w:p>
        </w:tc>
        <w:tc>
          <w:tcPr>
            <w:tcW w:w="844" w:type="dxa"/>
            <w:vAlign w:val="center"/>
          </w:tcPr>
          <w:p w:rsidR="00D87AB4" w:rsidRPr="009B0404" w:rsidRDefault="006D0532" w:rsidP="00B37D6C">
            <w:pPr>
              <w:jc w:val="center"/>
              <w:rPr>
                <w:rFonts w:ascii="Times New Roman" w:hAnsi="Times New Roman" w:cs="Times New Roman"/>
                <w:b/>
              </w:rPr>
            </w:pPr>
            <w:r>
              <w:rPr>
                <w:rFonts w:ascii="Times New Roman" w:hAnsi="Times New Roman" w:cs="Times New Roman"/>
                <w:b/>
              </w:rPr>
              <w:t>-</w:t>
            </w:r>
          </w:p>
        </w:tc>
        <w:tc>
          <w:tcPr>
            <w:tcW w:w="974" w:type="dxa"/>
            <w:vAlign w:val="center"/>
          </w:tcPr>
          <w:p w:rsidR="00D87AB4" w:rsidRPr="009B0404" w:rsidRDefault="006D0532" w:rsidP="00B37D6C">
            <w:pPr>
              <w:jc w:val="center"/>
              <w:rPr>
                <w:rFonts w:ascii="Times New Roman" w:hAnsi="Times New Roman" w:cs="Times New Roman"/>
                <w:b/>
              </w:rPr>
            </w:pPr>
            <w:r>
              <w:rPr>
                <w:rFonts w:ascii="Times New Roman" w:hAnsi="Times New Roman" w:cs="Times New Roman"/>
                <w:b/>
              </w:rPr>
              <w:t>-</w:t>
            </w:r>
          </w:p>
        </w:tc>
        <w:tc>
          <w:tcPr>
            <w:tcW w:w="1340" w:type="dxa"/>
            <w:vAlign w:val="center"/>
          </w:tcPr>
          <w:p w:rsidR="00D87AB4" w:rsidRPr="009B0404" w:rsidRDefault="004B403C" w:rsidP="00B37D6C">
            <w:pPr>
              <w:jc w:val="center"/>
              <w:rPr>
                <w:rFonts w:ascii="Times New Roman" w:hAnsi="Times New Roman" w:cs="Times New Roman"/>
                <w:b/>
              </w:rPr>
            </w:pPr>
            <w:r w:rsidRPr="009B0404">
              <w:rPr>
                <w:rFonts w:ascii="Times New Roman" w:hAnsi="Times New Roman" w:cs="Times New Roman"/>
                <w:b/>
              </w:rPr>
              <w:t>61 300</w:t>
            </w:r>
          </w:p>
        </w:tc>
        <w:tc>
          <w:tcPr>
            <w:tcW w:w="1000" w:type="dxa"/>
            <w:vAlign w:val="center"/>
          </w:tcPr>
          <w:p w:rsidR="00D87AB4" w:rsidRPr="009B0404" w:rsidRDefault="004B403C" w:rsidP="00B37D6C">
            <w:pPr>
              <w:jc w:val="center"/>
              <w:rPr>
                <w:rFonts w:ascii="Times New Roman" w:hAnsi="Times New Roman" w:cs="Times New Roman"/>
                <w:b/>
              </w:rPr>
            </w:pPr>
            <w:r w:rsidRPr="009B0404">
              <w:rPr>
                <w:rFonts w:ascii="Times New Roman" w:hAnsi="Times New Roman" w:cs="Times New Roman"/>
                <w:b/>
              </w:rPr>
              <w:t>926 300</w:t>
            </w:r>
          </w:p>
        </w:tc>
        <w:tc>
          <w:tcPr>
            <w:tcW w:w="1194" w:type="dxa"/>
            <w:vAlign w:val="center"/>
          </w:tcPr>
          <w:p w:rsidR="00D87AB4" w:rsidRPr="009B0404" w:rsidRDefault="006D0532" w:rsidP="00B37D6C">
            <w:pPr>
              <w:jc w:val="center"/>
              <w:rPr>
                <w:rFonts w:ascii="Times New Roman" w:hAnsi="Times New Roman" w:cs="Times New Roman"/>
                <w:b/>
              </w:rPr>
            </w:pPr>
            <w:r>
              <w:rPr>
                <w:rFonts w:ascii="Times New Roman" w:hAnsi="Times New Roman" w:cs="Times New Roman"/>
                <w:b/>
              </w:rPr>
              <w:t>200 000</w:t>
            </w:r>
          </w:p>
        </w:tc>
      </w:tr>
    </w:tbl>
    <w:p w:rsidR="00F75AE4" w:rsidRPr="00CD0927" w:rsidRDefault="00F75AE4" w:rsidP="00F75AE4">
      <w:pPr>
        <w:spacing w:after="0" w:line="240" w:lineRule="auto"/>
        <w:ind w:hanging="142"/>
        <w:jc w:val="both"/>
        <w:rPr>
          <w:rFonts w:ascii="Times New Roman" w:hAnsi="Times New Roman" w:cs="Times New Roman"/>
        </w:rPr>
      </w:pPr>
      <w:r w:rsidRPr="00CD0927">
        <w:rPr>
          <w:rFonts w:ascii="Times New Roman" w:hAnsi="Times New Roman" w:cs="Times New Roman"/>
        </w:rPr>
        <w:t xml:space="preserve">  Zdroj: vlastné spracovanie </w:t>
      </w:r>
    </w:p>
    <w:p w:rsidR="00F75AE4" w:rsidRDefault="00F75AE4" w:rsidP="00B86048">
      <w:pPr>
        <w:rPr>
          <w:rFonts w:ascii="Times New Roman" w:hAnsi="Times New Roman" w:cs="Times New Roman"/>
          <w:b/>
          <w:sz w:val="28"/>
          <w:szCs w:val="28"/>
        </w:rPr>
      </w:pPr>
    </w:p>
    <w:p w:rsidR="00DC5BFF" w:rsidRDefault="00DC5BFF" w:rsidP="00B86048">
      <w:pPr>
        <w:rPr>
          <w:rFonts w:ascii="Times New Roman" w:hAnsi="Times New Roman" w:cs="Times New Roman"/>
          <w:b/>
          <w:sz w:val="28"/>
          <w:szCs w:val="28"/>
        </w:rPr>
      </w:pPr>
    </w:p>
    <w:p w:rsidR="00DC5BFF" w:rsidRDefault="00DC5BFF" w:rsidP="00B86048">
      <w:pPr>
        <w:rPr>
          <w:rFonts w:ascii="Times New Roman" w:hAnsi="Times New Roman" w:cs="Times New Roman"/>
          <w:b/>
          <w:sz w:val="28"/>
          <w:szCs w:val="28"/>
        </w:rPr>
      </w:pPr>
    </w:p>
    <w:p w:rsidR="00DC5BFF" w:rsidRDefault="00DC5BFF" w:rsidP="00B86048">
      <w:pPr>
        <w:rPr>
          <w:rFonts w:ascii="Times New Roman" w:hAnsi="Times New Roman" w:cs="Times New Roman"/>
          <w:b/>
          <w:sz w:val="28"/>
          <w:szCs w:val="28"/>
        </w:rPr>
      </w:pPr>
    </w:p>
    <w:p w:rsidR="00DC5BFF" w:rsidRPr="00CD0927" w:rsidRDefault="00DC5BFF" w:rsidP="00B86048">
      <w:pPr>
        <w:rPr>
          <w:rFonts w:ascii="Times New Roman" w:hAnsi="Times New Roman" w:cs="Times New Roman"/>
          <w:b/>
          <w:sz w:val="28"/>
          <w:szCs w:val="28"/>
        </w:rPr>
      </w:pPr>
    </w:p>
    <w:p w:rsidR="00F75AE4" w:rsidRDefault="00F75AE4" w:rsidP="00F75AE4">
      <w:pPr>
        <w:spacing w:after="0" w:line="240" w:lineRule="auto"/>
        <w:jc w:val="both"/>
        <w:rPr>
          <w:rFonts w:ascii="Times New Roman" w:eastAsia="Times New Roman" w:hAnsi="Times New Roman" w:cs="Times New Roman"/>
          <w:color w:val="000000"/>
          <w:sz w:val="24"/>
          <w:szCs w:val="24"/>
        </w:rPr>
      </w:pPr>
      <w:r w:rsidRPr="00264C56">
        <w:rPr>
          <w:rFonts w:ascii="Times New Roman" w:hAnsi="Times New Roman" w:cs="Times New Roman"/>
          <w:b/>
          <w:sz w:val="24"/>
          <w:szCs w:val="24"/>
        </w:rPr>
        <w:t xml:space="preserve">Formulár  č. F 5 </w:t>
      </w:r>
      <w:r w:rsidRPr="00264C56">
        <w:rPr>
          <w:rFonts w:ascii="Times New Roman" w:eastAsia="Times New Roman" w:hAnsi="Times New Roman" w:cs="Times New Roman"/>
          <w:color w:val="000000"/>
          <w:sz w:val="24"/>
          <w:szCs w:val="24"/>
        </w:rPr>
        <w:t xml:space="preserve">– </w:t>
      </w:r>
      <w:r w:rsidRPr="00264C56">
        <w:rPr>
          <w:rFonts w:ascii="Times New Roman" w:eastAsia="Times New Roman" w:hAnsi="Times New Roman" w:cs="Times New Roman"/>
          <w:b/>
          <w:bCs/>
          <w:sz w:val="24"/>
          <w:szCs w:val="24"/>
        </w:rPr>
        <w:t>Indikatívny rozpočet - sumarizácia</w:t>
      </w:r>
      <w:r w:rsidRPr="00264C56">
        <w:rPr>
          <w:rFonts w:ascii="Times New Roman" w:hAnsi="Times New Roman" w:cs="Times New Roman"/>
          <w:sz w:val="24"/>
          <w:szCs w:val="24"/>
        </w:rPr>
        <w:t xml:space="preserve"> </w:t>
      </w:r>
      <w:r w:rsidRPr="00264C56">
        <w:rPr>
          <w:rFonts w:ascii="Times New Roman" w:eastAsia="Times New Roman" w:hAnsi="Times New Roman" w:cs="Times New Roman"/>
          <w:color w:val="000000"/>
          <w:sz w:val="24"/>
          <w:szCs w:val="24"/>
        </w:rPr>
        <w:t xml:space="preserve"> </w:t>
      </w:r>
    </w:p>
    <w:p w:rsidR="00DC5BFF" w:rsidRPr="00264C56" w:rsidRDefault="00DC5BFF" w:rsidP="00F75AE4">
      <w:pPr>
        <w:spacing w:after="0" w:line="240" w:lineRule="auto"/>
        <w:jc w:val="both"/>
        <w:rPr>
          <w:rFonts w:ascii="Times New Roman" w:eastAsia="Times New Roman" w:hAnsi="Times New Roman" w:cs="Times New Roman"/>
          <w:color w:val="FF0000"/>
          <w:sz w:val="24"/>
          <w:szCs w:val="24"/>
        </w:rPr>
      </w:pPr>
    </w:p>
    <w:tbl>
      <w:tblPr>
        <w:tblW w:w="10013" w:type="dxa"/>
        <w:tblInd w:w="55" w:type="dxa"/>
        <w:tblCellMar>
          <w:left w:w="70" w:type="dxa"/>
          <w:right w:w="70" w:type="dxa"/>
        </w:tblCellMar>
        <w:tblLook w:val="04A0" w:firstRow="1" w:lastRow="0" w:firstColumn="1" w:lastColumn="0" w:noHBand="0" w:noVBand="1"/>
      </w:tblPr>
      <w:tblGrid>
        <w:gridCol w:w="1791"/>
        <w:gridCol w:w="993"/>
        <w:gridCol w:w="1134"/>
        <w:gridCol w:w="992"/>
        <w:gridCol w:w="917"/>
        <w:gridCol w:w="992"/>
        <w:gridCol w:w="580"/>
        <w:gridCol w:w="589"/>
        <w:gridCol w:w="580"/>
        <w:gridCol w:w="580"/>
        <w:gridCol w:w="865"/>
      </w:tblGrid>
      <w:tr w:rsidR="00183992" w:rsidRPr="00455213" w:rsidTr="001D24AD">
        <w:trPr>
          <w:trHeight w:val="30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183992" w:rsidRPr="00455213" w:rsidRDefault="00183992" w:rsidP="00265170">
            <w:pPr>
              <w:spacing w:after="0" w:line="240" w:lineRule="auto"/>
              <w:jc w:val="both"/>
              <w:rPr>
                <w:rFonts w:ascii="Times New Roman" w:eastAsia="Times New Roman" w:hAnsi="Times New Roman" w:cs="Times New Roman"/>
                <w:b/>
                <w:bCs/>
                <w:color w:val="000000"/>
              </w:rPr>
            </w:pPr>
          </w:p>
        </w:tc>
        <w:tc>
          <w:tcPr>
            <w:tcW w:w="8222" w:type="dxa"/>
            <w:gridSpan w:val="10"/>
            <w:tcBorders>
              <w:top w:val="single" w:sz="4" w:space="0" w:color="auto"/>
              <w:left w:val="nil"/>
              <w:bottom w:val="single" w:sz="4" w:space="0" w:color="auto"/>
              <w:right w:val="single" w:sz="4" w:space="0" w:color="000000"/>
            </w:tcBorders>
            <w:shd w:val="clear" w:color="auto" w:fill="D9D9D9" w:themeFill="background1" w:themeFillShade="D9"/>
            <w:noWrap/>
            <w:vAlign w:val="bottom"/>
          </w:tcPr>
          <w:p w:rsidR="00183992" w:rsidRPr="00455213" w:rsidRDefault="00183992" w:rsidP="00265170">
            <w:pPr>
              <w:spacing w:after="0" w:line="240" w:lineRule="auto"/>
              <w:jc w:val="center"/>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Rok</w:t>
            </w:r>
          </w:p>
        </w:tc>
      </w:tr>
      <w:tr w:rsidR="00183992" w:rsidRPr="00455213" w:rsidTr="006D0532">
        <w:trPr>
          <w:trHeight w:val="300"/>
        </w:trPr>
        <w:tc>
          <w:tcPr>
            <w:tcW w:w="179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183992" w:rsidRPr="00455213" w:rsidRDefault="00183992" w:rsidP="00265170">
            <w:pPr>
              <w:spacing w:after="0" w:line="240" w:lineRule="auto"/>
              <w:jc w:val="both"/>
              <w:rPr>
                <w:rFonts w:ascii="Times New Roman" w:eastAsia="Times New Roman" w:hAnsi="Times New Roman" w:cs="Times New Roman"/>
                <w:b/>
                <w:bCs/>
                <w:color w:val="000000"/>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rsidR="00183992" w:rsidRPr="00455213" w:rsidRDefault="00183992" w:rsidP="00265170">
            <w:pPr>
              <w:spacing w:after="0" w:line="240" w:lineRule="auto"/>
              <w:jc w:val="center"/>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2015</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183992" w:rsidRPr="00455213" w:rsidRDefault="00183992" w:rsidP="00265170">
            <w:pPr>
              <w:spacing w:after="0" w:line="240" w:lineRule="auto"/>
              <w:jc w:val="center"/>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2016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83992" w:rsidRPr="00455213" w:rsidRDefault="00183992" w:rsidP="00265170">
            <w:pPr>
              <w:spacing w:after="0" w:line="240" w:lineRule="auto"/>
              <w:jc w:val="center"/>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2017</w:t>
            </w:r>
          </w:p>
        </w:tc>
        <w:tc>
          <w:tcPr>
            <w:tcW w:w="917" w:type="dxa"/>
            <w:tcBorders>
              <w:top w:val="nil"/>
              <w:left w:val="nil"/>
              <w:bottom w:val="single" w:sz="4" w:space="0" w:color="auto"/>
              <w:right w:val="single" w:sz="4" w:space="0" w:color="auto"/>
            </w:tcBorders>
            <w:shd w:val="clear" w:color="auto" w:fill="D9D9D9" w:themeFill="background1" w:themeFillShade="D9"/>
            <w:noWrap/>
            <w:vAlign w:val="bottom"/>
          </w:tcPr>
          <w:p w:rsidR="00183992" w:rsidRPr="00455213" w:rsidRDefault="00183992" w:rsidP="00265170">
            <w:pPr>
              <w:spacing w:after="0" w:line="240" w:lineRule="auto"/>
              <w:jc w:val="center"/>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2018</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183992" w:rsidRPr="00455213" w:rsidRDefault="00183992" w:rsidP="00265170">
            <w:pPr>
              <w:spacing w:after="0" w:line="240" w:lineRule="auto"/>
              <w:jc w:val="center"/>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2019</w:t>
            </w:r>
          </w:p>
        </w:tc>
        <w:tc>
          <w:tcPr>
            <w:tcW w:w="439" w:type="dxa"/>
            <w:tcBorders>
              <w:top w:val="nil"/>
              <w:left w:val="nil"/>
              <w:bottom w:val="single" w:sz="4" w:space="0" w:color="auto"/>
              <w:right w:val="single" w:sz="4" w:space="0" w:color="auto"/>
            </w:tcBorders>
            <w:shd w:val="clear" w:color="auto" w:fill="D9D9D9" w:themeFill="background1" w:themeFillShade="D9"/>
            <w:noWrap/>
            <w:vAlign w:val="bottom"/>
          </w:tcPr>
          <w:p w:rsidR="00183992" w:rsidRPr="00455213" w:rsidRDefault="00183992" w:rsidP="00265170">
            <w:pPr>
              <w:spacing w:after="0" w:line="240" w:lineRule="auto"/>
              <w:jc w:val="both"/>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2020</w:t>
            </w:r>
          </w:p>
        </w:tc>
        <w:tc>
          <w:tcPr>
            <w:tcW w:w="589" w:type="dxa"/>
            <w:tcBorders>
              <w:top w:val="nil"/>
              <w:left w:val="nil"/>
              <w:bottom w:val="single" w:sz="4" w:space="0" w:color="auto"/>
              <w:right w:val="single" w:sz="4" w:space="0" w:color="auto"/>
            </w:tcBorders>
            <w:shd w:val="clear" w:color="auto" w:fill="D9D9D9" w:themeFill="background1" w:themeFillShade="D9"/>
            <w:noWrap/>
            <w:vAlign w:val="bottom"/>
          </w:tcPr>
          <w:p w:rsidR="00183992" w:rsidRPr="00455213" w:rsidRDefault="00183992" w:rsidP="00265170">
            <w:pPr>
              <w:spacing w:after="0" w:line="240" w:lineRule="auto"/>
              <w:jc w:val="both"/>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2021</w:t>
            </w:r>
          </w:p>
        </w:tc>
        <w:tc>
          <w:tcPr>
            <w:tcW w:w="580" w:type="dxa"/>
            <w:tcBorders>
              <w:top w:val="nil"/>
              <w:left w:val="nil"/>
              <w:bottom w:val="single" w:sz="4" w:space="0" w:color="auto"/>
              <w:right w:val="single" w:sz="4" w:space="0" w:color="auto"/>
            </w:tcBorders>
            <w:shd w:val="clear" w:color="auto" w:fill="D9D9D9" w:themeFill="background1" w:themeFillShade="D9"/>
            <w:vAlign w:val="bottom"/>
          </w:tcPr>
          <w:p w:rsidR="00183992" w:rsidRPr="00455213" w:rsidRDefault="00183992" w:rsidP="00265170">
            <w:pPr>
              <w:spacing w:after="0" w:line="240" w:lineRule="auto"/>
              <w:jc w:val="both"/>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2022</w:t>
            </w:r>
          </w:p>
        </w:tc>
        <w:tc>
          <w:tcPr>
            <w:tcW w:w="580" w:type="dxa"/>
            <w:tcBorders>
              <w:top w:val="nil"/>
              <w:left w:val="nil"/>
              <w:bottom w:val="single" w:sz="4" w:space="0" w:color="auto"/>
              <w:right w:val="single" w:sz="4" w:space="0" w:color="auto"/>
            </w:tcBorders>
            <w:shd w:val="clear" w:color="auto" w:fill="D9D9D9" w:themeFill="background1" w:themeFillShade="D9"/>
            <w:vAlign w:val="bottom"/>
          </w:tcPr>
          <w:p w:rsidR="00183992" w:rsidRPr="00455213" w:rsidRDefault="00183992" w:rsidP="00265170">
            <w:pPr>
              <w:spacing w:after="0" w:line="240" w:lineRule="auto"/>
              <w:jc w:val="both"/>
              <w:rPr>
                <w:rFonts w:ascii="Times New Roman" w:eastAsia="Times New Roman" w:hAnsi="Times New Roman" w:cs="Times New Roman"/>
                <w:b/>
                <w:bCs/>
                <w:color w:val="000000"/>
              </w:rPr>
            </w:pPr>
            <w:r w:rsidRPr="00455213">
              <w:rPr>
                <w:rFonts w:ascii="Times New Roman" w:eastAsia="Times New Roman" w:hAnsi="Times New Roman" w:cs="Times New Roman"/>
                <w:b/>
                <w:bCs/>
                <w:color w:val="000000"/>
              </w:rPr>
              <w:t>2023</w:t>
            </w:r>
          </w:p>
        </w:tc>
        <w:tc>
          <w:tcPr>
            <w:tcW w:w="1006" w:type="dxa"/>
            <w:tcBorders>
              <w:top w:val="nil"/>
              <w:left w:val="nil"/>
              <w:bottom w:val="single" w:sz="4" w:space="0" w:color="auto"/>
              <w:right w:val="single" w:sz="4" w:space="0" w:color="auto"/>
            </w:tcBorders>
            <w:shd w:val="clear" w:color="auto" w:fill="D9D9D9" w:themeFill="background1" w:themeFillShade="D9"/>
            <w:vAlign w:val="bottom"/>
          </w:tcPr>
          <w:p w:rsidR="00183992" w:rsidRPr="001D24AD" w:rsidRDefault="00183992" w:rsidP="00265170">
            <w:pPr>
              <w:spacing w:after="0" w:line="240" w:lineRule="auto"/>
              <w:jc w:val="both"/>
              <w:rPr>
                <w:rFonts w:ascii="Times New Roman" w:eastAsia="Times New Roman" w:hAnsi="Times New Roman" w:cs="Times New Roman"/>
                <w:b/>
                <w:bCs/>
                <w:color w:val="000000"/>
              </w:rPr>
            </w:pPr>
            <w:r w:rsidRPr="001D24AD">
              <w:rPr>
                <w:rFonts w:ascii="Times New Roman" w:eastAsia="Times New Roman" w:hAnsi="Times New Roman" w:cs="Times New Roman"/>
                <w:b/>
                <w:bCs/>
                <w:color w:val="000000"/>
              </w:rPr>
              <w:t xml:space="preserve">Spolu </w:t>
            </w:r>
            <w:r w:rsidRPr="001D24AD">
              <w:rPr>
                <w:rFonts w:ascii="Times New Roman" w:eastAsia="Times New Roman" w:hAnsi="Times New Roman" w:cs="Times New Roman"/>
                <w:b/>
                <w:color w:val="000000"/>
              </w:rPr>
              <w:t>€</w:t>
            </w:r>
          </w:p>
        </w:tc>
      </w:tr>
      <w:tr w:rsidR="00183992" w:rsidRPr="00455213" w:rsidTr="006D0532">
        <w:trPr>
          <w:trHeight w:val="300"/>
        </w:trPr>
        <w:tc>
          <w:tcPr>
            <w:tcW w:w="1791" w:type="dxa"/>
            <w:tcBorders>
              <w:top w:val="single" w:sz="4" w:space="0" w:color="000000"/>
              <w:left w:val="single" w:sz="4" w:space="0" w:color="auto"/>
              <w:bottom w:val="single" w:sz="4" w:space="0" w:color="auto"/>
              <w:right w:val="single" w:sz="4" w:space="0" w:color="auto"/>
            </w:tcBorders>
            <w:shd w:val="clear" w:color="auto" w:fill="C6D9F1" w:themeFill="text2" w:themeFillTint="33"/>
            <w:noWrap/>
            <w:vAlign w:val="bottom"/>
          </w:tcPr>
          <w:p w:rsidR="00183992" w:rsidRPr="00183992" w:rsidRDefault="00183992" w:rsidP="00265170">
            <w:pPr>
              <w:spacing w:after="0" w:line="240" w:lineRule="auto"/>
              <w:jc w:val="both"/>
              <w:rPr>
                <w:rFonts w:ascii="Times New Roman" w:eastAsia="Times New Roman" w:hAnsi="Times New Roman" w:cs="Times New Roman"/>
                <w:b/>
                <w:color w:val="000000"/>
              </w:rPr>
            </w:pPr>
            <w:r w:rsidRPr="00183992">
              <w:rPr>
                <w:rFonts w:ascii="Times New Roman" w:eastAsia="Times New Roman" w:hAnsi="Times New Roman" w:cs="Times New Roman"/>
                <w:b/>
                <w:color w:val="000000"/>
              </w:rPr>
              <w:t>I.</w:t>
            </w:r>
          </w:p>
          <w:p w:rsidR="00183992" w:rsidRPr="00183992" w:rsidRDefault="00183992" w:rsidP="00265170">
            <w:pPr>
              <w:spacing w:after="0" w:line="240" w:lineRule="auto"/>
              <w:jc w:val="both"/>
              <w:rPr>
                <w:rFonts w:ascii="Times New Roman" w:eastAsia="Times New Roman" w:hAnsi="Times New Roman" w:cs="Times New Roman"/>
                <w:b/>
                <w:color w:val="000000"/>
              </w:rPr>
            </w:pPr>
            <w:r w:rsidRPr="00183992">
              <w:rPr>
                <w:rFonts w:ascii="Times New Roman" w:eastAsia="Times New Roman" w:hAnsi="Times New Roman" w:cs="Times New Roman"/>
                <w:b/>
                <w:color w:val="000000"/>
              </w:rPr>
              <w:t xml:space="preserve">Hospodárska oblasť </w:t>
            </w:r>
          </w:p>
        </w:tc>
        <w:tc>
          <w:tcPr>
            <w:tcW w:w="993" w:type="dxa"/>
            <w:tcBorders>
              <w:top w:val="nil"/>
              <w:left w:val="nil"/>
              <w:bottom w:val="single" w:sz="4" w:space="0" w:color="auto"/>
              <w:right w:val="single" w:sz="4" w:space="0" w:color="auto"/>
            </w:tcBorders>
            <w:noWrap/>
            <w:vAlign w:val="center"/>
          </w:tcPr>
          <w:p w:rsidR="00183992" w:rsidRPr="00455213" w:rsidRDefault="00183992"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134" w:type="dxa"/>
            <w:tcBorders>
              <w:top w:val="nil"/>
              <w:left w:val="nil"/>
              <w:bottom w:val="single" w:sz="4" w:space="0" w:color="auto"/>
              <w:right w:val="single" w:sz="4" w:space="0" w:color="auto"/>
            </w:tcBorders>
            <w:noWrap/>
            <w:vAlign w:val="center"/>
          </w:tcPr>
          <w:p w:rsidR="00183992" w:rsidRPr="00455213" w:rsidRDefault="00183992"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236 500</w:t>
            </w:r>
          </w:p>
        </w:tc>
        <w:tc>
          <w:tcPr>
            <w:tcW w:w="992" w:type="dxa"/>
            <w:tcBorders>
              <w:top w:val="nil"/>
              <w:left w:val="nil"/>
              <w:bottom w:val="single" w:sz="4" w:space="0" w:color="auto"/>
              <w:right w:val="single" w:sz="4" w:space="0" w:color="auto"/>
            </w:tcBorders>
            <w:noWrap/>
            <w:vAlign w:val="center"/>
          </w:tcPr>
          <w:p w:rsidR="00183992" w:rsidRPr="00455213" w:rsidRDefault="00183992"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19 000</w:t>
            </w:r>
          </w:p>
        </w:tc>
        <w:tc>
          <w:tcPr>
            <w:tcW w:w="917" w:type="dxa"/>
            <w:tcBorders>
              <w:top w:val="nil"/>
              <w:left w:val="nil"/>
              <w:bottom w:val="single" w:sz="4" w:space="0" w:color="auto"/>
              <w:right w:val="single" w:sz="4" w:space="0" w:color="auto"/>
            </w:tcBorders>
            <w:noWrap/>
            <w:vAlign w:val="center"/>
          </w:tcPr>
          <w:p w:rsidR="00183992" w:rsidRPr="00455213" w:rsidRDefault="00183992"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180 000</w:t>
            </w:r>
          </w:p>
        </w:tc>
        <w:tc>
          <w:tcPr>
            <w:tcW w:w="992"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39"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9"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06" w:type="dxa"/>
            <w:tcBorders>
              <w:top w:val="nil"/>
              <w:left w:val="nil"/>
              <w:bottom w:val="single" w:sz="4" w:space="0" w:color="auto"/>
              <w:right w:val="single" w:sz="4" w:space="0" w:color="auto"/>
            </w:tcBorders>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435 800</w:t>
            </w:r>
          </w:p>
        </w:tc>
      </w:tr>
      <w:tr w:rsidR="00183992" w:rsidRPr="00455213" w:rsidTr="006D0532">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83992" w:rsidRPr="00183992" w:rsidRDefault="00183992" w:rsidP="00265170">
            <w:pPr>
              <w:tabs>
                <w:tab w:val="left" w:pos="654"/>
              </w:tabs>
              <w:spacing w:after="0" w:line="240" w:lineRule="auto"/>
              <w:jc w:val="both"/>
              <w:rPr>
                <w:rFonts w:ascii="Times New Roman" w:eastAsia="Times New Roman" w:hAnsi="Times New Roman" w:cs="Times New Roman"/>
                <w:b/>
                <w:color w:val="000000"/>
              </w:rPr>
            </w:pPr>
            <w:r w:rsidRPr="00183992">
              <w:rPr>
                <w:rFonts w:ascii="Times New Roman" w:eastAsia="Times New Roman" w:hAnsi="Times New Roman" w:cs="Times New Roman"/>
                <w:b/>
                <w:color w:val="000000"/>
              </w:rPr>
              <w:t>II.</w:t>
            </w:r>
          </w:p>
          <w:p w:rsidR="00183992" w:rsidRPr="00183992" w:rsidRDefault="00183992" w:rsidP="00265170">
            <w:pPr>
              <w:tabs>
                <w:tab w:val="left" w:pos="654"/>
              </w:tabs>
              <w:spacing w:after="0" w:line="240" w:lineRule="auto"/>
              <w:jc w:val="both"/>
              <w:rPr>
                <w:rFonts w:ascii="Times New Roman" w:eastAsia="Times New Roman" w:hAnsi="Times New Roman" w:cs="Times New Roman"/>
                <w:b/>
                <w:color w:val="000000"/>
              </w:rPr>
            </w:pPr>
            <w:r w:rsidRPr="00183992">
              <w:rPr>
                <w:rFonts w:ascii="Times New Roman" w:eastAsia="Times New Roman" w:hAnsi="Times New Roman" w:cs="Times New Roman"/>
                <w:b/>
                <w:color w:val="000000"/>
              </w:rPr>
              <w:t xml:space="preserve">Sociálna oblasť </w:t>
            </w:r>
          </w:p>
        </w:tc>
        <w:tc>
          <w:tcPr>
            <w:tcW w:w="993" w:type="dxa"/>
            <w:tcBorders>
              <w:top w:val="nil"/>
              <w:left w:val="nil"/>
              <w:bottom w:val="single" w:sz="4" w:space="0" w:color="auto"/>
              <w:right w:val="single" w:sz="4" w:space="0" w:color="auto"/>
            </w:tcBorders>
            <w:noWrap/>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16 600</w:t>
            </w:r>
          </w:p>
        </w:tc>
        <w:tc>
          <w:tcPr>
            <w:tcW w:w="1134" w:type="dxa"/>
            <w:tcBorders>
              <w:top w:val="nil"/>
              <w:left w:val="nil"/>
              <w:bottom w:val="single" w:sz="4" w:space="0" w:color="auto"/>
              <w:right w:val="single" w:sz="4" w:space="0" w:color="auto"/>
            </w:tcBorders>
            <w:noWrap/>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446 300</w:t>
            </w:r>
          </w:p>
        </w:tc>
        <w:tc>
          <w:tcPr>
            <w:tcW w:w="992" w:type="dxa"/>
            <w:tcBorders>
              <w:top w:val="nil"/>
              <w:left w:val="nil"/>
              <w:bottom w:val="single" w:sz="4" w:space="0" w:color="auto"/>
              <w:right w:val="single" w:sz="4" w:space="0" w:color="auto"/>
            </w:tcBorders>
            <w:noWrap/>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10 900</w:t>
            </w:r>
          </w:p>
        </w:tc>
        <w:tc>
          <w:tcPr>
            <w:tcW w:w="917" w:type="dxa"/>
            <w:tcBorders>
              <w:top w:val="nil"/>
              <w:left w:val="nil"/>
              <w:bottom w:val="single" w:sz="4" w:space="0" w:color="auto"/>
              <w:right w:val="single" w:sz="4" w:space="0" w:color="auto"/>
            </w:tcBorders>
            <w:noWrap/>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noWrap/>
            <w:vAlign w:val="center"/>
          </w:tcPr>
          <w:p w:rsidR="00183992" w:rsidRPr="00455213" w:rsidRDefault="006D053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200 000</w:t>
            </w:r>
          </w:p>
        </w:tc>
        <w:tc>
          <w:tcPr>
            <w:tcW w:w="439"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9"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06" w:type="dxa"/>
            <w:tcBorders>
              <w:top w:val="nil"/>
              <w:left w:val="nil"/>
              <w:bottom w:val="single" w:sz="4" w:space="0" w:color="auto"/>
              <w:right w:val="single" w:sz="4" w:space="0" w:color="auto"/>
            </w:tcBorders>
            <w:vAlign w:val="center"/>
          </w:tcPr>
          <w:p w:rsidR="00183992" w:rsidRPr="00455213" w:rsidRDefault="006D0532"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025827">
              <w:rPr>
                <w:rFonts w:ascii="Times New Roman" w:eastAsia="Times New Roman" w:hAnsi="Times New Roman" w:cs="Times New Roman"/>
                <w:color w:val="000000"/>
              </w:rPr>
              <w:t>73 800</w:t>
            </w:r>
          </w:p>
        </w:tc>
      </w:tr>
      <w:tr w:rsidR="00183992" w:rsidRPr="00455213" w:rsidTr="006D0532">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rsidR="00183992" w:rsidRPr="00183992" w:rsidRDefault="00183992" w:rsidP="00265170">
            <w:pPr>
              <w:spacing w:after="0" w:line="240" w:lineRule="auto"/>
              <w:jc w:val="both"/>
              <w:rPr>
                <w:rFonts w:ascii="Times New Roman" w:eastAsia="Times New Roman" w:hAnsi="Times New Roman" w:cs="Times New Roman"/>
                <w:b/>
                <w:color w:val="000000"/>
              </w:rPr>
            </w:pPr>
            <w:r w:rsidRPr="00183992">
              <w:rPr>
                <w:rFonts w:ascii="Times New Roman" w:eastAsia="Times New Roman" w:hAnsi="Times New Roman" w:cs="Times New Roman"/>
                <w:b/>
                <w:color w:val="000000"/>
              </w:rPr>
              <w:t>III.</w:t>
            </w:r>
          </w:p>
          <w:p w:rsidR="00183992" w:rsidRPr="00183992" w:rsidRDefault="00183992" w:rsidP="00265170">
            <w:pPr>
              <w:spacing w:after="0" w:line="240" w:lineRule="auto"/>
              <w:jc w:val="both"/>
              <w:rPr>
                <w:rFonts w:ascii="Times New Roman" w:eastAsia="Times New Roman" w:hAnsi="Times New Roman" w:cs="Times New Roman"/>
                <w:b/>
                <w:color w:val="000000"/>
              </w:rPr>
            </w:pPr>
            <w:r w:rsidRPr="00183992">
              <w:rPr>
                <w:rFonts w:ascii="Times New Roman" w:eastAsia="Times New Roman" w:hAnsi="Times New Roman" w:cs="Times New Roman"/>
                <w:b/>
                <w:color w:val="000000"/>
              </w:rPr>
              <w:t xml:space="preserve">Environmentálna  oblasť </w:t>
            </w:r>
          </w:p>
        </w:tc>
        <w:tc>
          <w:tcPr>
            <w:tcW w:w="993" w:type="dxa"/>
            <w:tcBorders>
              <w:top w:val="nil"/>
              <w:left w:val="nil"/>
              <w:bottom w:val="single" w:sz="4" w:space="0" w:color="auto"/>
              <w:right w:val="single" w:sz="4" w:space="0" w:color="auto"/>
            </w:tcBorders>
            <w:noWrap/>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4" w:type="dxa"/>
            <w:tcBorders>
              <w:top w:val="nil"/>
              <w:left w:val="nil"/>
              <w:bottom w:val="single" w:sz="4" w:space="0" w:color="auto"/>
              <w:right w:val="single" w:sz="4" w:space="0" w:color="auto"/>
            </w:tcBorders>
            <w:noWrap/>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38 800</w:t>
            </w:r>
          </w:p>
        </w:tc>
        <w:tc>
          <w:tcPr>
            <w:tcW w:w="992" w:type="dxa"/>
            <w:tcBorders>
              <w:top w:val="nil"/>
              <w:left w:val="nil"/>
              <w:bottom w:val="single" w:sz="4" w:space="0" w:color="auto"/>
              <w:right w:val="single" w:sz="4" w:space="0" w:color="auto"/>
            </w:tcBorders>
            <w:noWrap/>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17"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2"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439"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9" w:type="dxa"/>
            <w:tcBorders>
              <w:top w:val="nil"/>
              <w:left w:val="nil"/>
              <w:bottom w:val="single" w:sz="4" w:space="0" w:color="auto"/>
              <w:right w:val="single" w:sz="4" w:space="0" w:color="auto"/>
            </w:tcBorders>
            <w:noWrap/>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580" w:type="dxa"/>
            <w:tcBorders>
              <w:top w:val="nil"/>
              <w:left w:val="nil"/>
              <w:bottom w:val="single" w:sz="4" w:space="0" w:color="auto"/>
              <w:right w:val="single" w:sz="4" w:space="0" w:color="auto"/>
            </w:tcBorders>
            <w:vAlign w:val="center"/>
          </w:tcPr>
          <w:p w:rsidR="00183992" w:rsidRPr="00455213" w:rsidRDefault="00183992" w:rsidP="0018399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006" w:type="dxa"/>
            <w:tcBorders>
              <w:top w:val="nil"/>
              <w:left w:val="nil"/>
              <w:bottom w:val="single" w:sz="4" w:space="0" w:color="auto"/>
              <w:right w:val="single" w:sz="4" w:space="0" w:color="auto"/>
            </w:tcBorders>
            <w:vAlign w:val="center"/>
          </w:tcPr>
          <w:p w:rsidR="00183992" w:rsidRPr="00455213" w:rsidRDefault="00025827" w:rsidP="0002582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38 800</w:t>
            </w:r>
          </w:p>
        </w:tc>
      </w:tr>
    </w:tbl>
    <w:p w:rsidR="00F75AE4" w:rsidRPr="00CD0927" w:rsidRDefault="00F75AE4" w:rsidP="00F75AE4">
      <w:pPr>
        <w:spacing w:after="0" w:line="240" w:lineRule="auto"/>
        <w:ind w:hanging="142"/>
        <w:jc w:val="both"/>
        <w:rPr>
          <w:rFonts w:ascii="Times New Roman" w:hAnsi="Times New Roman" w:cs="Times New Roman"/>
        </w:rPr>
      </w:pPr>
      <w:r w:rsidRPr="00CD0927">
        <w:rPr>
          <w:rFonts w:ascii="Times New Roman" w:hAnsi="Times New Roman" w:cs="Times New Roman"/>
        </w:rPr>
        <w:t xml:space="preserve">  Zdroj: vlastné spracovanie </w:t>
      </w:r>
    </w:p>
    <w:p w:rsidR="00F75AE4" w:rsidRPr="00CD0927" w:rsidRDefault="002D1CBE" w:rsidP="00B86048">
      <w:pPr>
        <w:rPr>
          <w:rFonts w:ascii="Times New Roman" w:hAnsi="Times New Roman" w:cs="Times New Roman"/>
          <w:b/>
          <w:sz w:val="28"/>
          <w:szCs w:val="28"/>
        </w:rPr>
      </w:pPr>
      <w:r>
        <w:rPr>
          <w:rFonts w:ascii="Times New Roman" w:hAnsi="Times New Roman" w:cs="Times New Roman"/>
          <w:b/>
          <w:sz w:val="28"/>
          <w:szCs w:val="28"/>
        </w:rPr>
        <w:t xml:space="preserve"> </w:t>
      </w:r>
    </w:p>
    <w:p w:rsidR="00DC5BFF" w:rsidRPr="00423B69" w:rsidRDefault="00DC5BFF" w:rsidP="00DC5BFF">
      <w:pPr>
        <w:rPr>
          <w:rFonts w:ascii="Times New Roman" w:hAnsi="Times New Roman" w:cs="Times New Roman"/>
          <w:b/>
          <w:sz w:val="24"/>
          <w:szCs w:val="24"/>
        </w:rPr>
      </w:pPr>
      <w:r w:rsidRPr="001F6F86">
        <w:rPr>
          <w:rFonts w:ascii="Times New Roman" w:hAnsi="Times New Roman" w:cs="Times New Roman"/>
          <w:b/>
          <w:sz w:val="24"/>
          <w:szCs w:val="24"/>
        </w:rPr>
        <w:t xml:space="preserve">Formulár č. F 6 </w:t>
      </w:r>
      <w:r w:rsidRPr="001F6F86">
        <w:rPr>
          <w:rFonts w:ascii="Times New Roman" w:eastAsia="Times New Roman" w:hAnsi="Times New Roman" w:cs="Times New Roman"/>
          <w:color w:val="000000"/>
          <w:sz w:val="24"/>
          <w:szCs w:val="24"/>
        </w:rPr>
        <w:t xml:space="preserve">- </w:t>
      </w:r>
      <w:r w:rsidRPr="001F6F86">
        <w:rPr>
          <w:rFonts w:ascii="Times New Roman" w:hAnsi="Times New Roman" w:cs="Times New Roman"/>
          <w:b/>
          <w:sz w:val="24"/>
          <w:szCs w:val="24"/>
        </w:rPr>
        <w:t xml:space="preserve">Finančný rámec pre realizáciu PHSR pre potreby súhrnného prehľadu plánovaných projektov a aktivít </w:t>
      </w:r>
      <w:r w:rsidRPr="001F6F86">
        <w:rPr>
          <w:rFonts w:ascii="Times New Roman" w:hAnsi="Times New Roman" w:cs="Times New Roman"/>
          <w:i/>
          <w:sz w:val="24"/>
          <w:szCs w:val="24"/>
        </w:rPr>
        <w:t>(Príloha</w:t>
      </w:r>
      <w:r w:rsidR="00E71A87">
        <w:rPr>
          <w:rFonts w:ascii="Times New Roman" w:hAnsi="Times New Roman" w:cs="Times New Roman"/>
          <w:i/>
          <w:sz w:val="24"/>
          <w:szCs w:val="24"/>
        </w:rPr>
        <w:t xml:space="preserve"> č. 6</w:t>
      </w:r>
      <w:r w:rsidRPr="001F6F86">
        <w:rPr>
          <w:rFonts w:ascii="Times New Roman" w:hAnsi="Times New Roman" w:cs="Times New Roman"/>
          <w:i/>
          <w:sz w:val="24"/>
          <w:szCs w:val="24"/>
        </w:rPr>
        <w:t>)</w:t>
      </w:r>
    </w:p>
    <w:p w:rsidR="000C32D4" w:rsidRDefault="000C32D4"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DC5BFF" w:rsidRDefault="00DC5BFF" w:rsidP="00F75AE4">
      <w:pPr>
        <w:spacing w:after="0" w:line="240" w:lineRule="auto"/>
        <w:jc w:val="both"/>
        <w:rPr>
          <w:rFonts w:ascii="Times New Roman" w:hAnsi="Times New Roman" w:cs="Times New Roman"/>
          <w:b/>
          <w:i/>
          <w:color w:val="0070C0"/>
          <w:sz w:val="32"/>
          <w:szCs w:val="32"/>
        </w:rPr>
      </w:pPr>
    </w:p>
    <w:p w:rsidR="009E7F41" w:rsidRDefault="009E7F41" w:rsidP="00F75AE4">
      <w:pPr>
        <w:spacing w:after="0" w:line="240" w:lineRule="auto"/>
        <w:jc w:val="both"/>
        <w:rPr>
          <w:rFonts w:ascii="Times New Roman" w:hAnsi="Times New Roman" w:cs="Times New Roman"/>
          <w:b/>
          <w:i/>
          <w:color w:val="0070C0"/>
          <w:sz w:val="32"/>
          <w:szCs w:val="32"/>
        </w:rPr>
      </w:pPr>
    </w:p>
    <w:p w:rsidR="003612CF" w:rsidRDefault="003612CF" w:rsidP="00F75AE4">
      <w:pPr>
        <w:spacing w:after="0" w:line="240" w:lineRule="auto"/>
        <w:jc w:val="both"/>
        <w:rPr>
          <w:rFonts w:ascii="Times New Roman" w:hAnsi="Times New Roman" w:cs="Times New Roman"/>
          <w:b/>
          <w:i/>
          <w:color w:val="0070C0"/>
          <w:sz w:val="32"/>
          <w:szCs w:val="32"/>
        </w:rPr>
      </w:pPr>
    </w:p>
    <w:p w:rsidR="003612CF" w:rsidRDefault="003612CF" w:rsidP="00F75AE4">
      <w:pPr>
        <w:spacing w:after="0" w:line="240" w:lineRule="auto"/>
        <w:jc w:val="both"/>
        <w:rPr>
          <w:rFonts w:ascii="Times New Roman" w:hAnsi="Times New Roman" w:cs="Times New Roman"/>
          <w:b/>
          <w:i/>
          <w:color w:val="0070C0"/>
          <w:sz w:val="32"/>
          <w:szCs w:val="32"/>
        </w:rPr>
      </w:pPr>
    </w:p>
    <w:p w:rsidR="00B14D15" w:rsidRDefault="00B14D15" w:rsidP="00F75AE4">
      <w:pPr>
        <w:spacing w:after="0" w:line="240" w:lineRule="auto"/>
        <w:jc w:val="both"/>
        <w:rPr>
          <w:rFonts w:ascii="Times New Roman" w:hAnsi="Times New Roman" w:cs="Times New Roman"/>
          <w:b/>
          <w:i/>
          <w:color w:val="0070C0"/>
          <w:sz w:val="32"/>
          <w:szCs w:val="32"/>
        </w:rPr>
      </w:pPr>
    </w:p>
    <w:p w:rsidR="00B14D15" w:rsidRDefault="00B14D15" w:rsidP="00F75AE4">
      <w:pPr>
        <w:spacing w:after="0" w:line="240" w:lineRule="auto"/>
        <w:jc w:val="both"/>
        <w:rPr>
          <w:rFonts w:ascii="Times New Roman" w:hAnsi="Times New Roman" w:cs="Times New Roman"/>
          <w:b/>
          <w:i/>
          <w:color w:val="0070C0"/>
          <w:sz w:val="32"/>
          <w:szCs w:val="32"/>
        </w:rPr>
      </w:pPr>
    </w:p>
    <w:p w:rsidR="003612CF" w:rsidRDefault="003612CF" w:rsidP="00F75AE4">
      <w:pPr>
        <w:spacing w:after="0" w:line="240" w:lineRule="auto"/>
        <w:jc w:val="both"/>
        <w:rPr>
          <w:rFonts w:ascii="Times New Roman" w:hAnsi="Times New Roman" w:cs="Times New Roman"/>
          <w:b/>
          <w:i/>
          <w:color w:val="0070C0"/>
          <w:sz w:val="32"/>
          <w:szCs w:val="32"/>
        </w:rPr>
      </w:pPr>
    </w:p>
    <w:p w:rsidR="00F75AE4" w:rsidRPr="006128C9" w:rsidRDefault="005B02F8" w:rsidP="00F75AE4">
      <w:pPr>
        <w:spacing w:after="0" w:line="240" w:lineRule="auto"/>
        <w:jc w:val="both"/>
        <w:rPr>
          <w:rFonts w:ascii="Times New Roman" w:hAnsi="Times New Roman" w:cs="Times New Roman"/>
          <w:b/>
          <w:i/>
          <w:color w:val="0070C0"/>
          <w:sz w:val="32"/>
          <w:szCs w:val="32"/>
        </w:rPr>
      </w:pPr>
      <w:r>
        <w:rPr>
          <w:rFonts w:ascii="Times New Roman" w:hAnsi="Times New Roman" w:cs="Times New Roman"/>
          <w:b/>
          <w:i/>
          <w:color w:val="0070C0"/>
          <w:sz w:val="32"/>
          <w:szCs w:val="32"/>
        </w:rPr>
        <w:lastRenderedPageBreak/>
        <w:t>Z</w:t>
      </w:r>
      <w:r w:rsidR="00F75AE4" w:rsidRPr="006128C9">
        <w:rPr>
          <w:rFonts w:ascii="Times New Roman" w:hAnsi="Times New Roman" w:cs="Times New Roman"/>
          <w:b/>
          <w:i/>
          <w:color w:val="0070C0"/>
          <w:sz w:val="32"/>
          <w:szCs w:val="32"/>
        </w:rPr>
        <w:t>áver</w:t>
      </w:r>
    </w:p>
    <w:p w:rsidR="00F75AE4" w:rsidRPr="00CD0927" w:rsidRDefault="00F75AE4" w:rsidP="00F75AE4">
      <w:pPr>
        <w:spacing w:after="0" w:line="240" w:lineRule="auto"/>
        <w:jc w:val="both"/>
        <w:rPr>
          <w:rFonts w:ascii="Times New Roman" w:hAnsi="Times New Roman" w:cs="Times New Roman"/>
          <w:b/>
        </w:rPr>
      </w:pPr>
    </w:p>
    <w:p w:rsidR="00EA1410" w:rsidRDefault="00EA1410" w:rsidP="00EA1410">
      <w:pPr>
        <w:spacing w:after="0" w:line="240" w:lineRule="auto"/>
        <w:jc w:val="both"/>
        <w:rPr>
          <w:rFonts w:ascii="Times New Roman" w:hAnsi="Times New Roman" w:cs="Times New Roman"/>
          <w:b/>
          <w:sz w:val="24"/>
          <w:szCs w:val="24"/>
        </w:rPr>
      </w:pPr>
      <w:r w:rsidRPr="004B403C">
        <w:rPr>
          <w:rFonts w:ascii="Times New Roman" w:hAnsi="Times New Roman" w:cs="Times New Roman"/>
          <w:b/>
          <w:sz w:val="24"/>
          <w:szCs w:val="24"/>
        </w:rPr>
        <w:t xml:space="preserve">Formulár č. Z 1 </w:t>
      </w:r>
      <w:r w:rsidRPr="004B403C">
        <w:rPr>
          <w:rFonts w:ascii="Times New Roman" w:hAnsi="Times New Roman" w:cs="Times New Roman"/>
          <w:b/>
          <w:sz w:val="24"/>
          <w:szCs w:val="24"/>
        </w:rPr>
        <w:softHyphen/>
        <w:t xml:space="preserve">- </w:t>
      </w:r>
      <w:r w:rsidRPr="004B403C">
        <w:rPr>
          <w:rFonts w:ascii="Times New Roman" w:hAnsi="Times New Roman" w:cs="Times New Roman"/>
          <w:b/>
          <w:color w:val="000000"/>
          <w:sz w:val="24"/>
          <w:szCs w:val="24"/>
        </w:rPr>
        <w:t>Schválenie PHSR</w:t>
      </w:r>
      <w:r w:rsidRPr="004B403C">
        <w:rPr>
          <w:rFonts w:ascii="Times New Roman" w:hAnsi="Times New Roman" w:cs="Times New Roman"/>
          <w:b/>
          <w:sz w:val="24"/>
          <w:szCs w:val="24"/>
        </w:rPr>
        <w:t xml:space="preserve"> </w:t>
      </w:r>
    </w:p>
    <w:p w:rsidR="00F628E0" w:rsidRPr="004B403C" w:rsidRDefault="00F628E0" w:rsidP="00EA1410">
      <w:pPr>
        <w:spacing w:after="0" w:line="240" w:lineRule="auto"/>
        <w:jc w:val="both"/>
        <w:rPr>
          <w:rFonts w:ascii="Times New Roman" w:eastAsia="Times New Roman" w:hAnsi="Times New Roman" w:cs="Times New Roman"/>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230"/>
      </w:tblGrid>
      <w:tr w:rsidR="00EA1410" w:rsidRPr="00EA1410" w:rsidTr="00265170">
        <w:trPr>
          <w:trHeight w:val="450"/>
        </w:trPr>
        <w:tc>
          <w:tcPr>
            <w:tcW w:w="9215" w:type="dxa"/>
            <w:gridSpan w:val="2"/>
          </w:tcPr>
          <w:p w:rsidR="00EA1410" w:rsidRPr="00EA1410" w:rsidRDefault="00EA1410" w:rsidP="00265170">
            <w:pPr>
              <w:pStyle w:val="Default"/>
              <w:spacing w:line="276" w:lineRule="auto"/>
              <w:jc w:val="center"/>
              <w:rPr>
                <w:rFonts w:ascii="Times New Roman" w:hAnsi="Times New Roman" w:cs="Times New Roman"/>
              </w:rPr>
            </w:pPr>
            <w:r w:rsidRPr="00EA1410">
              <w:rPr>
                <w:rFonts w:ascii="Times New Roman" w:hAnsi="Times New Roman" w:cs="Times New Roman"/>
                <w:b/>
                <w:bCs/>
              </w:rPr>
              <w:t>Schválenie PHSR</w:t>
            </w:r>
          </w:p>
        </w:tc>
      </w:tr>
      <w:tr w:rsidR="00EA1410" w:rsidRPr="00EA1410" w:rsidTr="00265170">
        <w:trPr>
          <w:trHeight w:val="574"/>
        </w:trPr>
        <w:tc>
          <w:tcPr>
            <w:tcW w:w="1985" w:type="dxa"/>
          </w:tcPr>
          <w:p w:rsidR="00EA1410" w:rsidRPr="00EA1410" w:rsidRDefault="00EA1410" w:rsidP="00265170">
            <w:pPr>
              <w:pStyle w:val="Default"/>
              <w:spacing w:line="276" w:lineRule="auto"/>
              <w:rPr>
                <w:rFonts w:ascii="Times New Roman" w:hAnsi="Times New Roman" w:cs="Times New Roman"/>
              </w:rPr>
            </w:pPr>
            <w:r w:rsidRPr="00EA1410">
              <w:rPr>
                <w:rFonts w:ascii="Times New Roman" w:hAnsi="Times New Roman" w:cs="Times New Roman"/>
                <w:b/>
                <w:bCs/>
              </w:rPr>
              <w:t>Názov dokumentu</w:t>
            </w:r>
          </w:p>
        </w:tc>
        <w:tc>
          <w:tcPr>
            <w:tcW w:w="7230" w:type="dxa"/>
          </w:tcPr>
          <w:p w:rsidR="00EA1410" w:rsidRPr="00EA1410" w:rsidRDefault="00EA1410" w:rsidP="00EA1410">
            <w:pPr>
              <w:rPr>
                <w:rFonts w:ascii="Times New Roman" w:hAnsi="Times New Roman" w:cs="Times New Roman"/>
                <w:sz w:val="24"/>
                <w:szCs w:val="24"/>
              </w:rPr>
            </w:pPr>
            <w:r w:rsidRPr="00EA1410">
              <w:rPr>
                <w:rFonts w:ascii="Times New Roman" w:hAnsi="Times New Roman" w:cs="Times New Roman"/>
                <w:sz w:val="24"/>
                <w:szCs w:val="24"/>
              </w:rPr>
              <w:t>Program hospodárskeho a sociálneho rozvoja obce Zamarovce na roky 2014 - 2020</w:t>
            </w:r>
          </w:p>
        </w:tc>
      </w:tr>
      <w:tr w:rsidR="00EA1410" w:rsidRPr="00EA1410" w:rsidTr="00265170">
        <w:trPr>
          <w:trHeight w:val="574"/>
        </w:trPr>
        <w:tc>
          <w:tcPr>
            <w:tcW w:w="1985" w:type="dxa"/>
          </w:tcPr>
          <w:p w:rsidR="00EA1410" w:rsidRPr="00EA1410" w:rsidRDefault="00EA1410" w:rsidP="00265170">
            <w:pPr>
              <w:pStyle w:val="Default"/>
              <w:spacing w:line="276" w:lineRule="auto"/>
              <w:rPr>
                <w:rFonts w:ascii="Times New Roman" w:hAnsi="Times New Roman" w:cs="Times New Roman"/>
                <w:b/>
                <w:bCs/>
              </w:rPr>
            </w:pPr>
            <w:r w:rsidRPr="00EA1410">
              <w:rPr>
                <w:rFonts w:ascii="Times New Roman" w:hAnsi="Times New Roman" w:cs="Times New Roman"/>
                <w:b/>
                <w:bCs/>
              </w:rPr>
              <w:t>Štruktúra dokumentu</w:t>
            </w:r>
          </w:p>
        </w:tc>
        <w:tc>
          <w:tcPr>
            <w:tcW w:w="7230" w:type="dxa"/>
          </w:tcPr>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Časť A – Analytická časť</w:t>
            </w:r>
          </w:p>
          <w:p w:rsidR="00EA1410" w:rsidRPr="00EA1410" w:rsidRDefault="00EA1410" w:rsidP="00265170">
            <w:pPr>
              <w:spacing w:after="0"/>
              <w:rPr>
                <w:rFonts w:ascii="Times New Roman" w:hAnsi="Times New Roman" w:cs="Times New Roman"/>
                <w:sz w:val="24"/>
                <w:szCs w:val="24"/>
              </w:rPr>
            </w:pPr>
            <w:r w:rsidRPr="00EA1410">
              <w:rPr>
                <w:rFonts w:ascii="Times New Roman" w:hAnsi="Times New Roman" w:cs="Times New Roman"/>
                <w:sz w:val="24"/>
                <w:szCs w:val="24"/>
              </w:rPr>
              <w:t xml:space="preserve">Analytická časť obsahuje komplexné hodnotenie a analýzu východiskovej situácie obce s väzbami na širšie územie. </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Časť B – Strategická časť</w:t>
            </w:r>
          </w:p>
          <w:p w:rsidR="00EA1410" w:rsidRPr="00EA1410" w:rsidRDefault="00EA1410" w:rsidP="00265170">
            <w:pPr>
              <w:spacing w:after="0"/>
              <w:rPr>
                <w:rFonts w:ascii="Times New Roman" w:hAnsi="Times New Roman" w:cs="Times New Roman"/>
                <w:sz w:val="24"/>
                <w:szCs w:val="24"/>
              </w:rPr>
            </w:pPr>
            <w:r w:rsidRPr="00EA1410">
              <w:rPr>
                <w:rFonts w:ascii="Times New Roman" w:hAnsi="Times New Roman" w:cs="Times New Roman"/>
                <w:sz w:val="24"/>
                <w:szCs w:val="24"/>
              </w:rPr>
              <w:t>Táto časť obsahuje stratégiu rozvoja územia pri zohľadnení jeho vnútorných špecifík a určuje hlavné ciele a priority rozvoja obce.</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Časť C – Programová časť</w:t>
            </w:r>
          </w:p>
          <w:p w:rsidR="00EA1410" w:rsidRPr="00EA1410" w:rsidRDefault="00EA1410" w:rsidP="00265170">
            <w:pPr>
              <w:spacing w:after="0"/>
              <w:rPr>
                <w:rFonts w:ascii="Times New Roman" w:hAnsi="Times New Roman" w:cs="Times New Roman"/>
                <w:sz w:val="24"/>
                <w:szCs w:val="24"/>
              </w:rPr>
            </w:pPr>
            <w:r w:rsidRPr="00EA1410">
              <w:rPr>
                <w:rFonts w:ascii="Times New Roman" w:hAnsi="Times New Roman" w:cs="Times New Roman"/>
                <w:sz w:val="24"/>
                <w:szCs w:val="24"/>
              </w:rPr>
              <w:t>Obsahuje najmä zoznam opatrení a aktivít na zabezpečenie realizácie PHSR.</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Časť D – Realizačná časť</w:t>
            </w:r>
          </w:p>
          <w:p w:rsidR="00EA1410" w:rsidRPr="00EA1410" w:rsidRDefault="00EA1410" w:rsidP="00265170">
            <w:pPr>
              <w:spacing w:after="0"/>
              <w:rPr>
                <w:rFonts w:ascii="Times New Roman" w:hAnsi="Times New Roman" w:cs="Times New Roman"/>
                <w:sz w:val="24"/>
                <w:szCs w:val="24"/>
              </w:rPr>
            </w:pPr>
            <w:r w:rsidRPr="00EA1410">
              <w:rPr>
                <w:rFonts w:ascii="Times New Roman" w:hAnsi="Times New Roman" w:cs="Times New Roman"/>
                <w:sz w:val="24"/>
                <w:szCs w:val="24"/>
              </w:rPr>
              <w:t>Zameriava sa na popis postupov inštitucionálneho a organizačného zabezpečenia realizácie PHSR obce, systém monitorovania a hodnotenia plnenia PHSR s ustanovením merateľných ukazovateľov, tiež vecný a časový harmonogram realizácie PHSR formou akčných plánov</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Časť F – Finančná časť</w:t>
            </w:r>
          </w:p>
          <w:p w:rsidR="00EA1410" w:rsidRPr="00EA1410" w:rsidRDefault="003612CF" w:rsidP="00265170">
            <w:pPr>
              <w:spacing w:after="0"/>
              <w:rPr>
                <w:rFonts w:ascii="Times New Roman" w:hAnsi="Times New Roman" w:cs="Times New Roman"/>
                <w:sz w:val="24"/>
                <w:szCs w:val="24"/>
              </w:rPr>
            </w:pPr>
            <w:r>
              <w:rPr>
                <w:rFonts w:ascii="Times New Roman" w:hAnsi="Times New Roman" w:cs="Times New Roman"/>
                <w:sz w:val="24"/>
                <w:szCs w:val="24"/>
              </w:rPr>
              <w:t>Obsahuje f</w:t>
            </w:r>
            <w:r w:rsidR="00EA1410" w:rsidRPr="00EA1410">
              <w:rPr>
                <w:rFonts w:ascii="Times New Roman" w:hAnsi="Times New Roman" w:cs="Times New Roman"/>
                <w:sz w:val="24"/>
                <w:szCs w:val="24"/>
              </w:rPr>
              <w:t>inančné zabezpečenie jednotlivých opatrení a aktivít, inštitucionálnu a organizačnú stránku realizácie PHSR obce.</w:t>
            </w:r>
          </w:p>
        </w:tc>
      </w:tr>
      <w:tr w:rsidR="00EA1410" w:rsidRPr="00EA1410" w:rsidTr="00265170">
        <w:trPr>
          <w:trHeight w:val="560"/>
        </w:trPr>
        <w:tc>
          <w:tcPr>
            <w:tcW w:w="1985" w:type="dxa"/>
          </w:tcPr>
          <w:p w:rsidR="00EA1410" w:rsidRPr="00EA1410" w:rsidRDefault="00EA1410" w:rsidP="00265170">
            <w:pPr>
              <w:pStyle w:val="Default"/>
              <w:spacing w:line="276" w:lineRule="auto"/>
              <w:rPr>
                <w:rFonts w:ascii="Times New Roman" w:hAnsi="Times New Roman" w:cs="Times New Roman"/>
              </w:rPr>
            </w:pPr>
            <w:r w:rsidRPr="00EA1410">
              <w:rPr>
                <w:rFonts w:ascii="Times New Roman" w:hAnsi="Times New Roman" w:cs="Times New Roman"/>
                <w:b/>
                <w:bCs/>
              </w:rPr>
              <w:t>Spracovanie</w:t>
            </w:r>
          </w:p>
          <w:p w:rsidR="00EA1410" w:rsidRPr="00EA1410" w:rsidRDefault="00EA1410" w:rsidP="00265170">
            <w:pPr>
              <w:rPr>
                <w:rFonts w:ascii="Times New Roman" w:hAnsi="Times New Roman" w:cs="Times New Roman"/>
                <w:sz w:val="24"/>
                <w:szCs w:val="24"/>
              </w:rPr>
            </w:pPr>
          </w:p>
        </w:tc>
        <w:tc>
          <w:tcPr>
            <w:tcW w:w="7230" w:type="dxa"/>
          </w:tcPr>
          <w:p w:rsidR="00EA1410" w:rsidRPr="00EA1410" w:rsidRDefault="00EA1410" w:rsidP="00265170">
            <w:pPr>
              <w:pStyle w:val="Default"/>
              <w:spacing w:line="276" w:lineRule="auto"/>
              <w:jc w:val="both"/>
              <w:rPr>
                <w:rFonts w:ascii="Times New Roman" w:hAnsi="Times New Roman" w:cs="Times New Roman"/>
              </w:rPr>
            </w:pPr>
            <w:r w:rsidRPr="00EA1410">
              <w:rPr>
                <w:rFonts w:ascii="Times New Roman" w:hAnsi="Times New Roman" w:cs="Times New Roman"/>
              </w:rPr>
              <w:t xml:space="preserve">Program hospodárskeho a sociálneho rozvoja obce Zamarovce na roky 2014-2020 (ďalej len „PHSR 2014-2020“) bol spracovaný v súlade s Metodikou na vypracovanie programu hospodárskeho a sociálneho rozvoja obce/obcí/VÚC, ktorá bola vydaná Ministerstvom dopravy, výstavby a regionálneho rozvoja SR dňa 18/8/2014 a to v </w:t>
            </w:r>
            <w:r w:rsidRPr="00EA1410">
              <w:rPr>
                <w:rFonts w:ascii="Times New Roman" w:hAnsi="Times New Roman" w:cs="Times New Roman"/>
                <w:color w:val="auto"/>
              </w:rPr>
              <w:t xml:space="preserve">nadväznosti na novelu Zákona o podpore regionálneho rozvoja schválenej vládou SR 1. januára 2015. </w:t>
            </w:r>
          </w:p>
          <w:p w:rsidR="00EA1410" w:rsidRPr="00EA1410" w:rsidRDefault="00EA1410" w:rsidP="00265170">
            <w:pPr>
              <w:spacing w:after="0"/>
              <w:jc w:val="both"/>
              <w:rPr>
                <w:rFonts w:ascii="Times New Roman" w:hAnsi="Times New Roman" w:cs="Times New Roman"/>
                <w:sz w:val="24"/>
                <w:szCs w:val="24"/>
              </w:rPr>
            </w:pPr>
            <w:r w:rsidRPr="00EA1410">
              <w:rPr>
                <w:rFonts w:ascii="Times New Roman" w:hAnsi="Times New Roman" w:cs="Times New Roman"/>
                <w:sz w:val="24"/>
                <w:szCs w:val="24"/>
              </w:rPr>
              <w:t xml:space="preserve">- externí odborníci – spracovanie na kľúč, dodávateľ MAS </w:t>
            </w:r>
            <w:proofErr w:type="spellStart"/>
            <w:r w:rsidRPr="00EA1410">
              <w:rPr>
                <w:rFonts w:ascii="Times New Roman" w:hAnsi="Times New Roman" w:cs="Times New Roman"/>
                <w:sz w:val="24"/>
                <w:szCs w:val="24"/>
              </w:rPr>
              <w:t>Vršatec</w:t>
            </w:r>
            <w:proofErr w:type="spellEnd"/>
          </w:p>
          <w:p w:rsidR="00EA1410" w:rsidRPr="00EA1410" w:rsidRDefault="00EA1410" w:rsidP="00265170">
            <w:pPr>
              <w:spacing w:after="0"/>
              <w:jc w:val="both"/>
              <w:rPr>
                <w:rFonts w:ascii="Times New Roman" w:hAnsi="Times New Roman" w:cs="Times New Roman"/>
                <w:sz w:val="24"/>
                <w:szCs w:val="24"/>
              </w:rPr>
            </w:pPr>
            <w:r w:rsidRPr="00EA1410">
              <w:rPr>
                <w:rFonts w:ascii="Times New Roman" w:hAnsi="Times New Roman" w:cs="Times New Roman"/>
                <w:sz w:val="24"/>
                <w:szCs w:val="24"/>
              </w:rPr>
              <w:t>- s poslancami, starostom a pracovníkmi samosprávy</w:t>
            </w:r>
          </w:p>
          <w:p w:rsidR="00EA1410" w:rsidRPr="00EA1410" w:rsidRDefault="00EA1410" w:rsidP="00265170">
            <w:pPr>
              <w:spacing w:after="0"/>
              <w:jc w:val="both"/>
              <w:rPr>
                <w:rFonts w:ascii="Times New Roman" w:hAnsi="Times New Roman" w:cs="Times New Roman"/>
                <w:sz w:val="24"/>
                <w:szCs w:val="24"/>
              </w:rPr>
            </w:pPr>
          </w:p>
          <w:p w:rsidR="00EA1410" w:rsidRPr="00EA1410" w:rsidRDefault="00EA1410" w:rsidP="00265170">
            <w:pPr>
              <w:spacing w:after="0"/>
              <w:jc w:val="both"/>
              <w:rPr>
                <w:rFonts w:ascii="Times New Roman" w:hAnsi="Times New Roman" w:cs="Times New Roman"/>
                <w:sz w:val="24"/>
                <w:szCs w:val="24"/>
              </w:rPr>
            </w:pPr>
            <w:r w:rsidRPr="00EA1410">
              <w:rPr>
                <w:rFonts w:ascii="Times New Roman" w:hAnsi="Times New Roman" w:cs="Times New Roman"/>
                <w:sz w:val="24"/>
                <w:szCs w:val="24"/>
              </w:rPr>
              <w:t xml:space="preserve">Spracovanie dokumentu prebiehalo v termíne od mája 2014 – do júna 2015. </w:t>
            </w:r>
          </w:p>
          <w:p w:rsidR="00EA1410" w:rsidRPr="00EA1410" w:rsidRDefault="00EA1410" w:rsidP="00265170">
            <w:pPr>
              <w:spacing w:after="0"/>
              <w:jc w:val="both"/>
              <w:rPr>
                <w:rFonts w:ascii="Times New Roman" w:hAnsi="Times New Roman" w:cs="Times New Roman"/>
                <w:sz w:val="24"/>
                <w:szCs w:val="24"/>
              </w:rPr>
            </w:pPr>
          </w:p>
          <w:p w:rsidR="00EA1410" w:rsidRPr="00EA1410" w:rsidRDefault="00EA1410" w:rsidP="00265170">
            <w:pPr>
              <w:spacing w:after="0"/>
              <w:rPr>
                <w:rFonts w:ascii="Times New Roman" w:hAnsi="Times New Roman" w:cs="Times New Roman"/>
                <w:sz w:val="24"/>
                <w:szCs w:val="24"/>
              </w:rPr>
            </w:pPr>
            <w:r w:rsidRPr="00EA1410">
              <w:rPr>
                <w:rFonts w:ascii="Times New Roman" w:hAnsi="Times New Roman" w:cs="Times New Roman"/>
                <w:sz w:val="24"/>
                <w:szCs w:val="24"/>
              </w:rPr>
              <w:t>Riadiaci tím pozostával z:</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 xml:space="preserve">Dodávateľ: </w:t>
            </w:r>
          </w:p>
          <w:p w:rsidR="009B0404" w:rsidRPr="00EA1410" w:rsidRDefault="00EA1410" w:rsidP="009B0404">
            <w:pPr>
              <w:spacing w:after="0"/>
              <w:rPr>
                <w:rFonts w:ascii="Times New Roman" w:hAnsi="Times New Roman" w:cs="Times New Roman"/>
                <w:sz w:val="24"/>
                <w:szCs w:val="24"/>
              </w:rPr>
            </w:pPr>
            <w:r w:rsidRPr="00EA1410">
              <w:rPr>
                <w:rFonts w:ascii="Times New Roman" w:hAnsi="Times New Roman" w:cs="Times New Roman"/>
                <w:sz w:val="24"/>
                <w:szCs w:val="24"/>
              </w:rPr>
              <w:t xml:space="preserve">MAS </w:t>
            </w:r>
            <w:proofErr w:type="spellStart"/>
            <w:r w:rsidRPr="00EA1410">
              <w:rPr>
                <w:rFonts w:ascii="Times New Roman" w:hAnsi="Times New Roman" w:cs="Times New Roman"/>
                <w:sz w:val="24"/>
                <w:szCs w:val="24"/>
              </w:rPr>
              <w:t>Vršatec</w:t>
            </w:r>
            <w:proofErr w:type="spellEnd"/>
            <w:r w:rsidRPr="00EA1410">
              <w:rPr>
                <w:rFonts w:ascii="Times New Roman" w:hAnsi="Times New Roman" w:cs="Times New Roman"/>
                <w:sz w:val="24"/>
                <w:szCs w:val="24"/>
              </w:rPr>
              <w:t xml:space="preserve">: </w:t>
            </w:r>
            <w:r w:rsidR="00D66D6C">
              <w:rPr>
                <w:rFonts w:ascii="Times New Roman" w:hAnsi="Times New Roman" w:cs="Times New Roman"/>
                <w:sz w:val="24"/>
                <w:szCs w:val="24"/>
              </w:rPr>
              <w:t xml:space="preserve">Mgr. </w:t>
            </w:r>
            <w:r w:rsidRPr="00EA1410">
              <w:rPr>
                <w:rFonts w:ascii="Times New Roman" w:hAnsi="Times New Roman" w:cs="Times New Roman"/>
                <w:sz w:val="24"/>
                <w:szCs w:val="24"/>
              </w:rPr>
              <w:t xml:space="preserve">Petra </w:t>
            </w:r>
            <w:proofErr w:type="spellStart"/>
            <w:r w:rsidRPr="00EA1410">
              <w:rPr>
                <w:rFonts w:ascii="Times New Roman" w:hAnsi="Times New Roman" w:cs="Times New Roman"/>
                <w:sz w:val="24"/>
                <w:szCs w:val="24"/>
              </w:rPr>
              <w:t>Šupáková</w:t>
            </w:r>
            <w:proofErr w:type="spellEnd"/>
            <w:r w:rsidRPr="00EA1410">
              <w:rPr>
                <w:rFonts w:ascii="Times New Roman" w:hAnsi="Times New Roman" w:cs="Times New Roman"/>
                <w:sz w:val="24"/>
                <w:szCs w:val="24"/>
              </w:rPr>
              <w:t xml:space="preserve">, </w:t>
            </w:r>
            <w:r w:rsidR="009B0404" w:rsidRPr="00EA1410">
              <w:rPr>
                <w:rFonts w:ascii="Times New Roman" w:hAnsi="Times New Roman" w:cs="Times New Roman"/>
                <w:sz w:val="24"/>
                <w:szCs w:val="24"/>
              </w:rPr>
              <w:t>Mgr. Darina Moravčíková</w:t>
            </w:r>
            <w:r w:rsidR="009B0404">
              <w:rPr>
                <w:rFonts w:ascii="Times New Roman" w:hAnsi="Times New Roman" w:cs="Times New Roman"/>
                <w:sz w:val="24"/>
                <w:szCs w:val="24"/>
              </w:rPr>
              <w:t>,</w:t>
            </w:r>
          </w:p>
          <w:p w:rsidR="009B0404" w:rsidRDefault="009B0404" w:rsidP="00265170">
            <w:pPr>
              <w:spacing w:after="0"/>
              <w:rPr>
                <w:rFonts w:ascii="Times New Roman" w:hAnsi="Times New Roman" w:cs="Times New Roman"/>
                <w:sz w:val="24"/>
                <w:szCs w:val="24"/>
              </w:rPr>
            </w:pPr>
            <w:r>
              <w:rPr>
                <w:rFonts w:ascii="Times New Roman" w:hAnsi="Times New Roman" w:cs="Times New Roman"/>
                <w:sz w:val="24"/>
                <w:szCs w:val="24"/>
              </w:rPr>
              <w:t xml:space="preserve">Ing. Zuzana </w:t>
            </w:r>
            <w:proofErr w:type="spellStart"/>
            <w:r>
              <w:rPr>
                <w:rFonts w:ascii="Times New Roman" w:hAnsi="Times New Roman" w:cs="Times New Roman"/>
                <w:sz w:val="24"/>
                <w:szCs w:val="24"/>
              </w:rPr>
              <w:t>Martonová</w:t>
            </w:r>
            <w:proofErr w:type="spellEnd"/>
            <w:r w:rsidR="00EA1410" w:rsidRPr="00EA1410">
              <w:rPr>
                <w:rFonts w:ascii="Times New Roman" w:hAnsi="Times New Roman" w:cs="Times New Roman"/>
                <w:sz w:val="24"/>
                <w:szCs w:val="24"/>
              </w:rPr>
              <w:t xml:space="preserve"> </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Starosta obce:</w:t>
            </w:r>
          </w:p>
          <w:p w:rsidR="00EA1410" w:rsidRPr="00EA1410" w:rsidRDefault="00EA1410" w:rsidP="00265170">
            <w:pPr>
              <w:spacing w:after="0"/>
              <w:rPr>
                <w:rFonts w:ascii="Times New Roman" w:hAnsi="Times New Roman" w:cs="Times New Roman"/>
                <w:sz w:val="24"/>
                <w:szCs w:val="24"/>
              </w:rPr>
            </w:pPr>
            <w:r w:rsidRPr="00EA1410">
              <w:rPr>
                <w:rFonts w:ascii="Times New Roman" w:hAnsi="Times New Roman" w:cs="Times New Roman"/>
                <w:sz w:val="24"/>
                <w:szCs w:val="24"/>
              </w:rPr>
              <w:t>Stanislav Červeňan</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lastRenderedPageBreak/>
              <w:t xml:space="preserve">Poslanci obecného zastupiteľstva: </w:t>
            </w:r>
          </w:p>
          <w:p w:rsidR="00EA1410" w:rsidRPr="00EA1410" w:rsidRDefault="00EA1410" w:rsidP="00EA1410">
            <w:pPr>
              <w:pStyle w:val="PredformtovanHTML"/>
              <w:shd w:val="clear" w:color="auto" w:fill="FFFFFF"/>
              <w:rPr>
                <w:rFonts w:ascii="Times New Roman" w:hAnsi="Times New Roman" w:cs="Times New Roman"/>
                <w:sz w:val="24"/>
                <w:szCs w:val="24"/>
              </w:rPr>
            </w:pPr>
            <w:proofErr w:type="spellStart"/>
            <w:r w:rsidRPr="00EA1410">
              <w:rPr>
                <w:rFonts w:ascii="Times New Roman" w:hAnsi="Times New Roman" w:cs="Times New Roman"/>
                <w:sz w:val="24"/>
                <w:szCs w:val="24"/>
              </w:rPr>
              <w:t>Ing.Varhaník</w:t>
            </w:r>
            <w:proofErr w:type="spellEnd"/>
            <w:r w:rsidRPr="00EA1410">
              <w:rPr>
                <w:rFonts w:ascii="Times New Roman" w:hAnsi="Times New Roman" w:cs="Times New Roman"/>
                <w:sz w:val="24"/>
                <w:szCs w:val="24"/>
              </w:rPr>
              <w:t xml:space="preserve"> Viliam, Minárik Ľuboš</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 xml:space="preserve">Kontrolór obce: </w:t>
            </w:r>
          </w:p>
          <w:p w:rsidR="00EA1410" w:rsidRDefault="00EA1410" w:rsidP="00265170">
            <w:pPr>
              <w:spacing w:after="0"/>
              <w:rPr>
                <w:rFonts w:ascii="Times New Roman" w:hAnsi="Times New Roman" w:cs="Times New Roman"/>
                <w:b/>
                <w:i/>
                <w:sz w:val="24"/>
                <w:szCs w:val="24"/>
              </w:rPr>
            </w:pPr>
            <w:r>
              <w:rPr>
                <w:rFonts w:ascii="Times New Roman" w:hAnsi="Times New Roman" w:cs="Times New Roman"/>
                <w:sz w:val="24"/>
                <w:szCs w:val="24"/>
              </w:rPr>
              <w:t xml:space="preserve">Mgr. Oto </w:t>
            </w:r>
            <w:proofErr w:type="spellStart"/>
            <w:r>
              <w:rPr>
                <w:rFonts w:ascii="Times New Roman" w:hAnsi="Times New Roman" w:cs="Times New Roman"/>
                <w:sz w:val="24"/>
                <w:szCs w:val="24"/>
              </w:rPr>
              <w:t>Ondrkál</w:t>
            </w:r>
            <w:proofErr w:type="spellEnd"/>
            <w:r w:rsidRPr="00EA1410">
              <w:rPr>
                <w:rFonts w:ascii="Times New Roman" w:hAnsi="Times New Roman" w:cs="Times New Roman"/>
                <w:b/>
                <w:i/>
                <w:sz w:val="24"/>
                <w:szCs w:val="24"/>
              </w:rPr>
              <w:t xml:space="preserve"> </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 xml:space="preserve">Zástupca z podnikateľského sektora: </w:t>
            </w:r>
          </w:p>
          <w:p w:rsidR="00EA1410" w:rsidRPr="004572CF" w:rsidRDefault="00EA1410" w:rsidP="00EA1410">
            <w:pPr>
              <w:spacing w:after="0"/>
              <w:rPr>
                <w:rFonts w:ascii="Times New Roman" w:hAnsi="Times New Roman" w:cs="Times New Roman"/>
                <w:sz w:val="24"/>
                <w:szCs w:val="24"/>
              </w:rPr>
            </w:pPr>
            <w:r w:rsidRPr="004572CF">
              <w:rPr>
                <w:rFonts w:ascii="Times New Roman" w:hAnsi="Times New Roman" w:cs="Times New Roman"/>
                <w:sz w:val="24"/>
                <w:szCs w:val="24"/>
              </w:rPr>
              <w:t xml:space="preserve">Milan </w:t>
            </w:r>
            <w:proofErr w:type="spellStart"/>
            <w:r w:rsidRPr="004572CF">
              <w:rPr>
                <w:rFonts w:ascii="Times New Roman" w:hAnsi="Times New Roman" w:cs="Times New Roman"/>
                <w:sz w:val="24"/>
                <w:szCs w:val="24"/>
              </w:rPr>
              <w:t>Gabrhel</w:t>
            </w:r>
            <w:proofErr w:type="spellEnd"/>
            <w:r w:rsidRPr="004572CF">
              <w:rPr>
                <w:rFonts w:ascii="Times New Roman" w:hAnsi="Times New Roman" w:cs="Times New Roman"/>
                <w:sz w:val="24"/>
                <w:szCs w:val="24"/>
              </w:rPr>
              <w:t xml:space="preserve"> – Senior Klub </w:t>
            </w:r>
            <w:proofErr w:type="spellStart"/>
            <w:r w:rsidRPr="004572CF">
              <w:rPr>
                <w:rFonts w:ascii="Times New Roman" w:hAnsi="Times New Roman" w:cs="Times New Roman"/>
                <w:sz w:val="24"/>
                <w:szCs w:val="24"/>
              </w:rPr>
              <w:t>Gabrhel</w:t>
            </w:r>
            <w:proofErr w:type="spellEnd"/>
            <w:r w:rsidRPr="004572CF">
              <w:rPr>
                <w:rFonts w:ascii="Times New Roman" w:hAnsi="Times New Roman" w:cs="Times New Roman"/>
                <w:sz w:val="24"/>
                <w:szCs w:val="24"/>
              </w:rPr>
              <w:t xml:space="preserve"> s.r.o. </w:t>
            </w:r>
          </w:p>
          <w:p w:rsidR="00EA1410" w:rsidRPr="00EA1410" w:rsidRDefault="00EA1410" w:rsidP="00265170">
            <w:pPr>
              <w:spacing w:after="0"/>
              <w:rPr>
                <w:rFonts w:ascii="Times New Roman" w:hAnsi="Times New Roman" w:cs="Times New Roman"/>
                <w:b/>
                <w:i/>
                <w:sz w:val="24"/>
                <w:szCs w:val="24"/>
              </w:rPr>
            </w:pPr>
            <w:r w:rsidRPr="00EA1410">
              <w:rPr>
                <w:rFonts w:ascii="Times New Roman" w:hAnsi="Times New Roman" w:cs="Times New Roman"/>
                <w:b/>
                <w:i/>
                <w:sz w:val="24"/>
                <w:szCs w:val="24"/>
              </w:rPr>
              <w:t xml:space="preserve">Zástupca z mimovládneho sektora: </w:t>
            </w:r>
          </w:p>
          <w:p w:rsidR="00EA1410" w:rsidRPr="004572CF" w:rsidRDefault="00EA1410" w:rsidP="00EA1410">
            <w:pPr>
              <w:spacing w:after="0"/>
              <w:rPr>
                <w:rFonts w:ascii="Times New Roman" w:hAnsi="Times New Roman" w:cs="Times New Roman"/>
                <w:sz w:val="24"/>
                <w:szCs w:val="24"/>
              </w:rPr>
            </w:pPr>
            <w:r w:rsidRPr="004572CF">
              <w:rPr>
                <w:rFonts w:ascii="Times New Roman" w:hAnsi="Times New Roman" w:cs="Times New Roman"/>
                <w:sz w:val="24"/>
                <w:szCs w:val="24"/>
              </w:rPr>
              <w:t xml:space="preserve">Emília </w:t>
            </w:r>
            <w:proofErr w:type="spellStart"/>
            <w:r w:rsidRPr="004572CF">
              <w:rPr>
                <w:rFonts w:ascii="Times New Roman" w:hAnsi="Times New Roman" w:cs="Times New Roman"/>
                <w:sz w:val="24"/>
                <w:szCs w:val="24"/>
              </w:rPr>
              <w:t>Plšková</w:t>
            </w:r>
            <w:proofErr w:type="spellEnd"/>
            <w:r w:rsidRPr="004572CF">
              <w:rPr>
                <w:rFonts w:ascii="Times New Roman" w:hAnsi="Times New Roman" w:cs="Times New Roman"/>
                <w:sz w:val="24"/>
                <w:szCs w:val="24"/>
              </w:rPr>
              <w:t xml:space="preserve"> – MOJDS Zamarovce (predseda)</w:t>
            </w:r>
          </w:p>
          <w:p w:rsidR="00EA1410" w:rsidRPr="00EA1410" w:rsidRDefault="00EA1410" w:rsidP="00265170">
            <w:pPr>
              <w:spacing w:after="0"/>
              <w:rPr>
                <w:rFonts w:ascii="Times New Roman" w:hAnsi="Times New Roman" w:cs="Times New Roman"/>
                <w:b/>
                <w:i/>
                <w:sz w:val="24"/>
                <w:szCs w:val="24"/>
              </w:rPr>
            </w:pPr>
          </w:p>
          <w:p w:rsidR="00EA1410" w:rsidRPr="00EA1410" w:rsidRDefault="00EA1410" w:rsidP="00265170">
            <w:pPr>
              <w:spacing w:after="0"/>
              <w:jc w:val="both"/>
              <w:rPr>
                <w:rFonts w:ascii="Times New Roman" w:hAnsi="Times New Roman" w:cs="Times New Roman"/>
                <w:i/>
                <w:sz w:val="24"/>
                <w:szCs w:val="24"/>
              </w:rPr>
            </w:pPr>
            <w:r w:rsidRPr="00EA1410">
              <w:rPr>
                <w:rFonts w:ascii="Times New Roman" w:hAnsi="Times New Roman" w:cs="Times New Roman"/>
                <w:i/>
                <w:sz w:val="24"/>
                <w:szCs w:val="24"/>
              </w:rPr>
              <w:t>Stretnutie riadiaceho tímu: 23. 2. 2015</w:t>
            </w:r>
          </w:p>
          <w:p w:rsidR="00EA1410" w:rsidRPr="00EA1410" w:rsidRDefault="00EA1410" w:rsidP="00265170">
            <w:pPr>
              <w:spacing w:after="0"/>
              <w:jc w:val="both"/>
              <w:rPr>
                <w:rFonts w:ascii="Times New Roman" w:hAnsi="Times New Roman" w:cs="Times New Roman"/>
                <w:i/>
                <w:sz w:val="24"/>
                <w:szCs w:val="24"/>
              </w:rPr>
            </w:pPr>
          </w:p>
          <w:p w:rsidR="00EA1410" w:rsidRPr="00EA1410" w:rsidRDefault="00EA1410" w:rsidP="00265170">
            <w:pPr>
              <w:spacing w:after="0"/>
              <w:jc w:val="both"/>
              <w:rPr>
                <w:rFonts w:ascii="Times New Roman" w:hAnsi="Times New Roman" w:cs="Times New Roman"/>
                <w:sz w:val="24"/>
                <w:szCs w:val="24"/>
              </w:rPr>
            </w:pPr>
            <w:r w:rsidRPr="00EA1410">
              <w:rPr>
                <w:rFonts w:ascii="Times New Roman" w:hAnsi="Times New Roman" w:cs="Times New Roman"/>
                <w:sz w:val="24"/>
                <w:szCs w:val="24"/>
              </w:rPr>
              <w:t xml:space="preserve">Komunikácia s verejnosťou prebiehala prostredníctvom vypĺňania dotazníkov občanmi obce Zamarovce. </w:t>
            </w:r>
          </w:p>
          <w:tbl>
            <w:tblPr>
              <w:tblStyle w:val="Mriekatabuky"/>
              <w:tblW w:w="0" w:type="auto"/>
              <w:tblLook w:val="04A0" w:firstRow="1" w:lastRow="0" w:firstColumn="1" w:lastColumn="0" w:noHBand="0" w:noVBand="1"/>
            </w:tblPr>
            <w:tblGrid>
              <w:gridCol w:w="3254"/>
              <w:gridCol w:w="3254"/>
            </w:tblGrid>
            <w:tr w:rsidR="00EA1410" w:rsidRPr="004C5402" w:rsidTr="00265170">
              <w:tc>
                <w:tcPr>
                  <w:tcW w:w="3254" w:type="dxa"/>
                </w:tcPr>
                <w:p w:rsidR="00EA1410" w:rsidRPr="00133300" w:rsidRDefault="00EA1410" w:rsidP="00265170">
                  <w:pPr>
                    <w:rPr>
                      <w:rFonts w:ascii="Times New Roman" w:hAnsi="Times New Roman" w:cs="Times New Roman"/>
                      <w:sz w:val="24"/>
                      <w:szCs w:val="24"/>
                    </w:rPr>
                  </w:pPr>
                  <w:r w:rsidRPr="00133300">
                    <w:rPr>
                      <w:rFonts w:ascii="Times New Roman" w:hAnsi="Times New Roman" w:cs="Times New Roman"/>
                      <w:sz w:val="24"/>
                      <w:szCs w:val="24"/>
                    </w:rPr>
                    <w:t>Rozdaných v tlačenej forme</w:t>
                  </w:r>
                </w:p>
              </w:tc>
              <w:tc>
                <w:tcPr>
                  <w:tcW w:w="3254" w:type="dxa"/>
                </w:tcPr>
                <w:p w:rsidR="00EA1410" w:rsidRPr="004C5402" w:rsidRDefault="00EA1410" w:rsidP="00265170">
                  <w:pPr>
                    <w:rPr>
                      <w:rFonts w:ascii="Times New Roman" w:hAnsi="Times New Roman" w:cs="Times New Roman"/>
                      <w:sz w:val="24"/>
                      <w:szCs w:val="24"/>
                    </w:rPr>
                  </w:pPr>
                  <w:r>
                    <w:rPr>
                      <w:rFonts w:ascii="Times New Roman" w:hAnsi="Times New Roman" w:cs="Times New Roman"/>
                      <w:sz w:val="24"/>
                      <w:szCs w:val="24"/>
                    </w:rPr>
                    <w:t>200</w:t>
                  </w:r>
                </w:p>
              </w:tc>
            </w:tr>
            <w:tr w:rsidR="00EA1410" w:rsidRPr="004C5402" w:rsidTr="00265170">
              <w:tc>
                <w:tcPr>
                  <w:tcW w:w="3254" w:type="dxa"/>
                </w:tcPr>
                <w:p w:rsidR="00EA1410" w:rsidRPr="00133300" w:rsidRDefault="00EA1410" w:rsidP="00265170">
                  <w:pPr>
                    <w:rPr>
                      <w:rFonts w:ascii="Times New Roman" w:hAnsi="Times New Roman" w:cs="Times New Roman"/>
                      <w:sz w:val="24"/>
                      <w:szCs w:val="24"/>
                    </w:rPr>
                  </w:pPr>
                  <w:r w:rsidRPr="00133300">
                    <w:rPr>
                      <w:rFonts w:ascii="Times New Roman" w:hAnsi="Times New Roman" w:cs="Times New Roman"/>
                      <w:sz w:val="24"/>
                      <w:szCs w:val="24"/>
                    </w:rPr>
                    <w:t>Vrátených v tlačenej forme</w:t>
                  </w:r>
                </w:p>
              </w:tc>
              <w:tc>
                <w:tcPr>
                  <w:tcW w:w="3254" w:type="dxa"/>
                </w:tcPr>
                <w:p w:rsidR="00EA1410" w:rsidRPr="004C5402" w:rsidRDefault="00EA1410" w:rsidP="00265170">
                  <w:pPr>
                    <w:rPr>
                      <w:rFonts w:ascii="Times New Roman" w:hAnsi="Times New Roman" w:cs="Times New Roman"/>
                      <w:sz w:val="24"/>
                      <w:szCs w:val="24"/>
                    </w:rPr>
                  </w:pPr>
                  <w:r>
                    <w:rPr>
                      <w:rFonts w:ascii="Times New Roman" w:hAnsi="Times New Roman" w:cs="Times New Roman"/>
                      <w:sz w:val="24"/>
                      <w:szCs w:val="24"/>
                    </w:rPr>
                    <w:t>112</w:t>
                  </w:r>
                </w:p>
              </w:tc>
            </w:tr>
            <w:tr w:rsidR="00EA1410" w:rsidRPr="004C5402" w:rsidTr="00265170">
              <w:tc>
                <w:tcPr>
                  <w:tcW w:w="3254" w:type="dxa"/>
                </w:tcPr>
                <w:p w:rsidR="00EA1410" w:rsidRPr="00133300" w:rsidRDefault="00EA1410" w:rsidP="00265170">
                  <w:pPr>
                    <w:rPr>
                      <w:rFonts w:ascii="Times New Roman" w:hAnsi="Times New Roman" w:cs="Times New Roman"/>
                      <w:sz w:val="24"/>
                      <w:szCs w:val="24"/>
                    </w:rPr>
                  </w:pPr>
                  <w:r w:rsidRPr="00133300">
                    <w:rPr>
                      <w:rFonts w:ascii="Times New Roman" w:hAnsi="Times New Roman" w:cs="Times New Roman"/>
                      <w:sz w:val="24"/>
                      <w:szCs w:val="24"/>
                    </w:rPr>
                    <w:t>Vyplnených online</w:t>
                  </w:r>
                </w:p>
              </w:tc>
              <w:tc>
                <w:tcPr>
                  <w:tcW w:w="3254" w:type="dxa"/>
                </w:tcPr>
                <w:p w:rsidR="00EA1410" w:rsidRPr="004C5402" w:rsidRDefault="00EA1410" w:rsidP="00265170">
                  <w:pPr>
                    <w:rPr>
                      <w:rFonts w:ascii="Times New Roman" w:hAnsi="Times New Roman" w:cs="Times New Roman"/>
                      <w:sz w:val="24"/>
                      <w:szCs w:val="24"/>
                    </w:rPr>
                  </w:pPr>
                  <w:r>
                    <w:rPr>
                      <w:rFonts w:ascii="Times New Roman" w:hAnsi="Times New Roman" w:cs="Times New Roman"/>
                      <w:sz w:val="24"/>
                      <w:szCs w:val="24"/>
                    </w:rPr>
                    <w:t>10</w:t>
                  </w:r>
                </w:p>
              </w:tc>
            </w:tr>
            <w:tr w:rsidR="00EA1410" w:rsidRPr="004C5402" w:rsidTr="00265170">
              <w:tc>
                <w:tcPr>
                  <w:tcW w:w="3254" w:type="dxa"/>
                </w:tcPr>
                <w:p w:rsidR="00EA1410" w:rsidRPr="004C5402" w:rsidRDefault="00EA1410" w:rsidP="00265170">
                  <w:pPr>
                    <w:rPr>
                      <w:rFonts w:ascii="Times New Roman" w:hAnsi="Times New Roman" w:cs="Times New Roman"/>
                      <w:sz w:val="24"/>
                      <w:szCs w:val="24"/>
                    </w:rPr>
                  </w:pPr>
                  <w:r>
                    <w:rPr>
                      <w:rFonts w:ascii="Times New Roman" w:hAnsi="Times New Roman" w:cs="Times New Roman"/>
                      <w:sz w:val="24"/>
                      <w:szCs w:val="24"/>
                    </w:rPr>
                    <w:t>Percento populácie</w:t>
                  </w:r>
                </w:p>
              </w:tc>
              <w:tc>
                <w:tcPr>
                  <w:tcW w:w="3254" w:type="dxa"/>
                </w:tcPr>
                <w:p w:rsidR="00EA1410" w:rsidRPr="004C5402" w:rsidRDefault="00AA7446" w:rsidP="00265170">
                  <w:pPr>
                    <w:rPr>
                      <w:rFonts w:ascii="Times New Roman" w:hAnsi="Times New Roman" w:cs="Times New Roman"/>
                      <w:sz w:val="24"/>
                      <w:szCs w:val="24"/>
                    </w:rPr>
                  </w:pPr>
                  <w:r>
                    <w:rPr>
                      <w:rFonts w:ascii="Times New Roman" w:hAnsi="Times New Roman" w:cs="Times New Roman"/>
                      <w:sz w:val="24"/>
                      <w:szCs w:val="24"/>
                    </w:rPr>
                    <w:t>35</w:t>
                  </w:r>
                  <w:r w:rsidR="00EA1410">
                    <w:rPr>
                      <w:rFonts w:ascii="Times New Roman" w:hAnsi="Times New Roman" w:cs="Times New Roman"/>
                      <w:sz w:val="24"/>
                      <w:szCs w:val="24"/>
                    </w:rPr>
                    <w:t xml:space="preserve"> %</w:t>
                  </w:r>
                </w:p>
              </w:tc>
            </w:tr>
          </w:tbl>
          <w:p w:rsidR="00EA1410" w:rsidRPr="00EA1410" w:rsidRDefault="00EA1410" w:rsidP="00265170">
            <w:pPr>
              <w:spacing w:after="0"/>
              <w:rPr>
                <w:rFonts w:ascii="Times New Roman" w:hAnsi="Times New Roman" w:cs="Times New Roman"/>
                <w:sz w:val="24"/>
                <w:szCs w:val="24"/>
              </w:rPr>
            </w:pPr>
          </w:p>
          <w:p w:rsidR="00EA1410" w:rsidRPr="00827FDE" w:rsidRDefault="00EA1410" w:rsidP="00827FDE">
            <w:pPr>
              <w:spacing w:after="0"/>
              <w:rPr>
                <w:rFonts w:ascii="Times New Roman" w:hAnsi="Times New Roman" w:cs="Times New Roman"/>
                <w:sz w:val="24"/>
                <w:szCs w:val="24"/>
              </w:rPr>
            </w:pPr>
            <w:r w:rsidRPr="00EA1410">
              <w:rPr>
                <w:rFonts w:ascii="Times New Roman" w:hAnsi="Times New Roman" w:cs="Times New Roman"/>
                <w:sz w:val="24"/>
                <w:szCs w:val="24"/>
              </w:rPr>
              <w:t>Finan</w:t>
            </w:r>
            <w:r w:rsidR="00827FDE">
              <w:rPr>
                <w:rFonts w:ascii="Times New Roman" w:hAnsi="Times New Roman" w:cs="Times New Roman"/>
                <w:sz w:val="24"/>
                <w:szCs w:val="24"/>
              </w:rPr>
              <w:t xml:space="preserve">covanie spracovania </w:t>
            </w:r>
            <w:r w:rsidRPr="00EA1410">
              <w:rPr>
                <w:rFonts w:ascii="Times New Roman" w:hAnsi="Times New Roman" w:cs="Times New Roman"/>
                <w:sz w:val="24"/>
                <w:szCs w:val="24"/>
              </w:rPr>
              <w:t>si obec hradí z vlastných zdrojov.</w:t>
            </w:r>
          </w:p>
          <w:p w:rsidR="00EA1410" w:rsidRPr="00EA1410" w:rsidRDefault="00EA1410" w:rsidP="00265170">
            <w:pPr>
              <w:spacing w:after="0"/>
              <w:jc w:val="both"/>
              <w:rPr>
                <w:rFonts w:ascii="Times New Roman" w:hAnsi="Times New Roman" w:cs="Times New Roman"/>
                <w:sz w:val="24"/>
                <w:szCs w:val="24"/>
              </w:rPr>
            </w:pPr>
          </w:p>
        </w:tc>
      </w:tr>
      <w:tr w:rsidR="00EA1410" w:rsidRPr="00EA1410" w:rsidTr="00265170">
        <w:trPr>
          <w:trHeight w:val="582"/>
        </w:trPr>
        <w:tc>
          <w:tcPr>
            <w:tcW w:w="1985" w:type="dxa"/>
          </w:tcPr>
          <w:p w:rsidR="00EA1410" w:rsidRPr="00EA1410" w:rsidRDefault="00EA1410" w:rsidP="00265170">
            <w:pPr>
              <w:pStyle w:val="Default"/>
              <w:spacing w:line="276" w:lineRule="auto"/>
              <w:rPr>
                <w:rFonts w:ascii="Times New Roman" w:hAnsi="Times New Roman" w:cs="Times New Roman"/>
              </w:rPr>
            </w:pPr>
            <w:r w:rsidRPr="00EA1410">
              <w:rPr>
                <w:rFonts w:ascii="Times New Roman" w:hAnsi="Times New Roman" w:cs="Times New Roman"/>
                <w:b/>
                <w:bCs/>
              </w:rPr>
              <w:lastRenderedPageBreak/>
              <w:t xml:space="preserve">Prerokovanie </w:t>
            </w:r>
          </w:p>
        </w:tc>
        <w:tc>
          <w:tcPr>
            <w:tcW w:w="7230" w:type="dxa"/>
          </w:tcPr>
          <w:p w:rsidR="00EA1410" w:rsidRPr="00EA1410" w:rsidRDefault="00EA1410" w:rsidP="00EA1410">
            <w:pPr>
              <w:spacing w:after="0" w:line="240" w:lineRule="auto"/>
              <w:jc w:val="both"/>
              <w:rPr>
                <w:rFonts w:ascii="Times New Roman" w:hAnsi="Times New Roman" w:cs="Times New Roman"/>
                <w:i/>
                <w:sz w:val="24"/>
                <w:szCs w:val="24"/>
              </w:rPr>
            </w:pPr>
            <w:r w:rsidRPr="00EA1410">
              <w:rPr>
                <w:rFonts w:ascii="Times New Roman" w:hAnsi="Times New Roman" w:cs="Times New Roman"/>
                <w:sz w:val="24"/>
                <w:szCs w:val="24"/>
              </w:rPr>
              <w:t xml:space="preserve">Verejné pripomienkovanie prebiehalo v termíne </w:t>
            </w:r>
            <w:r>
              <w:rPr>
                <w:rFonts w:ascii="Times New Roman" w:hAnsi="Times New Roman" w:cs="Times New Roman"/>
                <w:i/>
                <w:sz w:val="24"/>
                <w:szCs w:val="24"/>
              </w:rPr>
              <w:t>20. 3. 2015 – 30. 3. 2015</w:t>
            </w:r>
            <w:r w:rsidRPr="00EA1410">
              <w:rPr>
                <w:rFonts w:ascii="Times New Roman" w:hAnsi="Times New Roman" w:cs="Times New Roman"/>
                <w:sz w:val="24"/>
                <w:szCs w:val="24"/>
              </w:rPr>
              <w:t xml:space="preserve">. Dokument bol uverejnený na internetovej stránke obce </w:t>
            </w:r>
            <w:r>
              <w:rPr>
                <w:rFonts w:ascii="Times New Roman" w:hAnsi="Times New Roman" w:cs="Times New Roman"/>
                <w:sz w:val="24"/>
                <w:szCs w:val="24"/>
              </w:rPr>
              <w:t xml:space="preserve">Zamarovce </w:t>
            </w:r>
            <w:r w:rsidRPr="00EA1410">
              <w:rPr>
                <w:rFonts w:ascii="Times New Roman" w:hAnsi="Times New Roman" w:cs="Times New Roman"/>
                <w:sz w:val="24"/>
                <w:szCs w:val="24"/>
              </w:rPr>
              <w:t xml:space="preserve">a informačných tabuliach v obci </w:t>
            </w:r>
            <w:r>
              <w:rPr>
                <w:rFonts w:ascii="Times New Roman" w:hAnsi="Times New Roman" w:cs="Times New Roman"/>
                <w:sz w:val="24"/>
                <w:szCs w:val="24"/>
              </w:rPr>
              <w:t>Zamarovce</w:t>
            </w:r>
            <w:r w:rsidRPr="00EA1410">
              <w:rPr>
                <w:rFonts w:ascii="Times New Roman" w:hAnsi="Times New Roman" w:cs="Times New Roman"/>
                <w:sz w:val="24"/>
                <w:szCs w:val="24"/>
              </w:rPr>
              <w:t xml:space="preserve">. Priamo boli oslovené subjekty </w:t>
            </w:r>
            <w:r>
              <w:rPr>
                <w:rFonts w:ascii="Times New Roman" w:hAnsi="Times New Roman" w:cs="Times New Roman"/>
                <w:i/>
                <w:sz w:val="24"/>
                <w:szCs w:val="24"/>
              </w:rPr>
              <w:t xml:space="preserve">Ing. Viliam Varhaník, Milan </w:t>
            </w:r>
            <w:proofErr w:type="spellStart"/>
            <w:r>
              <w:rPr>
                <w:rFonts w:ascii="Times New Roman" w:hAnsi="Times New Roman" w:cs="Times New Roman"/>
                <w:i/>
                <w:sz w:val="24"/>
                <w:szCs w:val="24"/>
              </w:rPr>
              <w:t>Gabrhel</w:t>
            </w:r>
            <w:proofErr w:type="spellEnd"/>
            <w:r>
              <w:rPr>
                <w:rFonts w:ascii="Times New Roman" w:hAnsi="Times New Roman" w:cs="Times New Roman"/>
                <w:i/>
                <w:sz w:val="24"/>
                <w:szCs w:val="24"/>
              </w:rPr>
              <w:t xml:space="preserve"> – Senior Klub </w:t>
            </w:r>
            <w:proofErr w:type="spellStart"/>
            <w:r>
              <w:rPr>
                <w:rFonts w:ascii="Times New Roman" w:hAnsi="Times New Roman" w:cs="Times New Roman"/>
                <w:i/>
                <w:sz w:val="24"/>
                <w:szCs w:val="24"/>
              </w:rPr>
              <w:t>Gabrhel</w:t>
            </w:r>
            <w:proofErr w:type="spellEnd"/>
            <w:r>
              <w:rPr>
                <w:rFonts w:ascii="Times New Roman" w:hAnsi="Times New Roman" w:cs="Times New Roman"/>
                <w:i/>
                <w:sz w:val="24"/>
                <w:szCs w:val="24"/>
              </w:rPr>
              <w:t xml:space="preserve"> s.r.o.</w:t>
            </w:r>
            <w:r w:rsidR="0045428B">
              <w:rPr>
                <w:rFonts w:ascii="Times New Roman" w:hAnsi="Times New Roman" w:cs="Times New Roman"/>
                <w:i/>
                <w:sz w:val="24"/>
                <w:szCs w:val="24"/>
              </w:rPr>
              <w:t xml:space="preserve"> </w:t>
            </w:r>
            <w:r w:rsidRPr="00EA1410">
              <w:rPr>
                <w:rFonts w:ascii="Times New Roman" w:hAnsi="Times New Roman" w:cs="Times New Roman"/>
                <w:sz w:val="24"/>
                <w:szCs w:val="24"/>
              </w:rPr>
              <w:t>Poč</w:t>
            </w:r>
            <w:r w:rsidR="0045428B">
              <w:rPr>
                <w:rFonts w:ascii="Times New Roman" w:hAnsi="Times New Roman" w:cs="Times New Roman"/>
                <w:sz w:val="24"/>
                <w:szCs w:val="24"/>
              </w:rPr>
              <w:t xml:space="preserve">as verejného pripomienkovania </w:t>
            </w:r>
            <w:r w:rsidRPr="00EA1410">
              <w:rPr>
                <w:rFonts w:ascii="Times New Roman" w:hAnsi="Times New Roman" w:cs="Times New Roman"/>
                <w:sz w:val="24"/>
                <w:szCs w:val="24"/>
              </w:rPr>
              <w:t>boli doručené pripomienky.</w:t>
            </w:r>
          </w:p>
          <w:p w:rsidR="00EA1410" w:rsidRPr="00EA1410" w:rsidRDefault="00EA1410" w:rsidP="00265170">
            <w:pPr>
              <w:rPr>
                <w:rFonts w:ascii="Times New Roman" w:hAnsi="Times New Roman" w:cs="Times New Roman"/>
                <w:sz w:val="24"/>
                <w:szCs w:val="24"/>
              </w:rPr>
            </w:pPr>
          </w:p>
        </w:tc>
      </w:tr>
      <w:tr w:rsidR="00EA1410" w:rsidRPr="00EA1410" w:rsidTr="00265170">
        <w:trPr>
          <w:trHeight w:val="490"/>
        </w:trPr>
        <w:tc>
          <w:tcPr>
            <w:tcW w:w="1985" w:type="dxa"/>
          </w:tcPr>
          <w:p w:rsidR="00EA1410" w:rsidRPr="00EA1410" w:rsidRDefault="00EA1410" w:rsidP="00265170">
            <w:pPr>
              <w:pStyle w:val="Default"/>
              <w:spacing w:line="276" w:lineRule="auto"/>
              <w:rPr>
                <w:rFonts w:ascii="Times New Roman" w:hAnsi="Times New Roman" w:cs="Times New Roman"/>
                <w:b/>
              </w:rPr>
            </w:pPr>
            <w:r w:rsidRPr="00EA1410">
              <w:rPr>
                <w:rFonts w:ascii="Times New Roman" w:hAnsi="Times New Roman" w:cs="Times New Roman"/>
                <w:b/>
              </w:rPr>
              <w:t>Schválenie</w:t>
            </w:r>
          </w:p>
        </w:tc>
        <w:tc>
          <w:tcPr>
            <w:tcW w:w="7230" w:type="dxa"/>
          </w:tcPr>
          <w:p w:rsidR="00EA1410" w:rsidRDefault="002F6B43" w:rsidP="002F6B43">
            <w:pPr>
              <w:tabs>
                <w:tab w:val="left" w:pos="2010"/>
              </w:tabs>
              <w:spacing w:after="0"/>
              <w:rPr>
                <w:rFonts w:ascii="Times New Roman" w:hAnsi="Times New Roman" w:cs="Times New Roman"/>
                <w:sz w:val="24"/>
                <w:szCs w:val="24"/>
              </w:rPr>
            </w:pPr>
            <w:r>
              <w:rPr>
                <w:rFonts w:ascii="Times New Roman" w:hAnsi="Times New Roman" w:cs="Times New Roman"/>
                <w:sz w:val="24"/>
                <w:szCs w:val="24"/>
              </w:rPr>
              <w:tab/>
            </w:r>
          </w:p>
          <w:p w:rsidR="002F6B43" w:rsidRDefault="002F6B43" w:rsidP="002F6B43">
            <w:pPr>
              <w:tabs>
                <w:tab w:val="left" w:pos="2010"/>
              </w:tabs>
              <w:spacing w:after="0"/>
              <w:rPr>
                <w:rFonts w:ascii="Times New Roman" w:hAnsi="Times New Roman" w:cs="Times New Roman"/>
                <w:sz w:val="24"/>
                <w:szCs w:val="24"/>
              </w:rPr>
            </w:pPr>
          </w:p>
          <w:p w:rsidR="002F6B43" w:rsidRPr="00EA1410" w:rsidRDefault="002F6B43" w:rsidP="002F6B43">
            <w:pPr>
              <w:tabs>
                <w:tab w:val="left" w:pos="2010"/>
              </w:tabs>
              <w:spacing w:after="0"/>
              <w:rPr>
                <w:rFonts w:ascii="Times New Roman" w:hAnsi="Times New Roman" w:cs="Times New Roman"/>
                <w:sz w:val="24"/>
                <w:szCs w:val="24"/>
              </w:rPr>
            </w:pPr>
          </w:p>
        </w:tc>
      </w:tr>
    </w:tbl>
    <w:p w:rsidR="00F75AE4" w:rsidRPr="00CD0927" w:rsidRDefault="00F75AE4" w:rsidP="00F75AE4">
      <w:pPr>
        <w:spacing w:after="0" w:line="240" w:lineRule="auto"/>
        <w:jc w:val="both"/>
        <w:rPr>
          <w:rFonts w:ascii="Times New Roman" w:hAnsi="Times New Roman" w:cs="Times New Roman"/>
          <w:b/>
        </w:rPr>
      </w:pPr>
    </w:p>
    <w:p w:rsidR="00F75AE4" w:rsidRPr="00CD0927" w:rsidRDefault="00F75AE4" w:rsidP="00B86048">
      <w:pPr>
        <w:rPr>
          <w:rFonts w:ascii="Times New Roman" w:hAnsi="Times New Roman" w:cs="Times New Roman"/>
          <w:b/>
          <w:sz w:val="28"/>
          <w:szCs w:val="28"/>
        </w:rPr>
      </w:pPr>
    </w:p>
    <w:p w:rsidR="00B86048" w:rsidRPr="00CD0927" w:rsidRDefault="00B86048" w:rsidP="00B86048">
      <w:pPr>
        <w:rPr>
          <w:rFonts w:ascii="Times New Roman" w:hAnsi="Times New Roman" w:cs="Times New Roman"/>
          <w:b/>
          <w:sz w:val="28"/>
          <w:szCs w:val="28"/>
        </w:rPr>
      </w:pPr>
    </w:p>
    <w:p w:rsidR="00B86048" w:rsidRPr="00CD0927" w:rsidRDefault="00B86048" w:rsidP="00B86048">
      <w:pPr>
        <w:rPr>
          <w:rFonts w:ascii="Times New Roman" w:hAnsi="Times New Roman" w:cs="Times New Roman"/>
          <w:b/>
          <w:sz w:val="28"/>
          <w:szCs w:val="28"/>
        </w:rPr>
      </w:pPr>
    </w:p>
    <w:p w:rsidR="00B86048" w:rsidRPr="00CD0927" w:rsidRDefault="00B86048" w:rsidP="00B86048">
      <w:pPr>
        <w:rPr>
          <w:rFonts w:ascii="Times New Roman" w:hAnsi="Times New Roman" w:cs="Times New Roman"/>
          <w:b/>
          <w:sz w:val="28"/>
          <w:szCs w:val="28"/>
        </w:rPr>
      </w:pPr>
    </w:p>
    <w:p w:rsidR="00B86048" w:rsidRPr="00CD0927" w:rsidRDefault="00B86048" w:rsidP="00B86048">
      <w:pPr>
        <w:rPr>
          <w:rFonts w:ascii="Times New Roman" w:hAnsi="Times New Roman" w:cs="Times New Roman"/>
          <w:b/>
          <w:sz w:val="28"/>
          <w:szCs w:val="28"/>
        </w:rPr>
      </w:pPr>
    </w:p>
    <w:p w:rsidR="00B86048" w:rsidRPr="00CD0927" w:rsidRDefault="00B86048" w:rsidP="00B86048">
      <w:pPr>
        <w:rPr>
          <w:rFonts w:ascii="Times New Roman" w:hAnsi="Times New Roman" w:cs="Times New Roman"/>
          <w:b/>
          <w:sz w:val="28"/>
          <w:szCs w:val="28"/>
        </w:rPr>
      </w:pPr>
    </w:p>
    <w:p w:rsidR="00B86048" w:rsidRPr="00CD0927" w:rsidRDefault="00B86048" w:rsidP="00B86048">
      <w:pPr>
        <w:rPr>
          <w:rFonts w:ascii="Times New Roman" w:hAnsi="Times New Roman" w:cs="Times New Roman"/>
          <w:sz w:val="24"/>
          <w:szCs w:val="24"/>
        </w:rPr>
      </w:pPr>
    </w:p>
    <w:sectPr w:rsidR="00B86048" w:rsidRPr="00CD0927" w:rsidSect="009E7F41">
      <w:headerReference w:type="default"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81" w:rsidRDefault="00090881" w:rsidP="00883EE6">
      <w:pPr>
        <w:spacing w:after="0" w:line="240" w:lineRule="auto"/>
      </w:pPr>
      <w:r>
        <w:separator/>
      </w:r>
    </w:p>
  </w:endnote>
  <w:endnote w:type="continuationSeparator" w:id="0">
    <w:p w:rsidR="00090881" w:rsidRDefault="00090881" w:rsidP="0088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NimbusSanPCE-B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633011"/>
      <w:docPartObj>
        <w:docPartGallery w:val="Page Numbers (Bottom of Page)"/>
        <w:docPartUnique/>
      </w:docPartObj>
    </w:sdtPr>
    <w:sdtContent>
      <w:p w:rsidR="00090881" w:rsidRDefault="00090881">
        <w:pPr>
          <w:pStyle w:val="Pta"/>
          <w:jc w:val="center"/>
        </w:pPr>
        <w:r>
          <w:fldChar w:fldCharType="begin"/>
        </w:r>
        <w:r>
          <w:instrText>PAGE   \* MERGEFORMAT</w:instrText>
        </w:r>
        <w:r>
          <w:fldChar w:fldCharType="separate"/>
        </w:r>
        <w:r w:rsidR="00F22DB2">
          <w:rPr>
            <w:noProof/>
          </w:rPr>
          <w:t>48</w:t>
        </w:r>
        <w:r>
          <w:fldChar w:fldCharType="end"/>
        </w:r>
      </w:p>
    </w:sdtContent>
  </w:sdt>
  <w:p w:rsidR="00090881" w:rsidRDefault="000908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81" w:rsidRDefault="00090881" w:rsidP="00883EE6">
      <w:pPr>
        <w:spacing w:after="0" w:line="240" w:lineRule="auto"/>
      </w:pPr>
      <w:r>
        <w:separator/>
      </w:r>
    </w:p>
  </w:footnote>
  <w:footnote w:type="continuationSeparator" w:id="0">
    <w:p w:rsidR="00090881" w:rsidRDefault="00090881" w:rsidP="00883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81" w:rsidRDefault="0009088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4pt;height:14.4pt" o:bullet="t">
        <v:imagedata r:id="rId1" o:title="mso69AF"/>
      </v:shape>
    </w:pict>
  </w:numPicBullet>
  <w:abstractNum w:abstractNumId="0" w15:restartNumberingAfterBreak="0">
    <w:nsid w:val="010B2FCC"/>
    <w:multiLevelType w:val="hybridMultilevel"/>
    <w:tmpl w:val="9D5E880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D57B8C"/>
    <w:multiLevelType w:val="hybridMultilevel"/>
    <w:tmpl w:val="51E8AB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43683E"/>
    <w:multiLevelType w:val="hybridMultilevel"/>
    <w:tmpl w:val="56824228"/>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EC30857"/>
    <w:multiLevelType w:val="hybridMultilevel"/>
    <w:tmpl w:val="3CCA7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DD4DF2"/>
    <w:multiLevelType w:val="hybridMultilevel"/>
    <w:tmpl w:val="1DAC958E"/>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7C34EDE"/>
    <w:multiLevelType w:val="hybridMultilevel"/>
    <w:tmpl w:val="DADE1912"/>
    <w:lvl w:ilvl="0" w:tplc="041B000F">
      <w:start w:val="1"/>
      <w:numFmt w:val="decimal"/>
      <w:pStyle w:val="head1"/>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 w15:restartNumberingAfterBreak="0">
    <w:nsid w:val="187D24D3"/>
    <w:multiLevelType w:val="hybridMultilevel"/>
    <w:tmpl w:val="2FCC1D6E"/>
    <w:lvl w:ilvl="0" w:tplc="AFE46E54">
      <w:start w:val="1"/>
      <w:numFmt w:val="decimal"/>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7" w15:restartNumberingAfterBreak="0">
    <w:nsid w:val="1AE90056"/>
    <w:multiLevelType w:val="hybridMultilevel"/>
    <w:tmpl w:val="23ACE038"/>
    <w:lvl w:ilvl="0" w:tplc="3954993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6EAC"/>
    <w:multiLevelType w:val="hybridMultilevel"/>
    <w:tmpl w:val="25B609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4545E14"/>
    <w:multiLevelType w:val="hybridMultilevel"/>
    <w:tmpl w:val="F4168F74"/>
    <w:lvl w:ilvl="0" w:tplc="E62A9484">
      <w:start w:val="1"/>
      <w:numFmt w:val="upperRoman"/>
      <w:lvlText w:val="%1."/>
      <w:lvlJc w:val="left"/>
      <w:pPr>
        <w:ind w:left="1145" w:hanging="72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26055798"/>
    <w:multiLevelType w:val="hybridMultilevel"/>
    <w:tmpl w:val="3C68D3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076BBE"/>
    <w:multiLevelType w:val="hybridMultilevel"/>
    <w:tmpl w:val="6888C6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7D7867"/>
    <w:multiLevelType w:val="hybridMultilevel"/>
    <w:tmpl w:val="206AD362"/>
    <w:lvl w:ilvl="0" w:tplc="DF123870">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4D56DE"/>
    <w:multiLevelType w:val="hybridMultilevel"/>
    <w:tmpl w:val="A73AEBF6"/>
    <w:lvl w:ilvl="0" w:tplc="6B32E682">
      <w:start w:val="1"/>
      <w:numFmt w:val="decimal"/>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4" w15:restartNumberingAfterBreak="0">
    <w:nsid w:val="39900051"/>
    <w:multiLevelType w:val="hybridMultilevel"/>
    <w:tmpl w:val="9E48D0E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3B83624E"/>
    <w:multiLevelType w:val="hybridMultilevel"/>
    <w:tmpl w:val="2B0CF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ECF51E8"/>
    <w:multiLevelType w:val="hybridMultilevel"/>
    <w:tmpl w:val="FD74E66E"/>
    <w:lvl w:ilvl="0" w:tplc="B4046F9A">
      <w:start w:val="1"/>
      <w:numFmt w:val="decimal"/>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7" w15:restartNumberingAfterBreak="0">
    <w:nsid w:val="4894242C"/>
    <w:multiLevelType w:val="hybridMultilevel"/>
    <w:tmpl w:val="EFAC6342"/>
    <w:lvl w:ilvl="0" w:tplc="275C5540">
      <w:start w:val="1"/>
      <w:numFmt w:val="decimal"/>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8" w15:restartNumberingAfterBreak="0">
    <w:nsid w:val="4B9E4327"/>
    <w:multiLevelType w:val="hybridMultilevel"/>
    <w:tmpl w:val="EBBC540C"/>
    <w:lvl w:ilvl="0" w:tplc="3280CF38">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C034703"/>
    <w:multiLevelType w:val="hybridMultilevel"/>
    <w:tmpl w:val="0A0CEBF6"/>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7A11694"/>
    <w:multiLevelType w:val="hybridMultilevel"/>
    <w:tmpl w:val="83E0932E"/>
    <w:lvl w:ilvl="0" w:tplc="82FA35DC">
      <w:start w:val="1"/>
      <w:numFmt w:val="decimal"/>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21" w15:restartNumberingAfterBreak="0">
    <w:nsid w:val="5A506721"/>
    <w:multiLevelType w:val="hybridMultilevel"/>
    <w:tmpl w:val="22C408D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3001BF"/>
    <w:multiLevelType w:val="hybridMultilevel"/>
    <w:tmpl w:val="56FA0C7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2547769"/>
    <w:multiLevelType w:val="hybridMultilevel"/>
    <w:tmpl w:val="01628B28"/>
    <w:lvl w:ilvl="0" w:tplc="4A982202">
      <w:start w:val="1"/>
      <w:numFmt w:val="decimal"/>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24" w15:restartNumberingAfterBreak="0">
    <w:nsid w:val="65890812"/>
    <w:multiLevelType w:val="hybridMultilevel"/>
    <w:tmpl w:val="8946C6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7B434A1"/>
    <w:multiLevelType w:val="hybridMultilevel"/>
    <w:tmpl w:val="836A000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683F0053"/>
    <w:multiLevelType w:val="hybridMultilevel"/>
    <w:tmpl w:val="18387F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8B063FA"/>
    <w:multiLevelType w:val="hybridMultilevel"/>
    <w:tmpl w:val="81A2988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2D94AAC"/>
    <w:multiLevelType w:val="hybridMultilevel"/>
    <w:tmpl w:val="280CA850"/>
    <w:lvl w:ilvl="0" w:tplc="6AC8D9A4">
      <w:start w:val="1"/>
      <w:numFmt w:val="decimal"/>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29" w15:restartNumberingAfterBreak="0">
    <w:nsid w:val="77E727F5"/>
    <w:multiLevelType w:val="hybridMultilevel"/>
    <w:tmpl w:val="DE7A9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C53DB5"/>
    <w:multiLevelType w:val="hybridMultilevel"/>
    <w:tmpl w:val="1DBC14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16"/>
  </w:num>
  <w:num w:numId="5">
    <w:abstractNumId w:val="23"/>
  </w:num>
  <w:num w:numId="6">
    <w:abstractNumId w:val="6"/>
  </w:num>
  <w:num w:numId="7">
    <w:abstractNumId w:val="17"/>
  </w:num>
  <w:num w:numId="8">
    <w:abstractNumId w:val="28"/>
  </w:num>
  <w:num w:numId="9">
    <w:abstractNumId w:val="11"/>
  </w:num>
  <w:num w:numId="10">
    <w:abstractNumId w:val="5"/>
  </w:num>
  <w:num w:numId="11">
    <w:abstractNumId w:val="30"/>
  </w:num>
  <w:num w:numId="12">
    <w:abstractNumId w:val="25"/>
  </w:num>
  <w:num w:numId="13">
    <w:abstractNumId w:val="3"/>
  </w:num>
  <w:num w:numId="14">
    <w:abstractNumId w:val="8"/>
  </w:num>
  <w:num w:numId="15">
    <w:abstractNumId w:val="10"/>
  </w:num>
  <w:num w:numId="16">
    <w:abstractNumId w:val="26"/>
  </w:num>
  <w:num w:numId="17">
    <w:abstractNumId w:val="15"/>
  </w:num>
  <w:num w:numId="18">
    <w:abstractNumId w:val="19"/>
  </w:num>
  <w:num w:numId="19">
    <w:abstractNumId w:val="27"/>
  </w:num>
  <w:num w:numId="20">
    <w:abstractNumId w:val="22"/>
  </w:num>
  <w:num w:numId="21">
    <w:abstractNumId w:val="0"/>
  </w:num>
  <w:num w:numId="22">
    <w:abstractNumId w:val="7"/>
  </w:num>
  <w:num w:numId="23">
    <w:abstractNumId w:val="2"/>
  </w:num>
  <w:num w:numId="24">
    <w:abstractNumId w:val="4"/>
  </w:num>
  <w:num w:numId="25">
    <w:abstractNumId w:val="21"/>
  </w:num>
  <w:num w:numId="26">
    <w:abstractNumId w:val="18"/>
  </w:num>
  <w:num w:numId="27">
    <w:abstractNumId w:val="12"/>
  </w:num>
  <w:num w:numId="28">
    <w:abstractNumId w:val="29"/>
  </w:num>
  <w:num w:numId="29">
    <w:abstractNumId w:val="24"/>
  </w:num>
  <w:num w:numId="30">
    <w:abstractNumId w:val="14"/>
  </w:num>
  <w:num w:numId="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1D"/>
    <w:rsid w:val="00002E4A"/>
    <w:rsid w:val="00010F60"/>
    <w:rsid w:val="00015F7F"/>
    <w:rsid w:val="00025827"/>
    <w:rsid w:val="0003236C"/>
    <w:rsid w:val="00035467"/>
    <w:rsid w:val="00037282"/>
    <w:rsid w:val="0004167E"/>
    <w:rsid w:val="000850A6"/>
    <w:rsid w:val="00090881"/>
    <w:rsid w:val="000933E4"/>
    <w:rsid w:val="00095FA6"/>
    <w:rsid w:val="00096B81"/>
    <w:rsid w:val="000A0756"/>
    <w:rsid w:val="000A2936"/>
    <w:rsid w:val="000B31DC"/>
    <w:rsid w:val="000C32D4"/>
    <w:rsid w:val="000C608E"/>
    <w:rsid w:val="000D0FE7"/>
    <w:rsid w:val="000D5C27"/>
    <w:rsid w:val="000E209E"/>
    <w:rsid w:val="000F14DA"/>
    <w:rsid w:val="000F3A41"/>
    <w:rsid w:val="000F4A43"/>
    <w:rsid w:val="000F5478"/>
    <w:rsid w:val="000F56ED"/>
    <w:rsid w:val="00105BD4"/>
    <w:rsid w:val="00107464"/>
    <w:rsid w:val="00121A45"/>
    <w:rsid w:val="001248EA"/>
    <w:rsid w:val="001370FE"/>
    <w:rsid w:val="001469EB"/>
    <w:rsid w:val="0015001D"/>
    <w:rsid w:val="00151CB6"/>
    <w:rsid w:val="00153255"/>
    <w:rsid w:val="0015569A"/>
    <w:rsid w:val="0016048B"/>
    <w:rsid w:val="0017206E"/>
    <w:rsid w:val="00174B4A"/>
    <w:rsid w:val="001813BA"/>
    <w:rsid w:val="00182D19"/>
    <w:rsid w:val="00183992"/>
    <w:rsid w:val="00184529"/>
    <w:rsid w:val="00187F16"/>
    <w:rsid w:val="00192B2E"/>
    <w:rsid w:val="001A04A6"/>
    <w:rsid w:val="001A04D1"/>
    <w:rsid w:val="001B51F1"/>
    <w:rsid w:val="001C07C1"/>
    <w:rsid w:val="001D24AD"/>
    <w:rsid w:val="001D2C3D"/>
    <w:rsid w:val="001D5AD4"/>
    <w:rsid w:val="001E330C"/>
    <w:rsid w:val="001E3B43"/>
    <w:rsid w:val="001F0BD2"/>
    <w:rsid w:val="001F1955"/>
    <w:rsid w:val="001F5CE2"/>
    <w:rsid w:val="00201DEE"/>
    <w:rsid w:val="00204AF9"/>
    <w:rsid w:val="00212967"/>
    <w:rsid w:val="0022637B"/>
    <w:rsid w:val="00226413"/>
    <w:rsid w:val="00232D76"/>
    <w:rsid w:val="00240F25"/>
    <w:rsid w:val="00247E8C"/>
    <w:rsid w:val="00250BE9"/>
    <w:rsid w:val="00251D39"/>
    <w:rsid w:val="00252320"/>
    <w:rsid w:val="0025243D"/>
    <w:rsid w:val="002612CA"/>
    <w:rsid w:val="0026251A"/>
    <w:rsid w:val="00264C56"/>
    <w:rsid w:val="00265170"/>
    <w:rsid w:val="002652E0"/>
    <w:rsid w:val="00265492"/>
    <w:rsid w:val="00271671"/>
    <w:rsid w:val="00277432"/>
    <w:rsid w:val="00286A8E"/>
    <w:rsid w:val="002A393E"/>
    <w:rsid w:val="002A6D50"/>
    <w:rsid w:val="002B25AD"/>
    <w:rsid w:val="002C248F"/>
    <w:rsid w:val="002C26C2"/>
    <w:rsid w:val="002C456F"/>
    <w:rsid w:val="002C4914"/>
    <w:rsid w:val="002D1CBE"/>
    <w:rsid w:val="002D25FF"/>
    <w:rsid w:val="002D43A0"/>
    <w:rsid w:val="002D5204"/>
    <w:rsid w:val="002E3132"/>
    <w:rsid w:val="002E5D46"/>
    <w:rsid w:val="002F6B43"/>
    <w:rsid w:val="002F6CF5"/>
    <w:rsid w:val="0030494F"/>
    <w:rsid w:val="003127D2"/>
    <w:rsid w:val="003241B9"/>
    <w:rsid w:val="00332EB2"/>
    <w:rsid w:val="003355A0"/>
    <w:rsid w:val="00336279"/>
    <w:rsid w:val="00337F6D"/>
    <w:rsid w:val="00341103"/>
    <w:rsid w:val="0034501B"/>
    <w:rsid w:val="00350BB0"/>
    <w:rsid w:val="003612CF"/>
    <w:rsid w:val="0037549D"/>
    <w:rsid w:val="00381ECC"/>
    <w:rsid w:val="00391097"/>
    <w:rsid w:val="003914BA"/>
    <w:rsid w:val="00394B91"/>
    <w:rsid w:val="00396329"/>
    <w:rsid w:val="00397220"/>
    <w:rsid w:val="003B1EF1"/>
    <w:rsid w:val="003B4454"/>
    <w:rsid w:val="003D56C1"/>
    <w:rsid w:val="003E0329"/>
    <w:rsid w:val="004103E7"/>
    <w:rsid w:val="0041421B"/>
    <w:rsid w:val="00420953"/>
    <w:rsid w:val="00430619"/>
    <w:rsid w:val="00432384"/>
    <w:rsid w:val="004327DB"/>
    <w:rsid w:val="0044140D"/>
    <w:rsid w:val="0045428B"/>
    <w:rsid w:val="004572CF"/>
    <w:rsid w:val="00460957"/>
    <w:rsid w:val="00460B46"/>
    <w:rsid w:val="004648E3"/>
    <w:rsid w:val="004679BC"/>
    <w:rsid w:val="00473049"/>
    <w:rsid w:val="0047495A"/>
    <w:rsid w:val="0048150D"/>
    <w:rsid w:val="00482A14"/>
    <w:rsid w:val="0048739E"/>
    <w:rsid w:val="0048751E"/>
    <w:rsid w:val="00492E30"/>
    <w:rsid w:val="00495CD7"/>
    <w:rsid w:val="00495D28"/>
    <w:rsid w:val="004971E2"/>
    <w:rsid w:val="004B1925"/>
    <w:rsid w:val="004B22C7"/>
    <w:rsid w:val="004B403C"/>
    <w:rsid w:val="004D148B"/>
    <w:rsid w:val="004D36F8"/>
    <w:rsid w:val="004E54FF"/>
    <w:rsid w:val="004F09F2"/>
    <w:rsid w:val="00526AB7"/>
    <w:rsid w:val="005310FB"/>
    <w:rsid w:val="00536111"/>
    <w:rsid w:val="005411A9"/>
    <w:rsid w:val="005414D7"/>
    <w:rsid w:val="0054214B"/>
    <w:rsid w:val="00554364"/>
    <w:rsid w:val="00556F90"/>
    <w:rsid w:val="00557481"/>
    <w:rsid w:val="00565C73"/>
    <w:rsid w:val="00567E86"/>
    <w:rsid w:val="00576E18"/>
    <w:rsid w:val="00583332"/>
    <w:rsid w:val="00583EFE"/>
    <w:rsid w:val="005842AC"/>
    <w:rsid w:val="005842F5"/>
    <w:rsid w:val="00592FBE"/>
    <w:rsid w:val="005A68DF"/>
    <w:rsid w:val="005A72CD"/>
    <w:rsid w:val="005B02F8"/>
    <w:rsid w:val="005B31C0"/>
    <w:rsid w:val="005B6DA3"/>
    <w:rsid w:val="005B7CD2"/>
    <w:rsid w:val="005C6875"/>
    <w:rsid w:val="005C702C"/>
    <w:rsid w:val="005C765A"/>
    <w:rsid w:val="005E1A25"/>
    <w:rsid w:val="005E630B"/>
    <w:rsid w:val="005F1E16"/>
    <w:rsid w:val="00602FBD"/>
    <w:rsid w:val="006128C9"/>
    <w:rsid w:val="00615258"/>
    <w:rsid w:val="00615B2A"/>
    <w:rsid w:val="00626E5C"/>
    <w:rsid w:val="00636AB9"/>
    <w:rsid w:val="00643443"/>
    <w:rsid w:val="00645773"/>
    <w:rsid w:val="00652A29"/>
    <w:rsid w:val="006533C3"/>
    <w:rsid w:val="00655128"/>
    <w:rsid w:val="006624B6"/>
    <w:rsid w:val="006703A7"/>
    <w:rsid w:val="00673FBB"/>
    <w:rsid w:val="006771E4"/>
    <w:rsid w:val="006800BF"/>
    <w:rsid w:val="006802DB"/>
    <w:rsid w:val="006804DF"/>
    <w:rsid w:val="006842AF"/>
    <w:rsid w:val="00685937"/>
    <w:rsid w:val="00685F4C"/>
    <w:rsid w:val="0068774F"/>
    <w:rsid w:val="00690D26"/>
    <w:rsid w:val="00696344"/>
    <w:rsid w:val="006A0AFF"/>
    <w:rsid w:val="006A4652"/>
    <w:rsid w:val="006B1851"/>
    <w:rsid w:val="006B74FA"/>
    <w:rsid w:val="006C5F2C"/>
    <w:rsid w:val="006D0532"/>
    <w:rsid w:val="006D4A3C"/>
    <w:rsid w:val="006D50E4"/>
    <w:rsid w:val="006D5FF2"/>
    <w:rsid w:val="006E4FD7"/>
    <w:rsid w:val="006E588A"/>
    <w:rsid w:val="006F31CA"/>
    <w:rsid w:val="006F55C4"/>
    <w:rsid w:val="00701D7C"/>
    <w:rsid w:val="00712690"/>
    <w:rsid w:val="00713E68"/>
    <w:rsid w:val="00714988"/>
    <w:rsid w:val="00716980"/>
    <w:rsid w:val="00726AF7"/>
    <w:rsid w:val="007346AD"/>
    <w:rsid w:val="0074256E"/>
    <w:rsid w:val="00746264"/>
    <w:rsid w:val="0075460C"/>
    <w:rsid w:val="00760595"/>
    <w:rsid w:val="007613B3"/>
    <w:rsid w:val="007628C3"/>
    <w:rsid w:val="00762EDB"/>
    <w:rsid w:val="0077212E"/>
    <w:rsid w:val="00777CD2"/>
    <w:rsid w:val="00792006"/>
    <w:rsid w:val="00793976"/>
    <w:rsid w:val="007B263D"/>
    <w:rsid w:val="007D1682"/>
    <w:rsid w:val="007D1A28"/>
    <w:rsid w:val="007D506A"/>
    <w:rsid w:val="007E1BC6"/>
    <w:rsid w:val="007E6971"/>
    <w:rsid w:val="007E7F2F"/>
    <w:rsid w:val="0080079A"/>
    <w:rsid w:val="00800BDE"/>
    <w:rsid w:val="0080365A"/>
    <w:rsid w:val="00826A6A"/>
    <w:rsid w:val="00827FDE"/>
    <w:rsid w:val="008303F3"/>
    <w:rsid w:val="00831F41"/>
    <w:rsid w:val="0084257F"/>
    <w:rsid w:val="00844FFD"/>
    <w:rsid w:val="008465ED"/>
    <w:rsid w:val="0084669C"/>
    <w:rsid w:val="00853858"/>
    <w:rsid w:val="00864891"/>
    <w:rsid w:val="008655AA"/>
    <w:rsid w:val="00870DFB"/>
    <w:rsid w:val="00872E5B"/>
    <w:rsid w:val="008735F7"/>
    <w:rsid w:val="008746FB"/>
    <w:rsid w:val="00882257"/>
    <w:rsid w:val="00882CB4"/>
    <w:rsid w:val="00883EE6"/>
    <w:rsid w:val="00887913"/>
    <w:rsid w:val="008904A1"/>
    <w:rsid w:val="00897BCE"/>
    <w:rsid w:val="008A2D6D"/>
    <w:rsid w:val="008B0034"/>
    <w:rsid w:val="008B74E9"/>
    <w:rsid w:val="008C207E"/>
    <w:rsid w:val="008C3656"/>
    <w:rsid w:val="008D29D6"/>
    <w:rsid w:val="008D2E83"/>
    <w:rsid w:val="008D58B2"/>
    <w:rsid w:val="00907A85"/>
    <w:rsid w:val="009146D1"/>
    <w:rsid w:val="00914B67"/>
    <w:rsid w:val="00917F66"/>
    <w:rsid w:val="00926854"/>
    <w:rsid w:val="00930DD0"/>
    <w:rsid w:val="0094241D"/>
    <w:rsid w:val="00945DED"/>
    <w:rsid w:val="00946B20"/>
    <w:rsid w:val="009567C4"/>
    <w:rsid w:val="0096108C"/>
    <w:rsid w:val="00965704"/>
    <w:rsid w:val="009663B4"/>
    <w:rsid w:val="00974C31"/>
    <w:rsid w:val="009850D1"/>
    <w:rsid w:val="00990C21"/>
    <w:rsid w:val="00993A94"/>
    <w:rsid w:val="009A1B1D"/>
    <w:rsid w:val="009B0404"/>
    <w:rsid w:val="009B0828"/>
    <w:rsid w:val="009B0B6E"/>
    <w:rsid w:val="009B4337"/>
    <w:rsid w:val="009D00D8"/>
    <w:rsid w:val="009D12C1"/>
    <w:rsid w:val="009E56D6"/>
    <w:rsid w:val="009E7F41"/>
    <w:rsid w:val="009F0EFF"/>
    <w:rsid w:val="00A1188D"/>
    <w:rsid w:val="00A1193B"/>
    <w:rsid w:val="00A161A7"/>
    <w:rsid w:val="00A168EB"/>
    <w:rsid w:val="00A22FC6"/>
    <w:rsid w:val="00A247D2"/>
    <w:rsid w:val="00A25681"/>
    <w:rsid w:val="00A342A2"/>
    <w:rsid w:val="00A346A1"/>
    <w:rsid w:val="00A42759"/>
    <w:rsid w:val="00A4582A"/>
    <w:rsid w:val="00A46EA3"/>
    <w:rsid w:val="00A51E5B"/>
    <w:rsid w:val="00A570BE"/>
    <w:rsid w:val="00A57DD8"/>
    <w:rsid w:val="00A60D34"/>
    <w:rsid w:val="00A619C0"/>
    <w:rsid w:val="00A63307"/>
    <w:rsid w:val="00A64054"/>
    <w:rsid w:val="00A645BB"/>
    <w:rsid w:val="00A64A3E"/>
    <w:rsid w:val="00A753C5"/>
    <w:rsid w:val="00A779A7"/>
    <w:rsid w:val="00A9026E"/>
    <w:rsid w:val="00A92D34"/>
    <w:rsid w:val="00A94F73"/>
    <w:rsid w:val="00AA5902"/>
    <w:rsid w:val="00AA6526"/>
    <w:rsid w:val="00AA7446"/>
    <w:rsid w:val="00AB0010"/>
    <w:rsid w:val="00AB073C"/>
    <w:rsid w:val="00AB1B2E"/>
    <w:rsid w:val="00AB57FB"/>
    <w:rsid w:val="00AC0A18"/>
    <w:rsid w:val="00AC41DB"/>
    <w:rsid w:val="00AC4811"/>
    <w:rsid w:val="00AC493A"/>
    <w:rsid w:val="00AC59BA"/>
    <w:rsid w:val="00AD2EB3"/>
    <w:rsid w:val="00AE4500"/>
    <w:rsid w:val="00B05FF6"/>
    <w:rsid w:val="00B06A73"/>
    <w:rsid w:val="00B14D15"/>
    <w:rsid w:val="00B20DD5"/>
    <w:rsid w:val="00B2172F"/>
    <w:rsid w:val="00B23B79"/>
    <w:rsid w:val="00B23F17"/>
    <w:rsid w:val="00B24631"/>
    <w:rsid w:val="00B247EC"/>
    <w:rsid w:val="00B25FD8"/>
    <w:rsid w:val="00B27506"/>
    <w:rsid w:val="00B34B82"/>
    <w:rsid w:val="00B357F0"/>
    <w:rsid w:val="00B37D6C"/>
    <w:rsid w:val="00B50559"/>
    <w:rsid w:val="00B54E2E"/>
    <w:rsid w:val="00B62DF8"/>
    <w:rsid w:val="00B65E46"/>
    <w:rsid w:val="00B66895"/>
    <w:rsid w:val="00B80C36"/>
    <w:rsid w:val="00B83858"/>
    <w:rsid w:val="00B86048"/>
    <w:rsid w:val="00B86C95"/>
    <w:rsid w:val="00B870AF"/>
    <w:rsid w:val="00B92A77"/>
    <w:rsid w:val="00B97976"/>
    <w:rsid w:val="00BA2D91"/>
    <w:rsid w:val="00BA43F9"/>
    <w:rsid w:val="00BB06CF"/>
    <w:rsid w:val="00BB3E50"/>
    <w:rsid w:val="00BB44B0"/>
    <w:rsid w:val="00BB4CFC"/>
    <w:rsid w:val="00BE37C3"/>
    <w:rsid w:val="00BE6DF0"/>
    <w:rsid w:val="00BF0DA9"/>
    <w:rsid w:val="00BF181B"/>
    <w:rsid w:val="00BF7AA8"/>
    <w:rsid w:val="00C336AF"/>
    <w:rsid w:val="00C377B9"/>
    <w:rsid w:val="00C41CEF"/>
    <w:rsid w:val="00C4370A"/>
    <w:rsid w:val="00C47993"/>
    <w:rsid w:val="00C53E2C"/>
    <w:rsid w:val="00C54420"/>
    <w:rsid w:val="00C545FA"/>
    <w:rsid w:val="00C571A5"/>
    <w:rsid w:val="00C63011"/>
    <w:rsid w:val="00C6568D"/>
    <w:rsid w:val="00C71A11"/>
    <w:rsid w:val="00C77060"/>
    <w:rsid w:val="00C83DEC"/>
    <w:rsid w:val="00C84B51"/>
    <w:rsid w:val="00C92BED"/>
    <w:rsid w:val="00CB0F45"/>
    <w:rsid w:val="00CB36BD"/>
    <w:rsid w:val="00CD0927"/>
    <w:rsid w:val="00CD19C2"/>
    <w:rsid w:val="00CD72A8"/>
    <w:rsid w:val="00CE34F6"/>
    <w:rsid w:val="00CF178B"/>
    <w:rsid w:val="00CF1CD4"/>
    <w:rsid w:val="00D16ED6"/>
    <w:rsid w:val="00D23256"/>
    <w:rsid w:val="00D24A94"/>
    <w:rsid w:val="00D271DD"/>
    <w:rsid w:val="00D405EF"/>
    <w:rsid w:val="00D45539"/>
    <w:rsid w:val="00D5271E"/>
    <w:rsid w:val="00D52D15"/>
    <w:rsid w:val="00D53A8B"/>
    <w:rsid w:val="00D547D3"/>
    <w:rsid w:val="00D61956"/>
    <w:rsid w:val="00D66D6C"/>
    <w:rsid w:val="00D75620"/>
    <w:rsid w:val="00D80D35"/>
    <w:rsid w:val="00D82FE7"/>
    <w:rsid w:val="00D87AB4"/>
    <w:rsid w:val="00D937AC"/>
    <w:rsid w:val="00D96F39"/>
    <w:rsid w:val="00DA3D9F"/>
    <w:rsid w:val="00DB041C"/>
    <w:rsid w:val="00DB7C6F"/>
    <w:rsid w:val="00DC0843"/>
    <w:rsid w:val="00DC3A7A"/>
    <w:rsid w:val="00DC5BFF"/>
    <w:rsid w:val="00DC73F6"/>
    <w:rsid w:val="00DD0406"/>
    <w:rsid w:val="00E000B4"/>
    <w:rsid w:val="00E07951"/>
    <w:rsid w:val="00E30224"/>
    <w:rsid w:val="00E3171E"/>
    <w:rsid w:val="00E31DDD"/>
    <w:rsid w:val="00E35517"/>
    <w:rsid w:val="00E632EA"/>
    <w:rsid w:val="00E64993"/>
    <w:rsid w:val="00E71A87"/>
    <w:rsid w:val="00E71B6E"/>
    <w:rsid w:val="00E81EFA"/>
    <w:rsid w:val="00E92C7C"/>
    <w:rsid w:val="00EA1410"/>
    <w:rsid w:val="00EA2C9E"/>
    <w:rsid w:val="00EB2165"/>
    <w:rsid w:val="00EB6835"/>
    <w:rsid w:val="00EB6DE8"/>
    <w:rsid w:val="00EC26F1"/>
    <w:rsid w:val="00ED00F1"/>
    <w:rsid w:val="00ED1EC0"/>
    <w:rsid w:val="00ED675D"/>
    <w:rsid w:val="00ED69DA"/>
    <w:rsid w:val="00EE3533"/>
    <w:rsid w:val="00EE44DE"/>
    <w:rsid w:val="00EF2FA9"/>
    <w:rsid w:val="00F01181"/>
    <w:rsid w:val="00F022B2"/>
    <w:rsid w:val="00F05F0E"/>
    <w:rsid w:val="00F15B89"/>
    <w:rsid w:val="00F162FD"/>
    <w:rsid w:val="00F1723D"/>
    <w:rsid w:val="00F22DB2"/>
    <w:rsid w:val="00F23F65"/>
    <w:rsid w:val="00F26FB2"/>
    <w:rsid w:val="00F277B5"/>
    <w:rsid w:val="00F4235E"/>
    <w:rsid w:val="00F50957"/>
    <w:rsid w:val="00F628E0"/>
    <w:rsid w:val="00F6477F"/>
    <w:rsid w:val="00F653DC"/>
    <w:rsid w:val="00F714B0"/>
    <w:rsid w:val="00F71CF1"/>
    <w:rsid w:val="00F75AE4"/>
    <w:rsid w:val="00F97747"/>
    <w:rsid w:val="00FA2572"/>
    <w:rsid w:val="00FA5594"/>
    <w:rsid w:val="00FA5EC5"/>
    <w:rsid w:val="00FA7B8A"/>
    <w:rsid w:val="00FB0AF3"/>
    <w:rsid w:val="00FB4A90"/>
    <w:rsid w:val="00FB7C8B"/>
    <w:rsid w:val="00FC48F6"/>
    <w:rsid w:val="00FC7F2F"/>
    <w:rsid w:val="00FD3AF6"/>
    <w:rsid w:val="00FE398E"/>
    <w:rsid w:val="00FE3AC1"/>
    <w:rsid w:val="00FE5601"/>
    <w:rsid w:val="00FE5789"/>
    <w:rsid w:val="00FE6BBA"/>
    <w:rsid w:val="00FF040E"/>
    <w:rsid w:val="00FF2D88"/>
    <w:rsid w:val="00FF70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95D17-609A-45AE-AB57-025BDD71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001D"/>
  </w:style>
  <w:style w:type="paragraph" w:styleId="Nadpis1">
    <w:name w:val="heading 1"/>
    <w:basedOn w:val="Normlny"/>
    <w:link w:val="Nadpis1Char"/>
    <w:uiPriority w:val="9"/>
    <w:qFormat/>
    <w:rsid w:val="00B86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8604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unhideWhenUsed/>
    <w:qFormat/>
    <w:rsid w:val="00F5095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83EE6"/>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Nadpis5">
    <w:name w:val="heading 5"/>
    <w:basedOn w:val="Normlny"/>
    <w:link w:val="Nadpis5Char"/>
    <w:uiPriority w:val="9"/>
    <w:qFormat/>
    <w:rsid w:val="00907A85"/>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paragraph" w:styleId="Nadpis6">
    <w:name w:val="heading 6"/>
    <w:basedOn w:val="Normlny"/>
    <w:next w:val="Normlny"/>
    <w:link w:val="Nadpis6Char"/>
    <w:semiHidden/>
    <w:unhideWhenUsed/>
    <w:qFormat/>
    <w:rsid w:val="00883EE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Nadpis7">
    <w:name w:val="heading 7"/>
    <w:basedOn w:val="Normlny"/>
    <w:next w:val="Normlny"/>
    <w:link w:val="Nadpis7Char"/>
    <w:uiPriority w:val="9"/>
    <w:semiHidden/>
    <w:unhideWhenUsed/>
    <w:qFormat/>
    <w:rsid w:val="00883EE6"/>
    <w:pPr>
      <w:tabs>
        <w:tab w:val="num" w:pos="5040"/>
      </w:tabs>
      <w:spacing w:before="240" w:after="60" w:line="240" w:lineRule="auto"/>
      <w:ind w:left="5040" w:hanging="720"/>
      <w:outlineLvl w:val="6"/>
    </w:pPr>
    <w:rPr>
      <w:rFonts w:eastAsiaTheme="minorEastAsia"/>
      <w:sz w:val="24"/>
      <w:szCs w:val="24"/>
      <w:lang w:val="en-US"/>
    </w:rPr>
  </w:style>
  <w:style w:type="paragraph" w:styleId="Nadpis8">
    <w:name w:val="heading 8"/>
    <w:basedOn w:val="Normlny"/>
    <w:next w:val="Normlny"/>
    <w:link w:val="Nadpis8Char"/>
    <w:uiPriority w:val="9"/>
    <w:semiHidden/>
    <w:unhideWhenUsed/>
    <w:qFormat/>
    <w:rsid w:val="00883EE6"/>
    <w:pPr>
      <w:tabs>
        <w:tab w:val="num" w:pos="5760"/>
      </w:tabs>
      <w:spacing w:before="240" w:after="60" w:line="240" w:lineRule="auto"/>
      <w:ind w:left="5760" w:hanging="720"/>
      <w:outlineLvl w:val="7"/>
    </w:pPr>
    <w:rPr>
      <w:rFonts w:eastAsiaTheme="minorEastAsia"/>
      <w:i/>
      <w:iCs/>
      <w:sz w:val="24"/>
      <w:szCs w:val="24"/>
      <w:lang w:val="en-US"/>
    </w:rPr>
  </w:style>
  <w:style w:type="paragraph" w:styleId="Nadpis9">
    <w:name w:val="heading 9"/>
    <w:basedOn w:val="Normlny"/>
    <w:next w:val="Normlny"/>
    <w:link w:val="Nadpis9Char"/>
    <w:uiPriority w:val="9"/>
    <w:semiHidden/>
    <w:unhideWhenUsed/>
    <w:qFormat/>
    <w:rsid w:val="00883EE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5001D"/>
    <w:pPr>
      <w:ind w:left="720"/>
      <w:contextualSpacing/>
    </w:pPr>
  </w:style>
  <w:style w:type="paragraph" w:styleId="Textbubliny">
    <w:name w:val="Balloon Text"/>
    <w:basedOn w:val="Normlny"/>
    <w:link w:val="TextbublinyChar"/>
    <w:uiPriority w:val="99"/>
    <w:semiHidden/>
    <w:unhideWhenUsed/>
    <w:rsid w:val="0015001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001D"/>
    <w:rPr>
      <w:rFonts w:ascii="Tahoma" w:hAnsi="Tahoma" w:cs="Tahoma"/>
      <w:sz w:val="16"/>
      <w:szCs w:val="16"/>
    </w:rPr>
  </w:style>
  <w:style w:type="character" w:customStyle="1" w:styleId="Nadpis5Char">
    <w:name w:val="Nadpis 5 Char"/>
    <w:basedOn w:val="Predvolenpsmoodseku"/>
    <w:link w:val="Nadpis5"/>
    <w:uiPriority w:val="9"/>
    <w:rsid w:val="00907A85"/>
    <w:rPr>
      <w:rFonts w:ascii="Times New Roman" w:eastAsia="Times New Roman" w:hAnsi="Times New Roman" w:cs="Times New Roman"/>
      <w:b/>
      <w:bCs/>
      <w:sz w:val="20"/>
      <w:szCs w:val="20"/>
      <w:lang w:eastAsia="sk-SK"/>
    </w:rPr>
  </w:style>
  <w:style w:type="paragraph" w:styleId="Zkladntext">
    <w:name w:val="Body Text"/>
    <w:basedOn w:val="Normlny"/>
    <w:link w:val="ZkladntextChar"/>
    <w:semiHidden/>
    <w:unhideWhenUsed/>
    <w:rsid w:val="00907A8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semiHidden/>
    <w:rsid w:val="00907A85"/>
    <w:rPr>
      <w:rFonts w:ascii="Times New Roman" w:eastAsia="Times New Roman" w:hAnsi="Times New Roman" w:cs="Times New Roman"/>
      <w:sz w:val="24"/>
      <w:szCs w:val="24"/>
      <w:lang w:eastAsia="sk-SK"/>
    </w:rPr>
  </w:style>
  <w:style w:type="table" w:styleId="Mriekatabuky">
    <w:name w:val="Table Grid"/>
    <w:basedOn w:val="Normlnatabuka"/>
    <w:uiPriority w:val="59"/>
    <w:rsid w:val="0063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link w:val="textChar"/>
    <w:rsid w:val="00204AF9"/>
    <w:pPr>
      <w:spacing w:after="0" w:line="360" w:lineRule="auto"/>
      <w:ind w:firstLine="360"/>
      <w:jc w:val="both"/>
    </w:pPr>
    <w:rPr>
      <w:rFonts w:ascii="Verdana" w:eastAsia="Times New Roman" w:hAnsi="Verdana" w:cs="Times New Roman"/>
      <w:sz w:val="20"/>
      <w:szCs w:val="20"/>
      <w:lang w:eastAsia="ja-JP"/>
    </w:rPr>
  </w:style>
  <w:style w:type="character" w:customStyle="1" w:styleId="textChar">
    <w:name w:val="text Char"/>
    <w:link w:val="text"/>
    <w:rsid w:val="00204AF9"/>
    <w:rPr>
      <w:rFonts w:ascii="Verdana" w:eastAsia="Times New Roman" w:hAnsi="Verdana" w:cs="Times New Roman"/>
      <w:sz w:val="20"/>
      <w:szCs w:val="20"/>
      <w:lang w:eastAsia="ja-JP"/>
    </w:rPr>
  </w:style>
  <w:style w:type="character" w:customStyle="1" w:styleId="Nadpis3Char">
    <w:name w:val="Nadpis 3 Char"/>
    <w:basedOn w:val="Predvolenpsmoodseku"/>
    <w:link w:val="Nadpis3"/>
    <w:uiPriority w:val="9"/>
    <w:rsid w:val="00F50957"/>
    <w:rPr>
      <w:rFonts w:asciiTheme="majorHAnsi" w:eastAsiaTheme="majorEastAsia" w:hAnsiTheme="majorHAnsi" w:cstheme="majorBidi"/>
      <w:b/>
      <w:bCs/>
      <w:color w:val="4F81BD" w:themeColor="accent1"/>
    </w:rPr>
  </w:style>
  <w:style w:type="character" w:customStyle="1" w:styleId="apple-converted-space">
    <w:name w:val="apple-converted-space"/>
    <w:basedOn w:val="Predvolenpsmoodseku"/>
    <w:rsid w:val="00F50957"/>
  </w:style>
  <w:style w:type="paragraph" w:styleId="Normlnywebov">
    <w:name w:val="Normal (Web)"/>
    <w:basedOn w:val="Normlny"/>
    <w:uiPriority w:val="99"/>
    <w:semiHidden/>
    <w:unhideWhenUsed/>
    <w:rsid w:val="00F509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50957"/>
    <w:rPr>
      <w:b/>
      <w:bCs/>
    </w:rPr>
  </w:style>
  <w:style w:type="paragraph" w:styleId="PredformtovanHTML">
    <w:name w:val="HTML Preformatted"/>
    <w:basedOn w:val="Normlny"/>
    <w:link w:val="PredformtovanHTMLChar"/>
    <w:uiPriority w:val="99"/>
    <w:semiHidden/>
    <w:unhideWhenUsed/>
    <w:rsid w:val="00146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1469EB"/>
    <w:rPr>
      <w:rFonts w:ascii="Courier New" w:eastAsia="Times New Roman" w:hAnsi="Courier New" w:cs="Courier New"/>
      <w:sz w:val="20"/>
      <w:szCs w:val="20"/>
      <w:lang w:eastAsia="sk-SK"/>
    </w:rPr>
  </w:style>
  <w:style w:type="paragraph" w:customStyle="1" w:styleId="head1">
    <w:name w:val="head1"/>
    <w:basedOn w:val="Normlny"/>
    <w:rsid w:val="00341103"/>
    <w:pPr>
      <w:widowControl w:val="0"/>
      <w:numPr>
        <w:numId w:val="10"/>
      </w:numPr>
      <w:spacing w:after="0" w:line="360" w:lineRule="auto"/>
      <w:outlineLvl w:val="0"/>
    </w:pPr>
    <w:rPr>
      <w:rFonts w:ascii="Verdana" w:eastAsia="Times New Roman" w:hAnsi="Verdana" w:cs="Times New Roman"/>
      <w:b/>
      <w:caps/>
      <w:sz w:val="20"/>
      <w:szCs w:val="24"/>
      <w:lang w:eastAsia="ja-JP"/>
    </w:rPr>
  </w:style>
  <w:style w:type="character" w:styleId="Hypertextovprepojenie">
    <w:name w:val="Hyperlink"/>
    <w:basedOn w:val="Predvolenpsmoodseku"/>
    <w:uiPriority w:val="99"/>
    <w:semiHidden/>
    <w:unhideWhenUsed/>
    <w:rsid w:val="00AA5902"/>
    <w:rPr>
      <w:color w:val="0000FF"/>
      <w:u w:val="single"/>
    </w:rPr>
  </w:style>
  <w:style w:type="character" w:customStyle="1" w:styleId="Nadpis1Char">
    <w:name w:val="Nadpis 1 Char"/>
    <w:basedOn w:val="Predvolenpsmoodseku"/>
    <w:link w:val="Nadpis1"/>
    <w:uiPriority w:val="9"/>
    <w:rsid w:val="00B8604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86048"/>
    <w:rPr>
      <w:rFonts w:ascii="Times New Roman" w:eastAsia="Times New Roman" w:hAnsi="Times New Roman" w:cs="Times New Roman"/>
      <w:b/>
      <w:bCs/>
      <w:sz w:val="36"/>
      <w:szCs w:val="36"/>
      <w:lang w:eastAsia="sk-SK"/>
    </w:rPr>
  </w:style>
  <w:style w:type="character" w:styleId="PouitHypertextovPrepojenie">
    <w:name w:val="FollowedHyperlink"/>
    <w:basedOn w:val="Predvolenpsmoodseku"/>
    <w:uiPriority w:val="99"/>
    <w:semiHidden/>
    <w:unhideWhenUsed/>
    <w:rsid w:val="00B86048"/>
    <w:rPr>
      <w:color w:val="800080"/>
      <w:u w:val="single"/>
    </w:rPr>
  </w:style>
  <w:style w:type="character" w:customStyle="1" w:styleId="ss-total-num-responses">
    <w:name w:val="ss-total-num-responses"/>
    <w:basedOn w:val="Predvolenpsmoodseku"/>
    <w:rsid w:val="00B86048"/>
  </w:style>
  <w:style w:type="character" w:customStyle="1" w:styleId="Nadpis4Char">
    <w:name w:val="Nadpis 4 Char"/>
    <w:basedOn w:val="Predvolenpsmoodseku"/>
    <w:link w:val="Nadpis4"/>
    <w:uiPriority w:val="9"/>
    <w:semiHidden/>
    <w:rsid w:val="00883EE6"/>
    <w:rPr>
      <w:rFonts w:eastAsiaTheme="minorEastAsia" w:cs="Times New Roman"/>
      <w:b/>
      <w:bCs/>
      <w:sz w:val="28"/>
      <w:szCs w:val="28"/>
      <w:lang w:val="en-US"/>
    </w:rPr>
  </w:style>
  <w:style w:type="character" w:customStyle="1" w:styleId="Nadpis6Char">
    <w:name w:val="Nadpis 6 Char"/>
    <w:basedOn w:val="Predvolenpsmoodseku"/>
    <w:link w:val="Nadpis6"/>
    <w:semiHidden/>
    <w:rsid w:val="00883EE6"/>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883EE6"/>
    <w:rPr>
      <w:rFonts w:eastAsiaTheme="minorEastAsia"/>
      <w:sz w:val="24"/>
      <w:szCs w:val="24"/>
      <w:lang w:val="en-US"/>
    </w:rPr>
  </w:style>
  <w:style w:type="character" w:customStyle="1" w:styleId="Nadpis8Char">
    <w:name w:val="Nadpis 8 Char"/>
    <w:basedOn w:val="Predvolenpsmoodseku"/>
    <w:link w:val="Nadpis8"/>
    <w:uiPriority w:val="9"/>
    <w:semiHidden/>
    <w:rsid w:val="00883EE6"/>
    <w:rPr>
      <w:rFonts w:eastAsiaTheme="minorEastAsia"/>
      <w:i/>
      <w:iCs/>
      <w:sz w:val="24"/>
      <w:szCs w:val="24"/>
      <w:lang w:val="en-US"/>
    </w:rPr>
  </w:style>
  <w:style w:type="character" w:customStyle="1" w:styleId="Nadpis9Char">
    <w:name w:val="Nadpis 9 Char"/>
    <w:basedOn w:val="Predvolenpsmoodseku"/>
    <w:link w:val="Nadpis9"/>
    <w:uiPriority w:val="9"/>
    <w:semiHidden/>
    <w:rsid w:val="00883EE6"/>
    <w:rPr>
      <w:rFonts w:asciiTheme="majorHAnsi" w:eastAsiaTheme="majorEastAsia" w:hAnsiTheme="majorHAnsi" w:cstheme="majorBidi"/>
      <w:lang w:val="en-US"/>
    </w:rPr>
  </w:style>
  <w:style w:type="character" w:customStyle="1" w:styleId="TextpoznmkypodiarouChar">
    <w:name w:val="Text poznámky pod čiarou Char"/>
    <w:aliases w:val="Text poznámky pod čiarou 007 Char"/>
    <w:basedOn w:val="Predvolenpsmoodseku"/>
    <w:link w:val="Textpoznmkypodiarou"/>
    <w:uiPriority w:val="99"/>
    <w:semiHidden/>
    <w:locked/>
    <w:rsid w:val="00883EE6"/>
    <w:rPr>
      <w:rFonts w:ascii="Calibri" w:eastAsia="Times New Roman" w:hAnsi="Calibri"/>
      <w:sz w:val="20"/>
      <w:szCs w:val="20"/>
    </w:rPr>
  </w:style>
  <w:style w:type="paragraph" w:styleId="Textpoznmkypodiarou">
    <w:name w:val="footnote text"/>
    <w:aliases w:val="Text poznámky pod čiarou 007"/>
    <w:basedOn w:val="Normlny"/>
    <w:link w:val="TextpoznmkypodiarouChar"/>
    <w:uiPriority w:val="99"/>
    <w:semiHidden/>
    <w:unhideWhenUsed/>
    <w:rsid w:val="00883EE6"/>
    <w:pPr>
      <w:spacing w:after="0"/>
    </w:pPr>
    <w:rPr>
      <w:rFonts w:ascii="Calibri" w:eastAsia="Times New Roman" w:hAnsi="Calibri"/>
      <w:sz w:val="20"/>
      <w:szCs w:val="20"/>
    </w:rPr>
  </w:style>
  <w:style w:type="character" w:customStyle="1" w:styleId="TextpoznmkypodiarouChar1">
    <w:name w:val="Text poznámky pod čiarou Char1"/>
    <w:aliases w:val="Text poznámky pod čiarou 007 Char1"/>
    <w:basedOn w:val="Predvolenpsmoodseku"/>
    <w:uiPriority w:val="99"/>
    <w:semiHidden/>
    <w:rsid w:val="00883EE6"/>
    <w:rPr>
      <w:sz w:val="20"/>
      <w:szCs w:val="20"/>
    </w:rPr>
  </w:style>
  <w:style w:type="paragraph" w:styleId="Hlavika">
    <w:name w:val="header"/>
    <w:basedOn w:val="Normlny"/>
    <w:link w:val="HlavikaChar"/>
    <w:uiPriority w:val="99"/>
    <w:unhideWhenUsed/>
    <w:rsid w:val="00883E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3EE6"/>
  </w:style>
  <w:style w:type="paragraph" w:styleId="Pta">
    <w:name w:val="footer"/>
    <w:basedOn w:val="Normlny"/>
    <w:link w:val="PtaChar"/>
    <w:uiPriority w:val="99"/>
    <w:unhideWhenUsed/>
    <w:rsid w:val="00883EE6"/>
    <w:pPr>
      <w:tabs>
        <w:tab w:val="center" w:pos="4536"/>
        <w:tab w:val="right" w:pos="9072"/>
      </w:tabs>
      <w:spacing w:after="0" w:line="240" w:lineRule="auto"/>
    </w:pPr>
  </w:style>
  <w:style w:type="character" w:customStyle="1" w:styleId="PtaChar">
    <w:name w:val="Päta Char"/>
    <w:basedOn w:val="Predvolenpsmoodseku"/>
    <w:link w:val="Pta"/>
    <w:uiPriority w:val="99"/>
    <w:rsid w:val="00883EE6"/>
  </w:style>
  <w:style w:type="paragraph" w:customStyle="1" w:styleId="Default">
    <w:name w:val="Default"/>
    <w:rsid w:val="00883EE6"/>
    <w:pPr>
      <w:autoSpaceDE w:val="0"/>
      <w:autoSpaceDN w:val="0"/>
      <w:adjustRightInd w:val="0"/>
      <w:spacing w:after="0" w:line="240" w:lineRule="auto"/>
    </w:pPr>
    <w:rPr>
      <w:rFonts w:ascii="Calibri" w:hAnsi="Calibri" w:cs="Calibri"/>
      <w:color w:val="000000"/>
      <w:sz w:val="24"/>
      <w:szCs w:val="24"/>
    </w:rPr>
  </w:style>
  <w:style w:type="character" w:styleId="Odkaznapoznmkupodiarou">
    <w:name w:val="footnote reference"/>
    <w:basedOn w:val="Predvolenpsmoodseku"/>
    <w:uiPriority w:val="99"/>
    <w:semiHidden/>
    <w:unhideWhenUsed/>
    <w:rsid w:val="00883EE6"/>
    <w:rPr>
      <w:vertAlign w:val="superscript"/>
    </w:rPr>
  </w:style>
  <w:style w:type="table" w:customStyle="1" w:styleId="Mriekatabuky7">
    <w:name w:val="Mriežka tabuľky7"/>
    <w:basedOn w:val="Normlnatabuka"/>
    <w:next w:val="Mriekatabuky"/>
    <w:uiPriority w:val="59"/>
    <w:rsid w:val="00F75AE4"/>
    <w:pPr>
      <w:spacing w:after="0" w:line="240" w:lineRule="auto"/>
    </w:pPr>
    <w:rPr>
      <w:rFonts w:ascii="Calibri" w:eastAsiaTheme="minorEastAsia"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C73F6"/>
    <w:rPr>
      <w:sz w:val="16"/>
      <w:szCs w:val="16"/>
    </w:rPr>
  </w:style>
  <w:style w:type="paragraph" w:styleId="Textkomentra">
    <w:name w:val="annotation text"/>
    <w:basedOn w:val="Normlny"/>
    <w:link w:val="TextkomentraChar"/>
    <w:uiPriority w:val="99"/>
    <w:semiHidden/>
    <w:unhideWhenUsed/>
    <w:rsid w:val="00DC73F6"/>
    <w:pPr>
      <w:spacing w:line="240" w:lineRule="auto"/>
    </w:pPr>
    <w:rPr>
      <w:sz w:val="20"/>
      <w:szCs w:val="20"/>
    </w:rPr>
  </w:style>
  <w:style w:type="character" w:customStyle="1" w:styleId="TextkomentraChar">
    <w:name w:val="Text komentára Char"/>
    <w:basedOn w:val="Predvolenpsmoodseku"/>
    <w:link w:val="Textkomentra"/>
    <w:uiPriority w:val="99"/>
    <w:semiHidden/>
    <w:rsid w:val="00DC73F6"/>
    <w:rPr>
      <w:sz w:val="20"/>
      <w:szCs w:val="20"/>
    </w:rPr>
  </w:style>
  <w:style w:type="paragraph" w:styleId="Predmetkomentra">
    <w:name w:val="annotation subject"/>
    <w:basedOn w:val="Textkomentra"/>
    <w:next w:val="Textkomentra"/>
    <w:link w:val="PredmetkomentraChar"/>
    <w:uiPriority w:val="99"/>
    <w:semiHidden/>
    <w:unhideWhenUsed/>
    <w:rsid w:val="00DC73F6"/>
    <w:rPr>
      <w:b/>
      <w:bCs/>
    </w:rPr>
  </w:style>
  <w:style w:type="character" w:customStyle="1" w:styleId="PredmetkomentraChar">
    <w:name w:val="Predmet komentára Char"/>
    <w:basedOn w:val="TextkomentraChar"/>
    <w:link w:val="Predmetkomentra"/>
    <w:uiPriority w:val="99"/>
    <w:semiHidden/>
    <w:rsid w:val="00DC73F6"/>
    <w:rPr>
      <w:b/>
      <w:bCs/>
      <w:sz w:val="20"/>
      <w:szCs w:val="20"/>
    </w:rPr>
  </w:style>
  <w:style w:type="character" w:styleId="Intenzvnezvraznenie">
    <w:name w:val="Intense Emphasis"/>
    <w:basedOn w:val="Predvolenpsmoodseku"/>
    <w:uiPriority w:val="21"/>
    <w:qFormat/>
    <w:rsid w:val="005411A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238">
      <w:bodyDiv w:val="1"/>
      <w:marLeft w:val="0"/>
      <w:marRight w:val="0"/>
      <w:marTop w:val="0"/>
      <w:marBottom w:val="0"/>
      <w:divBdr>
        <w:top w:val="none" w:sz="0" w:space="0" w:color="auto"/>
        <w:left w:val="none" w:sz="0" w:space="0" w:color="auto"/>
        <w:bottom w:val="none" w:sz="0" w:space="0" w:color="auto"/>
        <w:right w:val="none" w:sz="0" w:space="0" w:color="auto"/>
      </w:divBdr>
    </w:div>
    <w:div w:id="162090692">
      <w:bodyDiv w:val="1"/>
      <w:marLeft w:val="0"/>
      <w:marRight w:val="0"/>
      <w:marTop w:val="0"/>
      <w:marBottom w:val="0"/>
      <w:divBdr>
        <w:top w:val="none" w:sz="0" w:space="0" w:color="auto"/>
        <w:left w:val="none" w:sz="0" w:space="0" w:color="auto"/>
        <w:bottom w:val="none" w:sz="0" w:space="0" w:color="auto"/>
        <w:right w:val="none" w:sz="0" w:space="0" w:color="auto"/>
      </w:divBdr>
    </w:div>
    <w:div w:id="177819243">
      <w:bodyDiv w:val="1"/>
      <w:marLeft w:val="0"/>
      <w:marRight w:val="0"/>
      <w:marTop w:val="0"/>
      <w:marBottom w:val="0"/>
      <w:divBdr>
        <w:top w:val="none" w:sz="0" w:space="0" w:color="auto"/>
        <w:left w:val="none" w:sz="0" w:space="0" w:color="auto"/>
        <w:bottom w:val="none" w:sz="0" w:space="0" w:color="auto"/>
        <w:right w:val="none" w:sz="0" w:space="0" w:color="auto"/>
      </w:divBdr>
      <w:divsChild>
        <w:div w:id="868682655">
          <w:marLeft w:val="0"/>
          <w:marRight w:val="0"/>
          <w:marTop w:val="0"/>
          <w:marBottom w:val="0"/>
          <w:divBdr>
            <w:top w:val="none" w:sz="0" w:space="0" w:color="auto"/>
            <w:left w:val="none" w:sz="0" w:space="0" w:color="auto"/>
            <w:bottom w:val="none" w:sz="0" w:space="0" w:color="auto"/>
            <w:right w:val="none" w:sz="0" w:space="0" w:color="auto"/>
          </w:divBdr>
        </w:div>
        <w:div w:id="1575967510">
          <w:marLeft w:val="0"/>
          <w:marRight w:val="0"/>
          <w:marTop w:val="0"/>
          <w:marBottom w:val="0"/>
          <w:divBdr>
            <w:top w:val="none" w:sz="0" w:space="0" w:color="auto"/>
            <w:left w:val="none" w:sz="0" w:space="0" w:color="auto"/>
            <w:bottom w:val="none" w:sz="0" w:space="0" w:color="auto"/>
            <w:right w:val="none" w:sz="0" w:space="0" w:color="auto"/>
          </w:divBdr>
        </w:div>
        <w:div w:id="2022004892">
          <w:marLeft w:val="0"/>
          <w:marRight w:val="0"/>
          <w:marTop w:val="0"/>
          <w:marBottom w:val="0"/>
          <w:divBdr>
            <w:top w:val="none" w:sz="0" w:space="0" w:color="auto"/>
            <w:left w:val="none" w:sz="0" w:space="0" w:color="auto"/>
            <w:bottom w:val="none" w:sz="0" w:space="0" w:color="auto"/>
            <w:right w:val="none" w:sz="0" w:space="0" w:color="auto"/>
          </w:divBdr>
        </w:div>
      </w:divsChild>
    </w:div>
    <w:div w:id="268007816">
      <w:bodyDiv w:val="1"/>
      <w:marLeft w:val="0"/>
      <w:marRight w:val="0"/>
      <w:marTop w:val="0"/>
      <w:marBottom w:val="0"/>
      <w:divBdr>
        <w:top w:val="none" w:sz="0" w:space="0" w:color="auto"/>
        <w:left w:val="none" w:sz="0" w:space="0" w:color="auto"/>
        <w:bottom w:val="none" w:sz="0" w:space="0" w:color="auto"/>
        <w:right w:val="none" w:sz="0" w:space="0" w:color="auto"/>
      </w:divBdr>
    </w:div>
    <w:div w:id="406538183">
      <w:bodyDiv w:val="1"/>
      <w:marLeft w:val="0"/>
      <w:marRight w:val="0"/>
      <w:marTop w:val="0"/>
      <w:marBottom w:val="0"/>
      <w:divBdr>
        <w:top w:val="none" w:sz="0" w:space="0" w:color="auto"/>
        <w:left w:val="none" w:sz="0" w:space="0" w:color="auto"/>
        <w:bottom w:val="none" w:sz="0" w:space="0" w:color="auto"/>
        <w:right w:val="none" w:sz="0" w:space="0" w:color="auto"/>
      </w:divBdr>
    </w:div>
    <w:div w:id="470900190">
      <w:bodyDiv w:val="1"/>
      <w:marLeft w:val="0"/>
      <w:marRight w:val="0"/>
      <w:marTop w:val="0"/>
      <w:marBottom w:val="0"/>
      <w:divBdr>
        <w:top w:val="none" w:sz="0" w:space="0" w:color="auto"/>
        <w:left w:val="none" w:sz="0" w:space="0" w:color="auto"/>
        <w:bottom w:val="none" w:sz="0" w:space="0" w:color="auto"/>
        <w:right w:val="none" w:sz="0" w:space="0" w:color="auto"/>
      </w:divBdr>
    </w:div>
    <w:div w:id="480272470">
      <w:bodyDiv w:val="1"/>
      <w:marLeft w:val="0"/>
      <w:marRight w:val="0"/>
      <w:marTop w:val="0"/>
      <w:marBottom w:val="0"/>
      <w:divBdr>
        <w:top w:val="none" w:sz="0" w:space="0" w:color="auto"/>
        <w:left w:val="none" w:sz="0" w:space="0" w:color="auto"/>
        <w:bottom w:val="none" w:sz="0" w:space="0" w:color="auto"/>
        <w:right w:val="none" w:sz="0" w:space="0" w:color="auto"/>
      </w:divBdr>
    </w:div>
    <w:div w:id="521094999">
      <w:bodyDiv w:val="1"/>
      <w:marLeft w:val="0"/>
      <w:marRight w:val="0"/>
      <w:marTop w:val="0"/>
      <w:marBottom w:val="0"/>
      <w:divBdr>
        <w:top w:val="none" w:sz="0" w:space="0" w:color="auto"/>
        <w:left w:val="none" w:sz="0" w:space="0" w:color="auto"/>
        <w:bottom w:val="none" w:sz="0" w:space="0" w:color="auto"/>
        <w:right w:val="none" w:sz="0" w:space="0" w:color="auto"/>
      </w:divBdr>
    </w:div>
    <w:div w:id="569930043">
      <w:bodyDiv w:val="1"/>
      <w:marLeft w:val="0"/>
      <w:marRight w:val="0"/>
      <w:marTop w:val="0"/>
      <w:marBottom w:val="0"/>
      <w:divBdr>
        <w:top w:val="none" w:sz="0" w:space="0" w:color="auto"/>
        <w:left w:val="none" w:sz="0" w:space="0" w:color="auto"/>
        <w:bottom w:val="none" w:sz="0" w:space="0" w:color="auto"/>
        <w:right w:val="none" w:sz="0" w:space="0" w:color="auto"/>
      </w:divBdr>
    </w:div>
    <w:div w:id="577784255">
      <w:bodyDiv w:val="1"/>
      <w:marLeft w:val="0"/>
      <w:marRight w:val="0"/>
      <w:marTop w:val="0"/>
      <w:marBottom w:val="0"/>
      <w:divBdr>
        <w:top w:val="none" w:sz="0" w:space="0" w:color="auto"/>
        <w:left w:val="none" w:sz="0" w:space="0" w:color="auto"/>
        <w:bottom w:val="none" w:sz="0" w:space="0" w:color="auto"/>
        <w:right w:val="none" w:sz="0" w:space="0" w:color="auto"/>
      </w:divBdr>
    </w:div>
    <w:div w:id="750783637">
      <w:bodyDiv w:val="1"/>
      <w:marLeft w:val="0"/>
      <w:marRight w:val="0"/>
      <w:marTop w:val="0"/>
      <w:marBottom w:val="0"/>
      <w:divBdr>
        <w:top w:val="none" w:sz="0" w:space="0" w:color="auto"/>
        <w:left w:val="none" w:sz="0" w:space="0" w:color="auto"/>
        <w:bottom w:val="none" w:sz="0" w:space="0" w:color="auto"/>
        <w:right w:val="none" w:sz="0" w:space="0" w:color="auto"/>
      </w:divBdr>
    </w:div>
    <w:div w:id="950238289">
      <w:bodyDiv w:val="1"/>
      <w:marLeft w:val="0"/>
      <w:marRight w:val="0"/>
      <w:marTop w:val="0"/>
      <w:marBottom w:val="0"/>
      <w:divBdr>
        <w:top w:val="none" w:sz="0" w:space="0" w:color="auto"/>
        <w:left w:val="none" w:sz="0" w:space="0" w:color="auto"/>
        <w:bottom w:val="none" w:sz="0" w:space="0" w:color="auto"/>
        <w:right w:val="none" w:sz="0" w:space="0" w:color="auto"/>
      </w:divBdr>
    </w:div>
    <w:div w:id="1291201710">
      <w:bodyDiv w:val="1"/>
      <w:marLeft w:val="0"/>
      <w:marRight w:val="0"/>
      <w:marTop w:val="0"/>
      <w:marBottom w:val="0"/>
      <w:divBdr>
        <w:top w:val="none" w:sz="0" w:space="0" w:color="auto"/>
        <w:left w:val="none" w:sz="0" w:space="0" w:color="auto"/>
        <w:bottom w:val="none" w:sz="0" w:space="0" w:color="auto"/>
        <w:right w:val="none" w:sz="0" w:space="0" w:color="auto"/>
      </w:divBdr>
    </w:div>
    <w:div w:id="1409227640">
      <w:bodyDiv w:val="1"/>
      <w:marLeft w:val="0"/>
      <w:marRight w:val="0"/>
      <w:marTop w:val="0"/>
      <w:marBottom w:val="0"/>
      <w:divBdr>
        <w:top w:val="none" w:sz="0" w:space="0" w:color="auto"/>
        <w:left w:val="none" w:sz="0" w:space="0" w:color="auto"/>
        <w:bottom w:val="none" w:sz="0" w:space="0" w:color="auto"/>
        <w:right w:val="none" w:sz="0" w:space="0" w:color="auto"/>
      </w:divBdr>
    </w:div>
    <w:div w:id="1454784294">
      <w:bodyDiv w:val="1"/>
      <w:marLeft w:val="0"/>
      <w:marRight w:val="0"/>
      <w:marTop w:val="0"/>
      <w:marBottom w:val="0"/>
      <w:divBdr>
        <w:top w:val="none" w:sz="0" w:space="0" w:color="auto"/>
        <w:left w:val="none" w:sz="0" w:space="0" w:color="auto"/>
        <w:bottom w:val="none" w:sz="0" w:space="0" w:color="auto"/>
        <w:right w:val="none" w:sz="0" w:space="0" w:color="auto"/>
      </w:divBdr>
    </w:div>
    <w:div w:id="1473252332">
      <w:bodyDiv w:val="1"/>
      <w:marLeft w:val="0"/>
      <w:marRight w:val="0"/>
      <w:marTop w:val="0"/>
      <w:marBottom w:val="0"/>
      <w:divBdr>
        <w:top w:val="none" w:sz="0" w:space="0" w:color="auto"/>
        <w:left w:val="none" w:sz="0" w:space="0" w:color="auto"/>
        <w:bottom w:val="none" w:sz="0" w:space="0" w:color="auto"/>
        <w:right w:val="none" w:sz="0" w:space="0" w:color="auto"/>
      </w:divBdr>
    </w:div>
    <w:div w:id="1477533292">
      <w:bodyDiv w:val="1"/>
      <w:marLeft w:val="0"/>
      <w:marRight w:val="0"/>
      <w:marTop w:val="0"/>
      <w:marBottom w:val="0"/>
      <w:divBdr>
        <w:top w:val="none" w:sz="0" w:space="0" w:color="auto"/>
        <w:left w:val="none" w:sz="0" w:space="0" w:color="auto"/>
        <w:bottom w:val="none" w:sz="0" w:space="0" w:color="auto"/>
        <w:right w:val="none" w:sz="0" w:space="0" w:color="auto"/>
      </w:divBdr>
    </w:div>
    <w:div w:id="1607040305">
      <w:bodyDiv w:val="1"/>
      <w:marLeft w:val="0"/>
      <w:marRight w:val="0"/>
      <w:marTop w:val="0"/>
      <w:marBottom w:val="0"/>
      <w:divBdr>
        <w:top w:val="none" w:sz="0" w:space="0" w:color="auto"/>
        <w:left w:val="none" w:sz="0" w:space="0" w:color="auto"/>
        <w:bottom w:val="none" w:sz="0" w:space="0" w:color="auto"/>
        <w:right w:val="none" w:sz="0" w:space="0" w:color="auto"/>
      </w:divBdr>
      <w:divsChild>
        <w:div w:id="1419017157">
          <w:marLeft w:val="0"/>
          <w:marRight w:val="0"/>
          <w:marTop w:val="0"/>
          <w:marBottom w:val="0"/>
          <w:divBdr>
            <w:top w:val="none" w:sz="0" w:space="0" w:color="auto"/>
            <w:left w:val="none" w:sz="0" w:space="0" w:color="auto"/>
            <w:bottom w:val="none" w:sz="0" w:space="0" w:color="auto"/>
            <w:right w:val="none" w:sz="0" w:space="0" w:color="auto"/>
          </w:divBdr>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37669569">
      <w:bodyDiv w:val="1"/>
      <w:marLeft w:val="0"/>
      <w:marRight w:val="0"/>
      <w:marTop w:val="0"/>
      <w:marBottom w:val="0"/>
      <w:divBdr>
        <w:top w:val="none" w:sz="0" w:space="0" w:color="auto"/>
        <w:left w:val="none" w:sz="0" w:space="0" w:color="auto"/>
        <w:bottom w:val="none" w:sz="0" w:space="0" w:color="auto"/>
        <w:right w:val="none" w:sz="0" w:space="0" w:color="auto"/>
      </w:divBdr>
    </w:div>
    <w:div w:id="20580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ACB4-F501-4952-B873-AB369A82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49</Pages>
  <Words>11603</Words>
  <Characters>66143</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77591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DRIENKOVÁ Otília</cp:lastModifiedBy>
  <cp:revision>198</cp:revision>
  <cp:lastPrinted>2016-02-24T11:45:00Z</cp:lastPrinted>
  <dcterms:created xsi:type="dcterms:W3CDTF">2014-06-30T14:01:00Z</dcterms:created>
  <dcterms:modified xsi:type="dcterms:W3CDTF">2016-02-24T11:46:00Z</dcterms:modified>
</cp:coreProperties>
</file>